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E7" w:rsidRDefault="00174EF8">
      <w:pPr>
        <w:pStyle w:val="20"/>
        <w:shd w:val="clear" w:color="auto" w:fill="auto"/>
        <w:spacing w:after="0" w:line="280" w:lineRule="exact"/>
        <w:ind w:right="700"/>
      </w:pPr>
      <w:r>
        <w:t>Муниципальный район «Красночикойский район»</w:t>
      </w:r>
    </w:p>
    <w:p w:rsidR="00AD11E7" w:rsidRDefault="00174EF8">
      <w:pPr>
        <w:pStyle w:val="30"/>
        <w:shd w:val="clear" w:color="auto" w:fill="auto"/>
        <w:spacing w:before="0"/>
        <w:ind w:right="700"/>
      </w:pPr>
      <w:r>
        <w:t>АДМИНИСТРАЦИЯ МУНИЦИПАЛЬНОГО РАЙОНА</w:t>
      </w:r>
      <w:r>
        <w:br/>
        <w:t>«КРАСНОЧИКОЙСКИЙ РАЙОН»</w:t>
      </w:r>
    </w:p>
    <w:p w:rsidR="00AD11E7" w:rsidRDefault="00174EF8" w:rsidP="00962409">
      <w:pPr>
        <w:pStyle w:val="10"/>
        <w:keepNext/>
        <w:keepLines/>
        <w:shd w:val="clear" w:color="auto" w:fill="auto"/>
        <w:spacing w:before="0"/>
        <w:jc w:val="center"/>
      </w:pPr>
      <w:bookmarkStart w:id="0" w:name="bookmark1"/>
      <w:r>
        <w:t>ПОСТАНОВЛЕНИЕ</w:t>
      </w:r>
      <w:bookmarkEnd w:id="0"/>
    </w:p>
    <w:p w:rsidR="00AD11E7" w:rsidRDefault="004154B5">
      <w:pPr>
        <w:pStyle w:val="20"/>
        <w:shd w:val="clear" w:color="auto" w:fill="auto"/>
        <w:tabs>
          <w:tab w:val="left" w:leader="underscore" w:pos="2133"/>
          <w:tab w:val="left" w:leader="underscore" w:pos="3212"/>
        </w:tabs>
        <w:spacing w:after="0" w:line="322" w:lineRule="exact"/>
        <w:ind w:left="200" w:firstLine="560"/>
        <w:jc w:val="both"/>
      </w:pPr>
      <w:r>
        <w:t xml:space="preserve">«06»февраля </w:t>
      </w:r>
      <w:r w:rsidR="00962409">
        <w:t>2020                                                         №</w:t>
      </w:r>
      <w:r w:rsidR="00D01228">
        <w:t xml:space="preserve"> </w:t>
      </w:r>
      <w:r>
        <w:t>69</w:t>
      </w:r>
      <w:bookmarkStart w:id="1" w:name="_GoBack"/>
      <w:bookmarkEnd w:id="1"/>
    </w:p>
    <w:p w:rsidR="00AD11E7" w:rsidRDefault="00174EF8">
      <w:pPr>
        <w:pStyle w:val="20"/>
        <w:shd w:val="clear" w:color="auto" w:fill="auto"/>
        <w:spacing w:after="600" w:line="322" w:lineRule="exact"/>
        <w:ind w:left="4080"/>
        <w:jc w:val="left"/>
      </w:pPr>
      <w:r>
        <w:t>с. Красный Чикой</w:t>
      </w:r>
    </w:p>
    <w:p w:rsidR="00AD11E7" w:rsidRDefault="00AF7AA7">
      <w:pPr>
        <w:pStyle w:val="30"/>
        <w:shd w:val="clear" w:color="auto" w:fill="auto"/>
        <w:spacing w:before="0"/>
        <w:ind w:left="1940" w:right="1160" w:firstLine="180"/>
        <w:jc w:val="left"/>
      </w:pPr>
      <w:r>
        <w:t>О проведени</w:t>
      </w:r>
      <w:r w:rsidR="00174EF8">
        <w:t xml:space="preserve">и заочного муниципального этапа краевого конкурса детско-юношеского творчества по пожарной </w:t>
      </w:r>
      <w:r>
        <w:t>безопасности «Неопалимая К</w:t>
      </w:r>
      <w:r w:rsidR="00174EF8">
        <w:t>упина»</w:t>
      </w:r>
    </w:p>
    <w:p w:rsidR="00DC5ABB" w:rsidRDefault="00174EF8" w:rsidP="00DC5ABB">
      <w:pPr>
        <w:pStyle w:val="20"/>
        <w:shd w:val="clear" w:color="auto" w:fill="auto"/>
        <w:spacing w:after="300" w:line="322" w:lineRule="exact"/>
        <w:ind w:firstLine="760"/>
        <w:jc w:val="both"/>
      </w:pPr>
      <w:r>
        <w:t xml:space="preserve">В целях </w:t>
      </w:r>
      <w:r w:rsidR="00AF7AA7">
        <w:t>популяризации деятельности Всероссийского добровольного пожарного общества, как крупнейшей в России общественной, социально</w:t>
      </w:r>
      <w:r w:rsidR="00E64DB8">
        <w:t xml:space="preserve"> </w:t>
      </w:r>
      <w:r w:rsidR="00AF7AA7">
        <w:t>ориентированной организации в области пожарной безопасности</w:t>
      </w:r>
      <w:r>
        <w:t>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AD11E7" w:rsidRPr="00DC5ABB" w:rsidRDefault="00DC5ABB" w:rsidP="00DC5AB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42D38">
        <w:rPr>
          <w:rFonts w:ascii="Times New Roman" w:hAnsi="Times New Roman" w:cs="Times New Roman"/>
          <w:sz w:val="28"/>
        </w:rPr>
        <w:t xml:space="preserve">1. </w:t>
      </w:r>
      <w:r w:rsidR="00174EF8" w:rsidRPr="00DC5ABB">
        <w:rPr>
          <w:rFonts w:ascii="Times New Roman" w:hAnsi="Times New Roman" w:cs="Times New Roman"/>
          <w:sz w:val="28"/>
        </w:rPr>
        <w:t>Руководителям образовательных учреждений:</w:t>
      </w:r>
      <w:r w:rsidR="00242D38">
        <w:rPr>
          <w:rFonts w:ascii="Times New Roman" w:hAnsi="Times New Roman" w:cs="Times New Roman"/>
          <w:sz w:val="28"/>
        </w:rPr>
        <w:t xml:space="preserve"> </w:t>
      </w:r>
      <w:r w:rsidR="00174EF8" w:rsidRPr="00DC5ABB">
        <w:rPr>
          <w:rFonts w:ascii="Times New Roman" w:hAnsi="Times New Roman" w:cs="Times New Roman"/>
          <w:sz w:val="28"/>
        </w:rPr>
        <w:t>провести в образовательных учреждениях района школьный этап</w:t>
      </w:r>
      <w:r w:rsidR="00242D38">
        <w:rPr>
          <w:rFonts w:ascii="Times New Roman" w:hAnsi="Times New Roman" w:cs="Times New Roman"/>
          <w:sz w:val="28"/>
        </w:rPr>
        <w:t xml:space="preserve"> </w:t>
      </w:r>
      <w:r w:rsidR="00AF7AA7" w:rsidRPr="00DC5ABB">
        <w:rPr>
          <w:rFonts w:ascii="Times New Roman" w:hAnsi="Times New Roman" w:cs="Times New Roman"/>
          <w:sz w:val="28"/>
        </w:rPr>
        <w:t xml:space="preserve">краевого конкурса </w:t>
      </w:r>
      <w:r w:rsidR="00174EF8" w:rsidRPr="00DC5ABB">
        <w:rPr>
          <w:rFonts w:ascii="Times New Roman" w:hAnsi="Times New Roman" w:cs="Times New Roman"/>
          <w:sz w:val="28"/>
        </w:rPr>
        <w:t>детско-юношеского творчества по пожарной</w:t>
      </w:r>
      <w:r w:rsidR="00242D38">
        <w:rPr>
          <w:rFonts w:ascii="Times New Roman" w:hAnsi="Times New Roman" w:cs="Times New Roman"/>
          <w:sz w:val="28"/>
        </w:rPr>
        <w:t xml:space="preserve"> </w:t>
      </w:r>
      <w:r w:rsidR="00174EF8" w:rsidRPr="00DC5ABB">
        <w:rPr>
          <w:rFonts w:ascii="Times New Roman" w:hAnsi="Times New Roman" w:cs="Times New Roman"/>
          <w:sz w:val="28"/>
        </w:rPr>
        <w:t>безоп</w:t>
      </w:r>
      <w:r w:rsidR="00AF7AA7" w:rsidRPr="00DC5ABB">
        <w:rPr>
          <w:rFonts w:ascii="Times New Roman" w:hAnsi="Times New Roman" w:cs="Times New Roman"/>
          <w:sz w:val="28"/>
        </w:rPr>
        <w:t xml:space="preserve">асности «Неопалимая купина» с 10.02.2020 </w:t>
      </w:r>
      <w:r w:rsidRPr="00DC5ABB">
        <w:rPr>
          <w:rFonts w:ascii="Times New Roman" w:hAnsi="Times New Roman" w:cs="Times New Roman"/>
          <w:sz w:val="28"/>
        </w:rPr>
        <w:t>г. по 10.03.2020</w:t>
      </w:r>
      <w:r w:rsidR="00174EF8" w:rsidRPr="00DC5ABB">
        <w:rPr>
          <w:rFonts w:ascii="Times New Roman" w:hAnsi="Times New Roman" w:cs="Times New Roman"/>
          <w:sz w:val="28"/>
        </w:rPr>
        <w:t>г.;</w:t>
      </w:r>
      <w:r w:rsidR="00242D38">
        <w:rPr>
          <w:rFonts w:ascii="Times New Roman" w:hAnsi="Times New Roman" w:cs="Times New Roman"/>
          <w:sz w:val="28"/>
        </w:rPr>
        <w:t xml:space="preserve"> </w:t>
      </w:r>
      <w:r w:rsidR="00174EF8" w:rsidRPr="00DC5ABB">
        <w:rPr>
          <w:rFonts w:ascii="Times New Roman" w:hAnsi="Times New Roman" w:cs="Times New Roman"/>
          <w:sz w:val="28"/>
        </w:rPr>
        <w:t>предоставить в</w:t>
      </w:r>
      <w:r w:rsidR="00174EF8" w:rsidRPr="00DC5ABB">
        <w:rPr>
          <w:sz w:val="28"/>
        </w:rPr>
        <w:t xml:space="preserve"> </w:t>
      </w:r>
      <w:r w:rsidR="00174EF8" w:rsidRPr="00DC5ABB">
        <w:rPr>
          <w:rFonts w:ascii="Times New Roman" w:hAnsi="Times New Roman" w:cs="Times New Roman"/>
          <w:sz w:val="28"/>
        </w:rPr>
        <w:t>управление образования</w:t>
      </w:r>
      <w:r w:rsidRPr="00DC5ABB">
        <w:rPr>
          <w:rFonts w:ascii="Times New Roman" w:hAnsi="Times New Roman" w:cs="Times New Roman"/>
          <w:sz w:val="28"/>
        </w:rPr>
        <w:t xml:space="preserve"> материалы учащихся в срок до 13.03.2020</w:t>
      </w:r>
      <w:r w:rsidR="00174EF8" w:rsidRPr="00DC5ABB">
        <w:rPr>
          <w:rFonts w:ascii="Times New Roman" w:hAnsi="Times New Roman" w:cs="Times New Roman"/>
          <w:sz w:val="28"/>
        </w:rPr>
        <w:t>г.;</w:t>
      </w:r>
    </w:p>
    <w:p w:rsidR="00AD11E7" w:rsidRDefault="00174EF8">
      <w:pPr>
        <w:pStyle w:val="20"/>
        <w:numPr>
          <w:ilvl w:val="0"/>
          <w:numId w:val="2"/>
        </w:numPr>
        <w:shd w:val="clear" w:color="auto" w:fill="auto"/>
        <w:tabs>
          <w:tab w:val="left" w:pos="1350"/>
          <w:tab w:val="left" w:pos="3212"/>
        </w:tabs>
        <w:spacing w:after="0" w:line="322" w:lineRule="exact"/>
        <w:ind w:left="200" w:firstLine="560"/>
        <w:jc w:val="both"/>
      </w:pPr>
      <w:r>
        <w:t>Управлению</w:t>
      </w:r>
      <w:r>
        <w:tab/>
        <w:t xml:space="preserve">образования совместно с </w:t>
      </w:r>
      <w:r w:rsidR="00DC5ABB">
        <w:t>Т</w:t>
      </w:r>
      <w:r>
        <w:t xml:space="preserve">ОНД МЧС </w:t>
      </w:r>
      <w:proofErr w:type="gramStart"/>
      <w:r>
        <w:t>по</w:t>
      </w:r>
      <w:proofErr w:type="gramEnd"/>
    </w:p>
    <w:p w:rsidR="00AD11E7" w:rsidRDefault="00174EF8">
      <w:pPr>
        <w:pStyle w:val="20"/>
        <w:shd w:val="clear" w:color="auto" w:fill="auto"/>
        <w:spacing w:after="0" w:line="322" w:lineRule="exact"/>
        <w:jc w:val="both"/>
      </w:pPr>
      <w:r>
        <w:t>Красночикойскому району провести заочный муниципальный этап краевого конкурса детско-юношеского творчества по пожарной безопасности</w:t>
      </w:r>
      <w:r w:rsidR="00DC5ABB">
        <w:t xml:space="preserve"> «Неопалимая купина» в срок с 16.03.2020г. по 01.04.2020</w:t>
      </w:r>
      <w:r>
        <w:t>г.;</w:t>
      </w:r>
    </w:p>
    <w:p w:rsidR="00AD11E7" w:rsidRDefault="00174EF8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322" w:lineRule="exact"/>
        <w:ind w:firstLine="760"/>
        <w:jc w:val="both"/>
      </w:pPr>
      <w:r>
        <w:t>Утвердить Положение о заочном муниципальном этапе конкурса детско-юношеского творчества по пожарной безопасности «Неопалимая купина» (приложение №1).</w:t>
      </w:r>
    </w:p>
    <w:p w:rsidR="00AD11E7" w:rsidRDefault="00174EF8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after="0" w:line="322" w:lineRule="exact"/>
        <w:ind w:left="200" w:firstLine="560"/>
        <w:jc w:val="left"/>
      </w:pPr>
      <w:r>
        <w:t>Утвердить состав экспертных комиссий Конкурса для выявления лучших работ учащихся (приложение №2);</w:t>
      </w:r>
    </w:p>
    <w:p w:rsidR="00AD11E7" w:rsidRDefault="00174EF8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after="742" w:line="322" w:lineRule="exact"/>
        <w:ind w:left="200" w:firstLine="560"/>
        <w:jc w:val="both"/>
      </w:pPr>
      <w:r>
        <w:t>Контроль над исполнением данного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443EC8" w:rsidRPr="00443EC8" w:rsidRDefault="00443EC8" w:rsidP="00443EC8">
      <w:pPr>
        <w:pStyle w:val="a4"/>
        <w:rPr>
          <w:rFonts w:ascii="Times New Roman" w:hAnsi="Times New Roman" w:cs="Times New Roman"/>
          <w:sz w:val="28"/>
        </w:rPr>
      </w:pPr>
      <w:r w:rsidRPr="00443EC8">
        <w:rPr>
          <w:rFonts w:ascii="Times New Roman" w:hAnsi="Times New Roman" w:cs="Times New Roman"/>
          <w:sz w:val="28"/>
        </w:rPr>
        <w:t>Временно исполняющий обязанности</w:t>
      </w:r>
    </w:p>
    <w:p w:rsidR="00443EC8" w:rsidRPr="00443EC8" w:rsidRDefault="00443EC8" w:rsidP="00443E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443EC8">
        <w:rPr>
          <w:rFonts w:ascii="Times New Roman" w:hAnsi="Times New Roman" w:cs="Times New Roman"/>
          <w:sz w:val="28"/>
        </w:rPr>
        <w:t>лавы муниципального района</w:t>
      </w:r>
    </w:p>
    <w:p w:rsidR="00443EC8" w:rsidRPr="00443EC8" w:rsidRDefault="00443EC8" w:rsidP="00443EC8">
      <w:pPr>
        <w:pStyle w:val="a4"/>
        <w:rPr>
          <w:rFonts w:ascii="Times New Roman" w:hAnsi="Times New Roman" w:cs="Times New Roman"/>
          <w:sz w:val="28"/>
        </w:rPr>
      </w:pPr>
      <w:r w:rsidRPr="00443EC8">
        <w:rPr>
          <w:rFonts w:ascii="Times New Roman" w:hAnsi="Times New Roman" w:cs="Times New Roman"/>
          <w:sz w:val="28"/>
        </w:rPr>
        <w:t>«Красночикойский район»</w:t>
      </w:r>
      <w:r>
        <w:rPr>
          <w:rFonts w:ascii="Times New Roman" w:hAnsi="Times New Roman" w:cs="Times New Roman"/>
          <w:sz w:val="28"/>
        </w:rPr>
        <w:t xml:space="preserve">                                                    В. М. Тюриков</w:t>
      </w:r>
    </w:p>
    <w:p w:rsidR="00DC5ABB" w:rsidRDefault="00DC5ABB">
      <w:pPr>
        <w:pStyle w:val="20"/>
        <w:shd w:val="clear" w:color="auto" w:fill="auto"/>
        <w:spacing w:after="0" w:line="280" w:lineRule="exact"/>
        <w:ind w:right="660"/>
      </w:pPr>
    </w:p>
    <w:p w:rsidR="00DC5ABB" w:rsidRDefault="00DC5ABB">
      <w:pPr>
        <w:pStyle w:val="20"/>
        <w:shd w:val="clear" w:color="auto" w:fill="auto"/>
        <w:spacing w:after="0" w:line="280" w:lineRule="exact"/>
        <w:ind w:right="660"/>
      </w:pPr>
    </w:p>
    <w:p w:rsidR="00DC5ABB" w:rsidRDefault="00DC5ABB">
      <w:pPr>
        <w:pStyle w:val="20"/>
        <w:shd w:val="clear" w:color="auto" w:fill="auto"/>
        <w:spacing w:after="0" w:line="280" w:lineRule="exact"/>
        <w:ind w:right="660"/>
      </w:pPr>
    </w:p>
    <w:p w:rsidR="00476529" w:rsidRPr="00476529" w:rsidRDefault="00476529" w:rsidP="00443EC8">
      <w:pPr>
        <w:pStyle w:val="a4"/>
        <w:jc w:val="right"/>
        <w:rPr>
          <w:rFonts w:ascii="Times New Roman" w:eastAsia="Times New Roman" w:hAnsi="Times New Roman" w:cs="Times New Roman"/>
          <w:sz w:val="32"/>
          <w:szCs w:val="28"/>
        </w:rPr>
      </w:pPr>
    </w:p>
    <w:p w:rsidR="00443EC8" w:rsidRPr="00476529" w:rsidRDefault="00174EF8" w:rsidP="00443EC8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>Приложение № 1</w:t>
      </w:r>
    </w:p>
    <w:p w:rsidR="00443EC8" w:rsidRPr="00476529" w:rsidRDefault="00174EF8" w:rsidP="00443EC8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к постановлению администрации</w:t>
      </w:r>
    </w:p>
    <w:p w:rsidR="00476529" w:rsidRPr="00476529" w:rsidRDefault="00174EF8" w:rsidP="00443EC8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муниципального района</w:t>
      </w:r>
    </w:p>
    <w:p w:rsidR="00476529" w:rsidRPr="00476529" w:rsidRDefault="00443EC8" w:rsidP="00443EC8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«Красночикойский район»</w:t>
      </w:r>
    </w:p>
    <w:p w:rsidR="00AD11E7" w:rsidRPr="00476529" w:rsidRDefault="00476529" w:rsidP="00443EC8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>от «___</w:t>
      </w:r>
      <w:r w:rsidR="00443EC8" w:rsidRPr="00476529">
        <w:rPr>
          <w:rFonts w:ascii="Times New Roman" w:hAnsi="Times New Roman" w:cs="Times New Roman"/>
        </w:rPr>
        <w:t>»</w:t>
      </w:r>
      <w:r w:rsidRPr="00476529">
        <w:rPr>
          <w:rFonts w:ascii="Times New Roman" w:hAnsi="Times New Roman" w:cs="Times New Roman"/>
        </w:rPr>
        <w:t>____________2020</w:t>
      </w:r>
      <w:r w:rsidR="00174EF8" w:rsidRPr="00476529">
        <w:rPr>
          <w:rFonts w:ascii="Times New Roman" w:hAnsi="Times New Roman" w:cs="Times New Roman"/>
        </w:rPr>
        <w:t xml:space="preserve">г. № </w:t>
      </w:r>
    </w:p>
    <w:p w:rsidR="00476529" w:rsidRPr="00476529" w:rsidRDefault="00476529">
      <w:pPr>
        <w:pStyle w:val="22"/>
        <w:keepNext/>
        <w:keepLines/>
        <w:shd w:val="clear" w:color="auto" w:fill="auto"/>
        <w:spacing w:before="0"/>
        <w:ind w:right="660"/>
        <w:rPr>
          <w:sz w:val="32"/>
        </w:rPr>
      </w:pPr>
      <w:bookmarkStart w:id="2" w:name="bookmark2"/>
    </w:p>
    <w:p w:rsidR="00476529" w:rsidRPr="00476529" w:rsidRDefault="00476529">
      <w:pPr>
        <w:pStyle w:val="22"/>
        <w:keepNext/>
        <w:keepLines/>
        <w:shd w:val="clear" w:color="auto" w:fill="auto"/>
        <w:spacing w:before="0"/>
        <w:ind w:right="660"/>
        <w:rPr>
          <w:sz w:val="32"/>
        </w:rPr>
      </w:pPr>
    </w:p>
    <w:p w:rsidR="00AD11E7" w:rsidRDefault="00174EF8">
      <w:pPr>
        <w:pStyle w:val="22"/>
        <w:keepNext/>
        <w:keepLines/>
        <w:shd w:val="clear" w:color="auto" w:fill="auto"/>
        <w:spacing w:before="0"/>
        <w:ind w:right="660"/>
      </w:pPr>
      <w:r>
        <w:t>ПОЛОЖЕНИЕ</w:t>
      </w:r>
      <w:bookmarkEnd w:id="2"/>
    </w:p>
    <w:p w:rsidR="00AD11E7" w:rsidRDefault="00476529">
      <w:pPr>
        <w:pStyle w:val="30"/>
        <w:shd w:val="clear" w:color="auto" w:fill="auto"/>
        <w:spacing w:before="0" w:after="300"/>
        <w:ind w:right="660"/>
      </w:pPr>
      <w:r>
        <w:t>о</w:t>
      </w:r>
      <w:r w:rsidR="00174EF8">
        <w:t xml:space="preserve"> проведении муниципального этапа</w:t>
      </w:r>
      <w:r w:rsidR="00174EF8">
        <w:br/>
        <w:t>краевого конкурса детско-юношеского творчества</w:t>
      </w:r>
      <w:r w:rsidR="00174EF8">
        <w:br/>
        <w:t>по пожарной безопасности «Неопалимая купина»</w:t>
      </w:r>
    </w:p>
    <w:p w:rsidR="00AD11E7" w:rsidRDefault="00174EF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39"/>
        </w:tabs>
        <w:spacing w:before="0"/>
        <w:ind w:left="3220"/>
        <w:jc w:val="both"/>
      </w:pPr>
      <w:bookmarkStart w:id="3" w:name="bookmark3"/>
      <w:r>
        <w:t>Общие положения</w:t>
      </w:r>
      <w:bookmarkEnd w:id="3"/>
    </w:p>
    <w:p w:rsidR="00AD11E7" w:rsidRDefault="00174EF8">
      <w:pPr>
        <w:pStyle w:val="20"/>
        <w:numPr>
          <w:ilvl w:val="1"/>
          <w:numId w:val="4"/>
        </w:numPr>
        <w:shd w:val="clear" w:color="auto" w:fill="auto"/>
        <w:spacing w:after="0" w:line="322" w:lineRule="exact"/>
        <w:ind w:firstLine="780"/>
        <w:jc w:val="both"/>
      </w:pPr>
      <w:r>
        <w:t xml:space="preserve"> Настоящее Положение определяет порядок организации и проведения краевого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AD11E7" w:rsidRDefault="00174EF8">
      <w:pPr>
        <w:pStyle w:val="20"/>
        <w:numPr>
          <w:ilvl w:val="1"/>
          <w:numId w:val="4"/>
        </w:numPr>
        <w:shd w:val="clear" w:color="auto" w:fill="auto"/>
        <w:spacing w:after="0" w:line="322" w:lineRule="exact"/>
        <w:ind w:firstLine="780"/>
        <w:jc w:val="both"/>
      </w:pPr>
      <w:r>
        <w:t xml:space="preserve"> Организационно-методическое и экспертное сопровождение краевого Конкурса осуществляет МБУ ЛО «Центр детско-юношеского туризм</w:t>
      </w:r>
      <w:r w:rsidR="00443EC8">
        <w:t>а и краеведения» (МБ</w:t>
      </w:r>
      <w:r>
        <w:t>У ДО «</w:t>
      </w:r>
      <w:proofErr w:type="spellStart"/>
      <w:r>
        <w:t>ЦДЮТиК</w:t>
      </w:r>
      <w:proofErr w:type="spellEnd"/>
      <w:r>
        <w:t>»).</w:t>
      </w:r>
    </w:p>
    <w:p w:rsidR="00AD11E7" w:rsidRDefault="00174EF8">
      <w:pPr>
        <w:pStyle w:val="20"/>
        <w:numPr>
          <w:ilvl w:val="1"/>
          <w:numId w:val="4"/>
        </w:numPr>
        <w:shd w:val="clear" w:color="auto" w:fill="auto"/>
        <w:spacing w:after="0" w:line="322" w:lineRule="exact"/>
        <w:ind w:firstLine="780"/>
        <w:jc w:val="both"/>
      </w:pPr>
      <w:r>
        <w:t xml:space="preserve"> Организационно-методическое и экспертное сопровождение муниципального этапа Конкурса осуществляется управлением образования администрации муниципального района «Красночикойский район» совместно с </w:t>
      </w:r>
      <w:r w:rsidR="00476529">
        <w:t>ТОНД МЧС по Красночикойс</w:t>
      </w:r>
      <w:r>
        <w:t>кому району.</w:t>
      </w:r>
    </w:p>
    <w:p w:rsidR="00AD11E7" w:rsidRDefault="00174EF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393"/>
        </w:tabs>
        <w:spacing w:before="0"/>
        <w:ind w:left="4060"/>
        <w:jc w:val="both"/>
      </w:pPr>
      <w:bookmarkStart w:id="4" w:name="bookmark4"/>
      <w:r>
        <w:t>Цель Конкурса</w:t>
      </w:r>
      <w:bookmarkEnd w:id="4"/>
    </w:p>
    <w:p w:rsidR="00AD11E7" w:rsidRDefault="00476529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Конкурс проводится в ц</w:t>
      </w:r>
      <w:r w:rsidR="00174EF8">
        <w:t>елях популяризации деятельности ВДПО, как крупнейшей в России общественной, социально ориентированной организации в области пожарной безопасности, развития пожарного добровольчества, гражданско-патриотического воспитания детей и молодежи, формирования культуры безопасности жизнедеятельности в области пожарной безопасности на территории Красночикойского района.</w:t>
      </w:r>
    </w:p>
    <w:p w:rsidR="00AD11E7" w:rsidRDefault="00174EF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88"/>
        </w:tabs>
        <w:spacing w:before="0"/>
        <w:ind w:left="3460"/>
        <w:jc w:val="both"/>
      </w:pPr>
      <w:bookmarkStart w:id="5" w:name="bookmark5"/>
      <w:r>
        <w:t>Задачи Конкурса</w:t>
      </w:r>
      <w:bookmarkEnd w:id="5"/>
    </w:p>
    <w:p w:rsidR="00AD11E7" w:rsidRDefault="00174EF8">
      <w:pPr>
        <w:pStyle w:val="20"/>
        <w:shd w:val="clear" w:color="auto" w:fill="auto"/>
        <w:spacing w:after="0" w:line="322" w:lineRule="exact"/>
        <w:ind w:firstLine="780"/>
        <w:jc w:val="both"/>
      </w:pPr>
      <w:r>
        <w:t>Основными задачами Конкурса являются:</w:t>
      </w:r>
    </w:p>
    <w:p w:rsidR="00AD11E7" w:rsidRDefault="00174EF8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firstLine="780"/>
        <w:jc w:val="both"/>
      </w:pPr>
      <w:r>
        <w:t>создание условий для творческой самореализации детей и взрослых, развитие их творческого потенциала, активной жизненной позиции;</w:t>
      </w:r>
    </w:p>
    <w:p w:rsidR="00AD11E7" w:rsidRDefault="00174EF8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left="220" w:firstLine="560"/>
        <w:jc w:val="both"/>
      </w:pPr>
      <w:r>
        <w:t>изучение правил пожарной безопасности и мер по защите от огня жизни и здоровья детей, привлечение их</w:t>
      </w:r>
      <w:r w:rsidR="008E2336">
        <w:t xml:space="preserve"> </w:t>
      </w:r>
      <w:r>
        <w:t>к предупреждению и тушению пожаров, обучение дейс</w:t>
      </w:r>
      <w:r w:rsidR="008E2336">
        <w:t xml:space="preserve">твиям </w:t>
      </w:r>
      <w:r>
        <w:t>в условиях пожара и других чрезвычайных ситуаций;</w:t>
      </w:r>
    </w:p>
    <w:p w:rsidR="00AD11E7" w:rsidRDefault="00476529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left="220" w:firstLine="560"/>
        <w:jc w:val="left"/>
      </w:pPr>
      <w:r>
        <w:t>привлечение внимания</w:t>
      </w:r>
      <w:r w:rsidR="00174EF8">
        <w:t xml:space="preserve"> детей и взрослых к проблемам правонарушений в области пожарной безопасности;</w:t>
      </w:r>
    </w:p>
    <w:p w:rsidR="00AD11E7" w:rsidRDefault="00174EF8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left="220" w:firstLine="560"/>
        <w:jc w:val="both"/>
      </w:pPr>
      <w:r>
        <w:t xml:space="preserve">содействие социальной адаптации и самоопределению подростков, профессиональная ориентация подростка, привитие интереса к </w:t>
      </w:r>
      <w:r w:rsidR="008E2336">
        <w:t>профессии пожарного и спасателя;</w:t>
      </w:r>
    </w:p>
    <w:p w:rsidR="00967501" w:rsidRDefault="00967501" w:rsidP="00967501">
      <w:pPr>
        <w:pStyle w:val="20"/>
        <w:shd w:val="clear" w:color="auto" w:fill="auto"/>
        <w:tabs>
          <w:tab w:val="left" w:pos="1000"/>
        </w:tabs>
        <w:spacing w:after="0" w:line="322" w:lineRule="exact"/>
        <w:jc w:val="both"/>
      </w:pPr>
    </w:p>
    <w:p w:rsidR="00967501" w:rsidRDefault="00967501" w:rsidP="00967501">
      <w:pPr>
        <w:pStyle w:val="20"/>
        <w:shd w:val="clear" w:color="auto" w:fill="auto"/>
        <w:tabs>
          <w:tab w:val="left" w:pos="1000"/>
        </w:tabs>
        <w:spacing w:after="0" w:line="322" w:lineRule="exact"/>
        <w:jc w:val="both"/>
      </w:pPr>
    </w:p>
    <w:p w:rsidR="00967501" w:rsidRDefault="00967501" w:rsidP="00967501">
      <w:pPr>
        <w:pStyle w:val="20"/>
        <w:shd w:val="clear" w:color="auto" w:fill="auto"/>
        <w:tabs>
          <w:tab w:val="left" w:pos="1000"/>
        </w:tabs>
        <w:spacing w:after="0" w:line="322" w:lineRule="exact"/>
        <w:jc w:val="both"/>
      </w:pPr>
    </w:p>
    <w:p w:rsidR="008E2336" w:rsidRDefault="008E2336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left="220" w:firstLine="560"/>
        <w:jc w:val="both"/>
      </w:pPr>
      <w:r>
        <w:lastRenderedPageBreak/>
        <w:t xml:space="preserve"> выявление и поддержка одаренных детей, в том числе среди детей с ограниченными возможностями из малоимущих и социально незащищенных категорий.</w:t>
      </w:r>
    </w:p>
    <w:p w:rsidR="00AD11E7" w:rsidRDefault="008E233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43"/>
        </w:tabs>
        <w:spacing w:before="0"/>
        <w:ind w:left="3220"/>
        <w:jc w:val="both"/>
      </w:pPr>
      <w:bookmarkStart w:id="6" w:name="bookmark6"/>
      <w:r>
        <w:t>Участники Смот</w:t>
      </w:r>
      <w:r w:rsidR="00174EF8">
        <w:t>ра-конкурса</w:t>
      </w:r>
      <w:bookmarkEnd w:id="6"/>
    </w:p>
    <w:p w:rsidR="00AD11E7" w:rsidRDefault="00174EF8">
      <w:pPr>
        <w:pStyle w:val="20"/>
        <w:shd w:val="clear" w:color="auto" w:fill="auto"/>
        <w:spacing w:after="0" w:line="322" w:lineRule="exact"/>
        <w:ind w:firstLine="780"/>
        <w:jc w:val="both"/>
      </w:pPr>
      <w:r>
        <w:t>4.1. К участию в Конкурсе приглашаются учащиеся общеобразовательных организаций, воспита</w:t>
      </w:r>
      <w:r w:rsidR="00967501">
        <w:t>нники детских садов, студенты Кр</w:t>
      </w:r>
      <w:r>
        <w:t>асночикойского района.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>4.2. Участники Конкурса подразделяются на 3 возрастные группы: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до 7 лет (включительно);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8-13 лет (включительно);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14-18 лет (включительно).</w:t>
      </w:r>
    </w:p>
    <w:p w:rsidR="00AD11E7" w:rsidRDefault="00174EF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255"/>
        </w:tabs>
        <w:spacing w:before="0"/>
        <w:ind w:left="1880"/>
        <w:jc w:val="both"/>
      </w:pPr>
      <w:bookmarkStart w:id="7" w:name="bookmark7"/>
      <w:r>
        <w:t>Сроки и порядок проведения Смотра-конкурса</w:t>
      </w:r>
      <w:bookmarkEnd w:id="7"/>
    </w:p>
    <w:p w:rsidR="00AD11E7" w:rsidRDefault="00174EF8">
      <w:pPr>
        <w:pStyle w:val="20"/>
        <w:numPr>
          <w:ilvl w:val="1"/>
          <w:numId w:val="7"/>
        </w:numPr>
        <w:shd w:val="clear" w:color="auto" w:fill="auto"/>
        <w:tabs>
          <w:tab w:val="left" w:pos="1332"/>
        </w:tabs>
        <w:spacing w:after="0" w:line="322" w:lineRule="exact"/>
        <w:ind w:firstLine="760"/>
        <w:jc w:val="both"/>
      </w:pPr>
      <w:r>
        <w:t>Конкурс проводится в 3 этапа: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 xml:space="preserve">школьный этап - с </w:t>
      </w:r>
      <w:r w:rsidR="00967501">
        <w:t>10.02.2020 г. по 10.03.2020</w:t>
      </w:r>
      <w:r>
        <w:t>г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муниципальный этап - с</w:t>
      </w:r>
      <w:r w:rsidR="00967501">
        <w:t xml:space="preserve"> 16.03.2020 г. по 01.04.2020</w:t>
      </w:r>
      <w:r>
        <w:t>г.</w:t>
      </w:r>
    </w:p>
    <w:p w:rsidR="00AD11E7" w:rsidRDefault="00BF2525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региональный этап  с 10.04.2020</w:t>
      </w:r>
      <w:r w:rsidR="00174EF8">
        <w:t xml:space="preserve"> г.;</w:t>
      </w:r>
    </w:p>
    <w:p w:rsidR="00AD11E7" w:rsidRDefault="00174EF8">
      <w:pPr>
        <w:pStyle w:val="20"/>
        <w:numPr>
          <w:ilvl w:val="1"/>
          <w:numId w:val="7"/>
        </w:numPr>
        <w:shd w:val="clear" w:color="auto" w:fill="auto"/>
        <w:tabs>
          <w:tab w:val="left" w:pos="1282"/>
        </w:tabs>
        <w:spacing w:after="0" w:line="322" w:lineRule="exact"/>
        <w:ind w:firstLine="760"/>
        <w:jc w:val="both"/>
      </w:pPr>
      <w:r>
        <w:t>Для участия в муниципальном эта</w:t>
      </w:r>
      <w:r w:rsidR="00BF2525">
        <w:t>пе Конкурса необходимо в срок 13.03.2020</w:t>
      </w:r>
      <w:r>
        <w:t xml:space="preserve"> г. представить в муниципальную конкурсную комиссию работы победителей (только I место) школьных этапов Конкурса не более одной работы в каждой номинации </w:t>
      </w:r>
      <w:r w:rsidR="00BF2525" w:rsidRPr="00BF2525">
        <w:rPr>
          <w:rStyle w:val="2FranklinGothicDemiCond115pt"/>
          <w:rFonts w:ascii="Times New Roman" w:hAnsi="Times New Roman" w:cs="Times New Roman"/>
          <w:i w:val="0"/>
          <w:sz w:val="28"/>
        </w:rPr>
        <w:t>в каждой</w:t>
      </w:r>
      <w:r w:rsidRPr="00BF2525">
        <w:rPr>
          <w:sz w:val="36"/>
        </w:rPr>
        <w:t xml:space="preserve"> </w:t>
      </w:r>
      <w:r>
        <w:t>возрастной группе (всего не более 9 рабо</w:t>
      </w:r>
      <w:r w:rsidR="00BF2525">
        <w:t>т от образовательной организаци</w:t>
      </w:r>
      <w:r>
        <w:t>и).</w:t>
      </w:r>
    </w:p>
    <w:p w:rsidR="00AD11E7" w:rsidRDefault="00174EF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4005"/>
        </w:tabs>
        <w:spacing w:before="0"/>
        <w:ind w:left="3640"/>
        <w:jc w:val="both"/>
      </w:pPr>
      <w:bookmarkStart w:id="8" w:name="bookmark8"/>
      <w:r>
        <w:t>Номинации Конкурса</w:t>
      </w:r>
      <w:bookmarkEnd w:id="8"/>
    </w:p>
    <w:p w:rsidR="00AD11E7" w:rsidRDefault="00174EF8">
      <w:pPr>
        <w:pStyle w:val="20"/>
        <w:numPr>
          <w:ilvl w:val="0"/>
          <w:numId w:val="8"/>
        </w:numPr>
        <w:shd w:val="clear" w:color="auto" w:fill="auto"/>
        <w:tabs>
          <w:tab w:val="left" w:pos="1219"/>
        </w:tabs>
        <w:spacing w:after="0" w:line="322" w:lineRule="exact"/>
        <w:ind w:firstLine="760"/>
        <w:jc w:val="both"/>
      </w:pPr>
      <w:r>
        <w:rPr>
          <w:rStyle w:val="23"/>
        </w:rPr>
        <w:t xml:space="preserve">Художественно </w:t>
      </w:r>
      <w:r>
        <w:t xml:space="preserve">- </w:t>
      </w:r>
      <w:r>
        <w:rPr>
          <w:rStyle w:val="23"/>
        </w:rPr>
        <w:t xml:space="preserve">изобразительное творчество </w:t>
      </w:r>
      <w:r>
        <w:t>(рисунок, плакат, стенгазета, противопожарный уголок, эмблема ДЮП, МЧС,</w:t>
      </w:r>
      <w:r w:rsidR="00BF2525">
        <w:t xml:space="preserve"> ГПС,</w:t>
      </w:r>
      <w:r>
        <w:t xml:space="preserve"> ВДПО; книжная графика, иллюстрации информационного и познавательного содержания и т.п.);</w:t>
      </w:r>
    </w:p>
    <w:p w:rsidR="00AD11E7" w:rsidRDefault="00174EF8">
      <w:pPr>
        <w:pStyle w:val="20"/>
        <w:numPr>
          <w:ilvl w:val="0"/>
          <w:numId w:val="8"/>
        </w:numPr>
        <w:shd w:val="clear" w:color="auto" w:fill="auto"/>
        <w:tabs>
          <w:tab w:val="left" w:pos="1219"/>
        </w:tabs>
        <w:spacing w:after="0" w:line="322" w:lineRule="exact"/>
        <w:ind w:firstLine="760"/>
        <w:jc w:val="both"/>
      </w:pPr>
      <w:r>
        <w:rPr>
          <w:rStyle w:val="23"/>
        </w:rPr>
        <w:t xml:space="preserve">Декоративно </w:t>
      </w:r>
      <w:r>
        <w:t xml:space="preserve">- </w:t>
      </w:r>
      <w:r>
        <w:rPr>
          <w:rStyle w:val="23"/>
        </w:rPr>
        <w:t xml:space="preserve">прикладное творчество </w:t>
      </w:r>
      <w:r>
        <w:t>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т.п.);</w:t>
      </w:r>
    </w:p>
    <w:p w:rsidR="00AD11E7" w:rsidRDefault="00174EF8">
      <w:pPr>
        <w:pStyle w:val="20"/>
        <w:numPr>
          <w:ilvl w:val="0"/>
          <w:numId w:val="8"/>
        </w:numPr>
        <w:shd w:val="clear" w:color="auto" w:fill="auto"/>
        <w:tabs>
          <w:tab w:val="left" w:pos="1224"/>
        </w:tabs>
        <w:spacing w:after="0" w:line="322" w:lineRule="exact"/>
        <w:ind w:firstLine="760"/>
        <w:jc w:val="both"/>
      </w:pPr>
      <w:r>
        <w:rPr>
          <w:rStyle w:val="23"/>
        </w:rPr>
        <w:t>Технические виды</w:t>
      </w:r>
      <w:r>
        <w:t xml:space="preserve">' </w:t>
      </w:r>
      <w:r>
        <w:rPr>
          <w:rStyle w:val="23"/>
        </w:rPr>
        <w:t xml:space="preserve">творчества </w:t>
      </w:r>
      <w:r>
        <w:t>(моделирование, конструирование, макеты, технические приборы, настольные игры, головоломки, кроссворды и т.п.).</w:t>
      </w:r>
    </w:p>
    <w:p w:rsidR="00AD11E7" w:rsidRDefault="00174EF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590"/>
        </w:tabs>
        <w:spacing w:before="0"/>
        <w:ind w:left="3220"/>
        <w:jc w:val="both"/>
      </w:pPr>
      <w:bookmarkStart w:id="9" w:name="bookmark9"/>
      <w:r>
        <w:t>Тематика конкурсных работ</w:t>
      </w:r>
      <w:bookmarkEnd w:id="9"/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 Конкурс представляются работы, соответствующие следующей тематике: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965"/>
        </w:tabs>
        <w:spacing w:after="0" w:line="322" w:lineRule="exact"/>
        <w:ind w:firstLine="760"/>
        <w:jc w:val="both"/>
      </w:pPr>
      <w:r>
        <w:t xml:space="preserve">работа, учеба и быт сотрудников ВДПО: руководителей, пожарных - добровольцев, инструкторов, производственников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965"/>
        </w:tabs>
        <w:spacing w:after="0" w:line="322" w:lineRule="exact"/>
        <w:ind w:firstLine="760"/>
        <w:jc w:val="both"/>
      </w:pPr>
      <w:r>
        <w:t>героические действия пожарных-добровольцев, работников ВДПО в условиях пожаров и чрезвычайных ситуациях, оказание помощи профессиональным пожарным и спасателям;</w:t>
      </w:r>
    </w:p>
    <w:p w:rsidR="00BF2525" w:rsidRDefault="00BF2525" w:rsidP="00BF2525">
      <w:pPr>
        <w:pStyle w:val="20"/>
        <w:shd w:val="clear" w:color="auto" w:fill="auto"/>
        <w:tabs>
          <w:tab w:val="left" w:pos="965"/>
        </w:tabs>
        <w:spacing w:after="0" w:line="322" w:lineRule="exact"/>
        <w:jc w:val="both"/>
      </w:pPr>
    </w:p>
    <w:p w:rsidR="00BF2525" w:rsidRDefault="00BF2525" w:rsidP="00BF2525">
      <w:pPr>
        <w:pStyle w:val="20"/>
        <w:shd w:val="clear" w:color="auto" w:fill="auto"/>
        <w:tabs>
          <w:tab w:val="left" w:pos="965"/>
        </w:tabs>
        <w:spacing w:after="0" w:line="322" w:lineRule="exact"/>
        <w:jc w:val="both"/>
      </w:pPr>
    </w:p>
    <w:p w:rsidR="00BF2525" w:rsidRDefault="00BF2525" w:rsidP="00BF2525">
      <w:pPr>
        <w:pStyle w:val="20"/>
        <w:shd w:val="clear" w:color="auto" w:fill="auto"/>
        <w:tabs>
          <w:tab w:val="left" w:pos="965"/>
        </w:tabs>
        <w:spacing w:after="0" w:line="322" w:lineRule="exact"/>
        <w:jc w:val="both"/>
      </w:pPr>
    </w:p>
    <w:p w:rsidR="00BF2525" w:rsidRDefault="00BF2525" w:rsidP="00BF2525">
      <w:pPr>
        <w:pStyle w:val="20"/>
        <w:shd w:val="clear" w:color="auto" w:fill="auto"/>
        <w:tabs>
          <w:tab w:val="left" w:pos="965"/>
        </w:tabs>
        <w:spacing w:after="0" w:line="322" w:lineRule="exact"/>
        <w:jc w:val="both"/>
      </w:pPr>
    </w:p>
    <w:p w:rsidR="00BF2525" w:rsidRDefault="00BF2525" w:rsidP="00BF2525">
      <w:pPr>
        <w:pStyle w:val="20"/>
        <w:shd w:val="clear" w:color="auto" w:fill="auto"/>
        <w:tabs>
          <w:tab w:val="left" w:pos="965"/>
        </w:tabs>
        <w:spacing w:after="0" w:line="322" w:lineRule="exact"/>
        <w:jc w:val="both"/>
      </w:pP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965"/>
        </w:tabs>
        <w:spacing w:after="0" w:line="322" w:lineRule="exact"/>
        <w:ind w:firstLine="760"/>
        <w:jc w:val="both"/>
      </w:pPr>
      <w:r>
        <w:lastRenderedPageBreak/>
        <w:t>сотрудничество работников ВДПО с детьми и молодежью, с дружинами юных пожарных, с юными спортсменами, занимающимися пожарно-прикладным спортом;</w:t>
      </w:r>
    </w:p>
    <w:p w:rsidR="00AD11E7" w:rsidRDefault="00BF2525" w:rsidP="00BF2525">
      <w:pPr>
        <w:pStyle w:val="20"/>
        <w:shd w:val="clear" w:color="auto" w:fill="auto"/>
        <w:tabs>
          <w:tab w:val="left" w:pos="960"/>
        </w:tabs>
        <w:spacing w:after="0" w:line="322" w:lineRule="exact"/>
        <w:ind w:left="760"/>
        <w:jc w:val="both"/>
      </w:pPr>
      <w:r>
        <w:t xml:space="preserve">- </w:t>
      </w:r>
      <w:r w:rsidR="00174EF8">
        <w:t>сотрудничество ВДПО с МЧС РФ, Министерством образования и науки РФ, с различным</w:t>
      </w:r>
      <w:proofErr w:type="gramStart"/>
      <w:r w:rsidR="00174EF8">
        <w:t>и-</w:t>
      </w:r>
      <w:proofErr w:type="gramEnd"/>
      <w:r w:rsidR="00174EF8">
        <w:t xml:space="preserve"> органами федеральной власти, другими заинтересованными организациями;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</w:pPr>
      <w:r>
        <w:t>история ИРПО и ВД110;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322" w:lineRule="exact"/>
        <w:ind w:firstLine="760"/>
        <w:jc w:val="both"/>
      </w:pPr>
      <w:r>
        <w:t>предупреждение пожаров и шалостей детей с огнем, нарушение правил пожарной безопасности, являющиеся причинами возникновения пожаров;</w:t>
      </w:r>
    </w:p>
    <w:p w:rsidR="00AD11E7" w:rsidRDefault="00174EF8">
      <w:pPr>
        <w:pStyle w:val="20"/>
        <w:numPr>
          <w:ilvl w:val="0"/>
          <w:numId w:val="6"/>
        </w:numPr>
        <w:shd w:val="clear" w:color="auto" w:fill="auto"/>
        <w:tabs>
          <w:tab w:val="left" w:pos="956"/>
        </w:tabs>
        <w:spacing w:after="0" w:line="322" w:lineRule="exact"/>
        <w:ind w:firstLine="760"/>
        <w:jc w:val="both"/>
      </w:pPr>
      <w:r>
        <w:t>действия в условиях пожаров и чрезвычайных ситуаций, оказание помощи пожарным и спасателям;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322" w:lineRule="exact"/>
        <w:ind w:firstLine="760"/>
        <w:jc w:val="both"/>
      </w:pPr>
      <w:r>
        <w:t>пожары в быту, на производстве, на сельскохозяйственных объектах и объектах транспортной инфраструктуры, лесные пожары;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322" w:lineRule="exact"/>
        <w:ind w:firstLine="760"/>
        <w:jc w:val="both"/>
      </w:pPr>
      <w:r>
        <w:t>современная противопожарная и спасательная техника и перспективы ее развития;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1160"/>
        <w:jc w:val="both"/>
      </w:pPr>
      <w:r>
        <w:t>деятельность пожарно-спасательных служб, а также другие направления борьбы с пожарами, спасения людей (детей) и материальных ценностей.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сопровождаться стихами, пословицами и т.п.</w:t>
      </w:r>
    </w:p>
    <w:p w:rsidR="00AD11E7" w:rsidRDefault="00174EF8">
      <w:pPr>
        <w:pStyle w:val="22"/>
        <w:keepNext/>
        <w:keepLines/>
        <w:shd w:val="clear" w:color="auto" w:fill="auto"/>
        <w:spacing w:before="0"/>
        <w:ind w:right="20"/>
      </w:pPr>
      <w:bookmarkStart w:id="10" w:name="bookmark10"/>
      <w:r>
        <w:t>8. Критерии оценки</w:t>
      </w:r>
      <w:bookmarkEnd w:id="10"/>
    </w:p>
    <w:p w:rsidR="00AD11E7" w:rsidRDefault="00174EF8">
      <w:pPr>
        <w:pStyle w:val="20"/>
        <w:numPr>
          <w:ilvl w:val="0"/>
          <w:numId w:val="10"/>
        </w:numPr>
        <w:shd w:val="clear" w:color="auto" w:fill="auto"/>
        <w:tabs>
          <w:tab w:val="left" w:pos="1326"/>
        </w:tabs>
        <w:spacing w:after="0" w:line="322" w:lineRule="exact"/>
        <w:ind w:firstLine="760"/>
        <w:jc w:val="both"/>
      </w:pPr>
      <w:r>
        <w:t>При подведении итогов Конкурса оценочным показателем представленных работ считается: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творческий подход к выполнению работы;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соответствие заявленной теме;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новаторство и оригинальность;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after="0" w:line="322" w:lineRule="exact"/>
        <w:ind w:firstLine="760"/>
        <w:jc w:val="both"/>
      </w:pPr>
      <w:r>
        <w:t>высокий уровень мастерства, художественный вкус, техника исполнения;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содействие работы возрасту учащихся, воспитанников;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эстетический вид изделия (оформление изделия).</w:t>
      </w:r>
    </w:p>
    <w:p w:rsidR="00AD11E7" w:rsidRDefault="00174EF8">
      <w:pPr>
        <w:pStyle w:val="20"/>
        <w:numPr>
          <w:ilvl w:val="0"/>
          <w:numId w:val="10"/>
        </w:numPr>
        <w:shd w:val="clear" w:color="auto" w:fill="auto"/>
        <w:tabs>
          <w:tab w:val="left" w:pos="1332"/>
        </w:tabs>
        <w:spacing w:after="0" w:line="322" w:lineRule="exact"/>
        <w:ind w:firstLine="760"/>
        <w:jc w:val="both"/>
      </w:pPr>
      <w:r>
        <w:t>Требования к представленным работам: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966"/>
        </w:tabs>
        <w:spacing w:after="0" w:line="322" w:lineRule="exact"/>
        <w:ind w:firstLine="760"/>
        <w:jc w:val="both"/>
      </w:pPr>
      <w:r>
        <w:t>настенные работы должны быть выполнены на твердой основе в рамках любого оформительского материала с оргстеклом, формат работ не должен превышать следующие размеры: от 210*300мм до 300*400мм;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966"/>
        </w:tabs>
        <w:spacing w:after="0" w:line="322" w:lineRule="exact"/>
        <w:ind w:firstLine="760"/>
        <w:jc w:val="both"/>
      </w:pPr>
      <w:r>
        <w:t>настольные работы устанавливаются и закрепляются на жесткой подставке (основе) форматом</w:t>
      </w:r>
      <w:r w:rsidR="00FC676C">
        <w:t xml:space="preserve"> не более</w:t>
      </w:r>
      <w:r>
        <w:t xml:space="preserve"> 300*400 мм</w:t>
      </w:r>
      <w:proofErr w:type="gramStart"/>
      <w:r>
        <w:t xml:space="preserve">., </w:t>
      </w:r>
      <w:proofErr w:type="gramEnd"/>
      <w:r>
        <w:t>должны соответствовать размеру работы;</w:t>
      </w:r>
    </w:p>
    <w:p w:rsidR="00AD11E7" w:rsidRDefault="00174EF8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after="0" w:line="322" w:lineRule="exact"/>
        <w:ind w:firstLine="760"/>
        <w:jc w:val="both"/>
      </w:pPr>
      <w:r>
        <w:t>в правом нижнем углу с лицевой стороны работы должна располагаться табличка, на которой указываются: Ф.И.О. (полностью) и возраст участника, название работы, техника выполнения, наименование образовательной организации (кружка, студии), руководитель Ф.И.О. (полностью) (если имеется), регион.</w:t>
      </w:r>
    </w:p>
    <w:p w:rsidR="00FC676C" w:rsidRDefault="00FC676C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FC676C" w:rsidRDefault="00FC676C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FC676C" w:rsidRDefault="00FC676C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FC676C" w:rsidRDefault="00FC676C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FC676C" w:rsidRDefault="00FC676C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Например:</w:t>
      </w:r>
    </w:p>
    <w:p w:rsidR="00004989" w:rsidRDefault="00004989">
      <w:pPr>
        <w:pStyle w:val="20"/>
        <w:shd w:val="clear" w:color="auto" w:fill="auto"/>
        <w:spacing w:after="0" w:line="322" w:lineRule="exact"/>
        <w:ind w:firstLine="760"/>
        <w:jc w:val="both"/>
      </w:pPr>
    </w:p>
    <w:tbl>
      <w:tblPr>
        <w:tblStyle w:val="a7"/>
        <w:tblW w:w="0" w:type="auto"/>
        <w:tblInd w:w="1300" w:type="dxa"/>
        <w:tblLook w:val="04A0" w:firstRow="1" w:lastRow="0" w:firstColumn="1" w:lastColumn="0" w:noHBand="0" w:noVBand="1"/>
      </w:tblPr>
      <w:tblGrid>
        <w:gridCol w:w="7030"/>
      </w:tblGrid>
      <w:tr w:rsidR="00FC676C" w:rsidTr="005E407F">
        <w:tc>
          <w:tcPr>
            <w:tcW w:w="7030" w:type="dxa"/>
          </w:tcPr>
          <w:p w:rsidR="005E407F" w:rsidRDefault="005E407F" w:rsidP="005E407F">
            <w:pPr>
              <w:pStyle w:val="30"/>
              <w:shd w:val="clear" w:color="auto" w:fill="auto"/>
              <w:spacing w:before="0" w:after="0"/>
              <w:ind w:left="1300"/>
              <w:jc w:val="both"/>
            </w:pPr>
            <w:r>
              <w:t>Иванов Петр Сергеевич, 11 лет</w:t>
            </w:r>
          </w:p>
          <w:p w:rsidR="00FC676C" w:rsidRPr="00FE7621" w:rsidRDefault="005E407F" w:rsidP="005E407F">
            <w:pPr>
              <w:pStyle w:val="30"/>
              <w:shd w:val="clear" w:color="auto" w:fill="auto"/>
              <w:tabs>
                <w:tab w:val="left" w:pos="2100"/>
              </w:tabs>
              <w:spacing w:before="0" w:after="0"/>
              <w:rPr>
                <w:b w:val="0"/>
              </w:rPr>
            </w:pPr>
            <w:r w:rsidRPr="00FE7621">
              <w:rPr>
                <w:b w:val="0"/>
              </w:rPr>
              <w:t>«Пожар в жилом доме», графика</w:t>
            </w:r>
          </w:p>
          <w:p w:rsidR="00FE7621" w:rsidRPr="00FE7621" w:rsidRDefault="00FE7621" w:rsidP="005E407F">
            <w:pPr>
              <w:pStyle w:val="30"/>
              <w:shd w:val="clear" w:color="auto" w:fill="auto"/>
              <w:tabs>
                <w:tab w:val="left" w:pos="2100"/>
              </w:tabs>
              <w:spacing w:before="0" w:after="0"/>
              <w:rPr>
                <w:b w:val="0"/>
              </w:rPr>
            </w:pPr>
            <w:r w:rsidRPr="00FE7621">
              <w:rPr>
                <w:b w:val="0"/>
              </w:rPr>
              <w:t>Детско – юношеская студия «Вымпел»</w:t>
            </w:r>
          </w:p>
          <w:p w:rsidR="00FE7621" w:rsidRPr="00FE7621" w:rsidRDefault="00FE7621" w:rsidP="005E407F">
            <w:pPr>
              <w:pStyle w:val="30"/>
              <w:shd w:val="clear" w:color="auto" w:fill="auto"/>
              <w:tabs>
                <w:tab w:val="left" w:pos="2100"/>
              </w:tabs>
              <w:spacing w:before="0" w:after="0"/>
              <w:rPr>
                <w:b w:val="0"/>
              </w:rPr>
            </w:pPr>
            <w:r w:rsidRPr="00FE7621">
              <w:rPr>
                <w:b w:val="0"/>
              </w:rPr>
              <w:t>Руководитель – Мельникова Ольга Борисовна</w:t>
            </w:r>
          </w:p>
          <w:p w:rsidR="00FE7621" w:rsidRPr="00FE7621" w:rsidRDefault="00FE7621" w:rsidP="005E407F">
            <w:pPr>
              <w:pStyle w:val="30"/>
              <w:shd w:val="clear" w:color="auto" w:fill="auto"/>
              <w:tabs>
                <w:tab w:val="left" w:pos="2100"/>
              </w:tabs>
              <w:spacing w:before="0" w:after="0"/>
              <w:rPr>
                <w:b w:val="0"/>
              </w:rPr>
            </w:pPr>
            <w:r w:rsidRPr="00FE7621">
              <w:rPr>
                <w:b w:val="0"/>
              </w:rPr>
              <w:t>С. Красный Чикой Забайкальский край</w:t>
            </w:r>
          </w:p>
          <w:p w:rsidR="005E407F" w:rsidRDefault="005E407F">
            <w:pPr>
              <w:pStyle w:val="30"/>
              <w:shd w:val="clear" w:color="auto" w:fill="auto"/>
              <w:spacing w:before="0" w:after="0"/>
              <w:jc w:val="left"/>
            </w:pPr>
          </w:p>
        </w:tc>
      </w:tr>
    </w:tbl>
    <w:p w:rsidR="00AD11E7" w:rsidRDefault="00174EF8" w:rsidP="00FC676C">
      <w:pPr>
        <w:pStyle w:val="22"/>
        <w:keepNext/>
        <w:keepLines/>
        <w:shd w:val="clear" w:color="auto" w:fill="auto"/>
        <w:spacing w:before="0"/>
        <w:ind w:left="3880"/>
        <w:jc w:val="left"/>
      </w:pPr>
      <w:bookmarkStart w:id="11" w:name="bookmark11"/>
      <w:r>
        <w:t>9. Подведение итогов</w:t>
      </w:r>
      <w:bookmarkEnd w:id="11"/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Победители определяются в трех возрастных группах: до 7 лет, 8-13 лет, 14-18 лет и в трех номинациях: «Художественно - изобразительное творчество», «Декоративно прикладное творчество» и «Технические виды творчества».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Победители и призеры муниципального этапа Конкурса награждаются грамотами управления образования и </w:t>
      </w:r>
      <w:r w:rsidR="00FE7621">
        <w:t>Т</w:t>
      </w:r>
      <w:r>
        <w:t>ОНД МЧС по Красночикойскому району.</w:t>
      </w: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C676C" w:rsidRDefault="00FC676C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E7621" w:rsidRDefault="00FE7621">
      <w:pPr>
        <w:pStyle w:val="50"/>
        <w:shd w:val="clear" w:color="auto" w:fill="auto"/>
        <w:tabs>
          <w:tab w:val="left" w:pos="7888"/>
        </w:tabs>
        <w:spacing w:after="475" w:line="274" w:lineRule="exact"/>
        <w:ind w:left="5800" w:firstLine="1860"/>
      </w:pPr>
    </w:p>
    <w:p w:rsidR="00FE7621" w:rsidRPr="00476529" w:rsidRDefault="00FE7621" w:rsidP="00FE7621">
      <w:pPr>
        <w:pStyle w:val="a4"/>
        <w:jc w:val="right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lastRenderedPageBreak/>
        <w:t>Приложение № 2</w:t>
      </w:r>
    </w:p>
    <w:p w:rsidR="00FE7621" w:rsidRPr="00476529" w:rsidRDefault="00FE7621" w:rsidP="00FE7621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к постановлению администрации</w:t>
      </w:r>
    </w:p>
    <w:p w:rsidR="00FE7621" w:rsidRPr="00476529" w:rsidRDefault="00FE7621" w:rsidP="00FE7621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муниципального района</w:t>
      </w:r>
    </w:p>
    <w:p w:rsidR="00FE7621" w:rsidRPr="00476529" w:rsidRDefault="00FE7621" w:rsidP="00FE7621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«Красночикойский район»</w:t>
      </w:r>
    </w:p>
    <w:p w:rsidR="00FE7621" w:rsidRPr="00476529" w:rsidRDefault="00FE7621" w:rsidP="00FE7621">
      <w:pPr>
        <w:pStyle w:val="a4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от «___»____________2020г. № </w:t>
      </w:r>
    </w:p>
    <w:p w:rsidR="00FE7621" w:rsidRDefault="00FE7621">
      <w:pPr>
        <w:pStyle w:val="22"/>
        <w:keepNext/>
        <w:keepLines/>
        <w:shd w:val="clear" w:color="auto" w:fill="auto"/>
        <w:spacing w:before="0" w:after="121" w:line="280" w:lineRule="exact"/>
        <w:ind w:right="240"/>
      </w:pPr>
    </w:p>
    <w:p w:rsidR="00FE7621" w:rsidRDefault="00FE7621">
      <w:pPr>
        <w:pStyle w:val="22"/>
        <w:keepNext/>
        <w:keepLines/>
        <w:shd w:val="clear" w:color="auto" w:fill="auto"/>
        <w:spacing w:before="0" w:after="121" w:line="280" w:lineRule="exact"/>
        <w:ind w:right="240"/>
      </w:pPr>
    </w:p>
    <w:p w:rsidR="00AD11E7" w:rsidRDefault="00174EF8">
      <w:pPr>
        <w:pStyle w:val="22"/>
        <w:keepNext/>
        <w:keepLines/>
        <w:shd w:val="clear" w:color="auto" w:fill="auto"/>
        <w:spacing w:before="0" w:after="121" w:line="280" w:lineRule="exact"/>
        <w:ind w:right="240"/>
      </w:pPr>
      <w:r>
        <w:t>СОСТАВ</w:t>
      </w:r>
      <w:bookmarkEnd w:id="12"/>
    </w:p>
    <w:p w:rsidR="00AD11E7" w:rsidRDefault="00174EF8">
      <w:pPr>
        <w:pStyle w:val="30"/>
        <w:shd w:val="clear" w:color="auto" w:fill="auto"/>
        <w:spacing w:before="0"/>
        <w:ind w:right="240"/>
      </w:pPr>
      <w:r>
        <w:t>организационного комитета по проведению муниципального этапа</w:t>
      </w:r>
      <w:r>
        <w:br/>
        <w:t>краевого конкурса детско-юношеского творчества</w:t>
      </w:r>
      <w:r>
        <w:br/>
        <w:t>по пожарной безопасности «Неопалимая купина»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1 .Председатель оргкомитета - </w:t>
      </w:r>
      <w:proofErr w:type="gramStart"/>
      <w:r>
        <w:t>Н-</w:t>
      </w:r>
      <w:proofErr w:type="gramEnd"/>
      <w:r>
        <w:t>.В. Трофимова, начальник управления образования администрации муниципального района «Красночикойский район» по социальным вопросам;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620"/>
        <w:jc w:val="both"/>
      </w:pPr>
      <w:r>
        <w:t>2.Заместитель председателя оргкомитета - И.М.Леонов, заместитель начальника ОНД МЧС по Красночикойскому району, майор внутренней службы;</w:t>
      </w:r>
    </w:p>
    <w:p w:rsidR="00AD11E7" w:rsidRDefault="00174EF8">
      <w:pPr>
        <w:pStyle w:val="20"/>
        <w:shd w:val="clear" w:color="auto" w:fill="auto"/>
        <w:spacing w:after="0" w:line="322" w:lineRule="exact"/>
        <w:ind w:firstLine="620"/>
        <w:jc w:val="both"/>
      </w:pPr>
      <w:r>
        <w:t>3.Члены оргкомитета:</w:t>
      </w:r>
    </w:p>
    <w:p w:rsidR="00AD11E7" w:rsidRDefault="00174EF8">
      <w:pPr>
        <w:pStyle w:val="20"/>
        <w:numPr>
          <w:ilvl w:val="0"/>
          <w:numId w:val="11"/>
        </w:numPr>
        <w:shd w:val="clear" w:color="auto" w:fill="auto"/>
        <w:tabs>
          <w:tab w:val="left" w:pos="888"/>
        </w:tabs>
        <w:spacing w:after="0" w:line="322" w:lineRule="exact"/>
        <w:ind w:firstLine="620"/>
        <w:jc w:val="both"/>
      </w:pPr>
      <w:proofErr w:type="spellStart"/>
      <w:r>
        <w:t>Цыпылов</w:t>
      </w:r>
      <w:proofErr w:type="spellEnd"/>
      <w:r>
        <w:t xml:space="preserve"> О.И., начальник ПСЧ-21;</w:t>
      </w:r>
    </w:p>
    <w:p w:rsidR="00AD11E7" w:rsidRDefault="00174EF8">
      <w:pPr>
        <w:pStyle w:val="20"/>
        <w:numPr>
          <w:ilvl w:val="0"/>
          <w:numId w:val="11"/>
        </w:numPr>
        <w:shd w:val="clear" w:color="auto" w:fill="auto"/>
        <w:tabs>
          <w:tab w:val="left" w:pos="888"/>
        </w:tabs>
        <w:spacing w:after="0" w:line="322" w:lineRule="exact"/>
        <w:ind w:firstLine="620"/>
        <w:jc w:val="both"/>
      </w:pPr>
      <w:r>
        <w:t>Федорова Т. Н, главный специалист управления образования;</w:t>
      </w:r>
    </w:p>
    <w:p w:rsidR="00AD11E7" w:rsidRDefault="00174EF8">
      <w:pPr>
        <w:pStyle w:val="20"/>
        <w:numPr>
          <w:ilvl w:val="0"/>
          <w:numId w:val="11"/>
        </w:numPr>
        <w:shd w:val="clear" w:color="auto" w:fill="auto"/>
        <w:tabs>
          <w:tab w:val="left" w:pos="888"/>
        </w:tabs>
        <w:spacing w:after="0" w:line="322" w:lineRule="exact"/>
        <w:ind w:firstLine="620"/>
        <w:jc w:val="both"/>
      </w:pPr>
      <w:proofErr w:type="spellStart"/>
      <w:r>
        <w:t>Никончук</w:t>
      </w:r>
      <w:proofErr w:type="spellEnd"/>
      <w:r>
        <w:t xml:space="preserve"> А.В., ведущий специалист управления образования;</w:t>
      </w:r>
    </w:p>
    <w:p w:rsidR="00AD11E7" w:rsidRDefault="00174EF8">
      <w:pPr>
        <w:pStyle w:val="20"/>
        <w:numPr>
          <w:ilvl w:val="0"/>
          <w:numId w:val="11"/>
        </w:numPr>
        <w:shd w:val="clear" w:color="auto" w:fill="auto"/>
        <w:tabs>
          <w:tab w:val="left" w:pos="888"/>
        </w:tabs>
        <w:spacing w:after="0" w:line="322" w:lineRule="exact"/>
        <w:ind w:firstLine="620"/>
        <w:jc w:val="both"/>
      </w:pPr>
      <w:proofErr w:type="spellStart"/>
      <w:r>
        <w:t>Смородникова</w:t>
      </w:r>
      <w:proofErr w:type="spellEnd"/>
      <w:r>
        <w:t xml:space="preserve"> С.В., председатель ПМПК;</w:t>
      </w:r>
    </w:p>
    <w:p w:rsidR="00AD11E7" w:rsidRDefault="00FE7621">
      <w:pPr>
        <w:pStyle w:val="20"/>
        <w:numPr>
          <w:ilvl w:val="0"/>
          <w:numId w:val="11"/>
        </w:numPr>
        <w:shd w:val="clear" w:color="auto" w:fill="auto"/>
        <w:tabs>
          <w:tab w:val="left" w:pos="888"/>
        </w:tabs>
        <w:spacing w:after="0" w:line="322" w:lineRule="exact"/>
        <w:ind w:firstLine="620"/>
        <w:jc w:val="both"/>
      </w:pPr>
      <w:r>
        <w:t>Михайлова В. В</w:t>
      </w:r>
      <w:r w:rsidR="00174EF8">
        <w:t>., методист управления образования.</w:t>
      </w:r>
    </w:p>
    <w:sectPr w:rsidR="00AD11E7">
      <w:type w:val="continuous"/>
      <w:pgSz w:w="12240" w:h="15840"/>
      <w:pgMar w:top="651" w:right="921" w:bottom="1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8D" w:rsidRDefault="00AC4B8D">
      <w:r>
        <w:separator/>
      </w:r>
    </w:p>
  </w:endnote>
  <w:endnote w:type="continuationSeparator" w:id="0">
    <w:p w:rsidR="00AC4B8D" w:rsidRDefault="00AC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8D" w:rsidRDefault="00AC4B8D"/>
  </w:footnote>
  <w:footnote w:type="continuationSeparator" w:id="0">
    <w:p w:rsidR="00AC4B8D" w:rsidRDefault="00AC4B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B6"/>
    <w:multiLevelType w:val="multilevel"/>
    <w:tmpl w:val="E9667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3497"/>
    <w:multiLevelType w:val="multilevel"/>
    <w:tmpl w:val="896C5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F5E8D"/>
    <w:multiLevelType w:val="multilevel"/>
    <w:tmpl w:val="3E0CDB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D01AE"/>
    <w:multiLevelType w:val="multilevel"/>
    <w:tmpl w:val="3B00D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D4256"/>
    <w:multiLevelType w:val="multilevel"/>
    <w:tmpl w:val="5F465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D1893"/>
    <w:multiLevelType w:val="multilevel"/>
    <w:tmpl w:val="EC563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F3D45"/>
    <w:multiLevelType w:val="multilevel"/>
    <w:tmpl w:val="664842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32B8F"/>
    <w:multiLevelType w:val="multilevel"/>
    <w:tmpl w:val="B4C6B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C1D0C"/>
    <w:multiLevelType w:val="multilevel"/>
    <w:tmpl w:val="3424A2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D3032"/>
    <w:multiLevelType w:val="multilevel"/>
    <w:tmpl w:val="460491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3265C4"/>
    <w:multiLevelType w:val="multilevel"/>
    <w:tmpl w:val="BFBAD5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11E7"/>
    <w:rsid w:val="00004989"/>
    <w:rsid w:val="00174EF8"/>
    <w:rsid w:val="00242D38"/>
    <w:rsid w:val="003D565F"/>
    <w:rsid w:val="004154B5"/>
    <w:rsid w:val="00443EC8"/>
    <w:rsid w:val="00476529"/>
    <w:rsid w:val="005E407F"/>
    <w:rsid w:val="008E2336"/>
    <w:rsid w:val="00962409"/>
    <w:rsid w:val="00967501"/>
    <w:rsid w:val="009A1685"/>
    <w:rsid w:val="00AC4B8D"/>
    <w:rsid w:val="00AD11E7"/>
    <w:rsid w:val="00AF7AA7"/>
    <w:rsid w:val="00BF2525"/>
    <w:rsid w:val="00D01228"/>
    <w:rsid w:val="00DC5ABB"/>
    <w:rsid w:val="00E64DB8"/>
    <w:rsid w:val="00FC676C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6pt-2pt">
    <w:name w:val="Основной текст (5) + 16 pt;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6pt-2pt0">
    <w:name w:val="Основной текст (5) + 16 pt;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DemiCond115pt">
    <w:name w:val="Основной текст (2) + Franklin Gothic Demi Cond;11;5 pt;Курсив"/>
    <w:basedOn w:val="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6pt0pt">
    <w:name w:val="Основной текст (5) + 16 pt;Полужирный;Курсив;Малые прописные;Интервал 0 pt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283" w:lineRule="exact"/>
      <w:ind w:firstLine="17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DC5AB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67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0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FC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660C-49B0-4F5B-A4E4-F263F566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4</cp:revision>
  <cp:lastPrinted>2020-02-06T03:10:00Z</cp:lastPrinted>
  <dcterms:created xsi:type="dcterms:W3CDTF">2020-02-05T02:56:00Z</dcterms:created>
  <dcterms:modified xsi:type="dcterms:W3CDTF">2020-02-07T05:19:00Z</dcterms:modified>
</cp:coreProperties>
</file>