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«Малоархангельское»</w:t>
      </w: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«МАЛОАРХАНГЕЛЬСКОЕ»</w:t>
      </w: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20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FD2096" w:rsidRPr="00FD2096" w:rsidRDefault="00EE1B37" w:rsidP="00FD2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12.12.2019</w:t>
      </w:r>
      <w:r w:rsidR="00FD2096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FD2096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 </w:t>
      </w:r>
      <w:r w:rsid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Малоархангельск</w:t>
      </w: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09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Положение о бюджетном процессе</w:t>
      </w:r>
    </w:p>
    <w:p w:rsidR="00FD2096" w:rsidRPr="00FD2096" w:rsidRDefault="00FD2096" w:rsidP="00FD2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09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</w:t>
      </w:r>
      <w:r w:rsidRPr="00FD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Малоархангельское</w:t>
      </w:r>
      <w:r w:rsidRPr="00FD2096">
        <w:rPr>
          <w:rFonts w:ascii="Times New Roman" w:eastAsia="Times New Roman" w:hAnsi="Times New Roman" w:cs="Times New Roman"/>
          <w:b/>
          <w:sz w:val="28"/>
          <w:szCs w:val="28"/>
        </w:rPr>
        <w:t>» № 36 от 18.09.2012 года</w:t>
      </w:r>
    </w:p>
    <w:p w:rsidR="00FD2096" w:rsidRPr="00FD2096" w:rsidRDefault="00FD2096" w:rsidP="00FD20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2096" w:rsidRPr="00FD2096" w:rsidRDefault="00FD2096" w:rsidP="00FD20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Бюджетным кодексом Российской Федерации «Положения о бюджетном процессе в сельском поселении «</w:t>
      </w:r>
      <w:r w:rsidRPr="00FD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Малоархангельское</w:t>
      </w:r>
      <w:r w:rsidRPr="00FD2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протеста прокурора района</w:t>
      </w:r>
      <w:r w:rsidRPr="00FD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статьёй 24 Устава сельского поселения 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Малоархангельское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Малоархангельское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2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2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D2096">
        <w:rPr>
          <w:rFonts w:ascii="Times New Roman" w:eastAsia="Times New Roman" w:hAnsi="Times New Roman" w:cs="Times New Roman"/>
          <w:sz w:val="28"/>
        </w:rPr>
        <w:t xml:space="preserve">1. Внести в Положение о бюджетном процессе сельского поселения 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Малоархангельское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2096">
        <w:rPr>
          <w:rFonts w:ascii="Times New Roman" w:eastAsia="Times New Roman" w:hAnsi="Times New Roman" w:cs="Times New Roman"/>
          <w:sz w:val="28"/>
        </w:rPr>
        <w:t xml:space="preserve">, утвержденное решением Совета сельского поселения 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Малоархангельское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2096">
        <w:rPr>
          <w:rFonts w:ascii="Times New Roman" w:eastAsia="Times New Roman" w:hAnsi="Times New Roman" w:cs="Times New Roman"/>
          <w:sz w:val="28"/>
        </w:rPr>
        <w:t xml:space="preserve"> от 18.09.2012 г. № 36, следующие изменения и дополнения:</w:t>
      </w: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D2096" w:rsidRPr="00FD2096" w:rsidRDefault="00FD2096" w:rsidP="00FD20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D2096">
        <w:rPr>
          <w:rFonts w:ascii="Times New Roman" w:eastAsia="Times New Roman" w:hAnsi="Times New Roman" w:cs="Times New Roman"/>
          <w:sz w:val="28"/>
        </w:rPr>
        <w:t>ч.2 ст.30 изложить в следующей редакции:</w:t>
      </w: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«2. </w:t>
      </w:r>
      <w:r w:rsidRPr="00FD2096">
        <w:rPr>
          <w:rFonts w:ascii="Times New Roman" w:hAnsi="Times New Roman" w:cs="Times New Roman"/>
          <w:sz w:val="28"/>
          <w:szCs w:val="28"/>
        </w:rPr>
        <w:t xml:space="preserve">Администрация поселения направляет годовой отчет об исполнении бюджета в </w:t>
      </w:r>
      <w:r>
        <w:rPr>
          <w:rFonts w:ascii="Times New Roman" w:hAnsi="Times New Roman" w:cs="Times New Roman"/>
          <w:sz w:val="28"/>
          <w:szCs w:val="28"/>
        </w:rPr>
        <w:t xml:space="preserve">орган внешнего муниципального финансового контроля </w:t>
      </w:r>
      <w:r w:rsidRPr="00FD2096">
        <w:rPr>
          <w:rFonts w:ascii="Times New Roman" w:hAnsi="Times New Roman" w:cs="Times New Roman"/>
          <w:sz w:val="28"/>
          <w:szCs w:val="28"/>
        </w:rPr>
        <w:t>не позднее 1 апреля текущего года</w:t>
      </w:r>
      <w:r w:rsidRPr="00FD2096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D2096" w:rsidRPr="00FD2096" w:rsidRDefault="00FD2096" w:rsidP="00FD2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FD2096" w:rsidRPr="00FD2096" w:rsidRDefault="00FD2096" w:rsidP="00FD20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 xml:space="preserve">. Настоящее решение официально обнародовать. </w:t>
      </w: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096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FD2096" w:rsidRPr="00FD2096" w:rsidRDefault="00FD2096" w:rsidP="00FD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0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2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r w:rsidRPr="00FD2096">
        <w:rPr>
          <w:rFonts w:ascii="Times New Roman" w:eastAsia="Times New Roman" w:hAnsi="Times New Roman" w:cs="Times New Roman"/>
          <w:sz w:val="28"/>
          <w:szCs w:val="28"/>
        </w:rPr>
        <w:t>»                                                               М. И. Яковлев</w:t>
      </w:r>
    </w:p>
    <w:p w:rsidR="000573A3" w:rsidRDefault="000573A3"/>
    <w:sectPr w:rsidR="0005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3C3"/>
    <w:multiLevelType w:val="hybridMultilevel"/>
    <w:tmpl w:val="079ADDDA"/>
    <w:lvl w:ilvl="0" w:tplc="732E2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96"/>
    <w:rsid w:val="000573A3"/>
    <w:rsid w:val="00484156"/>
    <w:rsid w:val="00EE1B37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4</cp:revision>
  <cp:lastPrinted>2019-12-12T05:39:00Z</cp:lastPrinted>
  <dcterms:created xsi:type="dcterms:W3CDTF">2019-12-04T06:04:00Z</dcterms:created>
  <dcterms:modified xsi:type="dcterms:W3CDTF">2019-12-12T05:39:00Z</dcterms:modified>
</cp:coreProperties>
</file>