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58" w:rsidRPr="001B0258" w:rsidRDefault="001B0258" w:rsidP="001B0258">
      <w:pPr>
        <w:pStyle w:val="ae"/>
        <w:jc w:val="center"/>
        <w:rPr>
          <w:rFonts w:ascii="Times New Roman" w:eastAsia="Times New Roman" w:hAnsi="Times New Roman"/>
        </w:rPr>
      </w:pPr>
      <w:r w:rsidRPr="001B0258">
        <w:rPr>
          <w:rFonts w:ascii="Times New Roman" w:eastAsia="Calibri" w:hAnsi="Times New Roman"/>
        </w:rPr>
        <w:t>Сельское поселение «Большереченское»</w:t>
      </w:r>
    </w:p>
    <w:p w:rsidR="001B0258" w:rsidRPr="001B0258" w:rsidRDefault="001B0258" w:rsidP="001B0258">
      <w:pPr>
        <w:pStyle w:val="ae"/>
        <w:jc w:val="center"/>
        <w:rPr>
          <w:rFonts w:ascii="Times New Roman" w:eastAsia="Calibri" w:hAnsi="Times New Roman"/>
          <w:b/>
        </w:rPr>
      </w:pPr>
      <w:r w:rsidRPr="001B0258">
        <w:rPr>
          <w:rFonts w:ascii="Times New Roman" w:eastAsia="Calibri" w:hAnsi="Times New Roman"/>
          <w:b/>
        </w:rPr>
        <w:t>СОВЕТ СЕЛЬСКОГО ПОСЕЛЕНИЯ</w:t>
      </w:r>
    </w:p>
    <w:p w:rsidR="001B0258" w:rsidRPr="001B0258" w:rsidRDefault="001B0258" w:rsidP="001B0258">
      <w:pPr>
        <w:pStyle w:val="ae"/>
        <w:jc w:val="center"/>
        <w:rPr>
          <w:rFonts w:ascii="Times New Roman" w:eastAsia="Calibri" w:hAnsi="Times New Roman"/>
          <w:b/>
        </w:rPr>
      </w:pPr>
      <w:r w:rsidRPr="001B0258">
        <w:rPr>
          <w:rFonts w:ascii="Times New Roman" w:eastAsia="Calibri" w:hAnsi="Times New Roman"/>
          <w:b/>
        </w:rPr>
        <w:t>«БОЛЬШЕРЕЧЕНСКОЕ»</w:t>
      </w:r>
    </w:p>
    <w:p w:rsidR="001B0258" w:rsidRPr="001B0258" w:rsidRDefault="001B0258" w:rsidP="001B0258">
      <w:pPr>
        <w:pStyle w:val="ae"/>
        <w:jc w:val="center"/>
        <w:rPr>
          <w:rFonts w:ascii="Times New Roman" w:eastAsia="Calibri" w:hAnsi="Times New Roman"/>
          <w:b/>
        </w:rPr>
      </w:pPr>
      <w:r w:rsidRPr="001B0258">
        <w:rPr>
          <w:rFonts w:ascii="Times New Roman" w:eastAsia="Calibri" w:hAnsi="Times New Roman"/>
          <w:b/>
        </w:rPr>
        <w:t>РЕШЕНИЕ</w:t>
      </w:r>
    </w:p>
    <w:p w:rsidR="001B0258" w:rsidRPr="001B0258" w:rsidRDefault="001B0258" w:rsidP="001B0258">
      <w:pPr>
        <w:pStyle w:val="ae"/>
        <w:jc w:val="center"/>
        <w:rPr>
          <w:rFonts w:ascii="Times New Roman" w:eastAsia="Calibri" w:hAnsi="Times New Roman"/>
        </w:rPr>
      </w:pPr>
      <w:r w:rsidRPr="001B0258">
        <w:rPr>
          <w:rFonts w:ascii="Times New Roman" w:eastAsia="Calibri" w:hAnsi="Times New Roman"/>
        </w:rPr>
        <w:t>«07»  мая 2020   г.</w:t>
      </w:r>
      <w:r w:rsidRPr="001B0258">
        <w:rPr>
          <w:rFonts w:ascii="Times New Roman" w:eastAsia="Calibri" w:hAnsi="Times New Roman"/>
        </w:rPr>
        <w:tab/>
      </w:r>
      <w:r w:rsidRPr="001B0258">
        <w:rPr>
          <w:rFonts w:ascii="Times New Roman" w:eastAsia="Calibri" w:hAnsi="Times New Roman"/>
        </w:rPr>
        <w:tab/>
      </w:r>
      <w:r w:rsidRPr="001B0258">
        <w:rPr>
          <w:rFonts w:ascii="Times New Roman" w:eastAsia="Calibri" w:hAnsi="Times New Roman"/>
        </w:rPr>
        <w:tab/>
      </w:r>
      <w:r w:rsidRPr="001B0258">
        <w:rPr>
          <w:rFonts w:ascii="Times New Roman" w:eastAsia="Calibri" w:hAnsi="Times New Roman"/>
        </w:rPr>
        <w:tab/>
        <w:t xml:space="preserve">                                            № 4</w:t>
      </w:r>
    </w:p>
    <w:p w:rsidR="001B0258" w:rsidRPr="001B0258" w:rsidRDefault="001B0258" w:rsidP="001B0258">
      <w:pPr>
        <w:pStyle w:val="ae"/>
        <w:jc w:val="center"/>
        <w:rPr>
          <w:rFonts w:ascii="Times New Roman" w:eastAsia="Calibri" w:hAnsi="Times New Roman"/>
        </w:rPr>
      </w:pPr>
      <w:proofErr w:type="spellStart"/>
      <w:r w:rsidRPr="001B0258">
        <w:rPr>
          <w:rFonts w:ascii="Times New Roman" w:eastAsia="Calibri" w:hAnsi="Times New Roman"/>
        </w:rPr>
        <w:t>Нп</w:t>
      </w:r>
      <w:proofErr w:type="spellEnd"/>
      <w:r w:rsidRPr="001B0258">
        <w:rPr>
          <w:rFonts w:ascii="Times New Roman" w:eastAsia="Calibri" w:hAnsi="Times New Roman"/>
        </w:rPr>
        <w:t xml:space="preserve"> Прииск Большая Речка</w:t>
      </w:r>
    </w:p>
    <w:p w:rsidR="00AA6ED3" w:rsidRPr="001B0258" w:rsidRDefault="00AA6ED3" w:rsidP="001B0258">
      <w:pPr>
        <w:pStyle w:val="ae"/>
        <w:jc w:val="center"/>
        <w:rPr>
          <w:rFonts w:ascii="Times New Roman" w:hAnsi="Times New Roman"/>
        </w:rPr>
      </w:pPr>
    </w:p>
    <w:p w:rsidR="0084482E" w:rsidRPr="001B0258" w:rsidRDefault="0084482E" w:rsidP="001B0258">
      <w:pPr>
        <w:pStyle w:val="ae"/>
        <w:jc w:val="center"/>
        <w:rPr>
          <w:rFonts w:ascii="Times New Roman" w:hAnsi="Times New Roman"/>
        </w:rPr>
      </w:pPr>
    </w:p>
    <w:p w:rsidR="0084482E" w:rsidRPr="00351FE8" w:rsidRDefault="00351FE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FE8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дополнительных основаниях </w:t>
      </w:r>
      <w:r w:rsidRPr="00351FE8">
        <w:rPr>
          <w:rFonts w:ascii="Times New Roman" w:hAnsi="Times New Roman" w:cs="Times New Roman"/>
          <w:b/>
          <w:bCs/>
          <w:sz w:val="28"/>
          <w:szCs w:val="28"/>
        </w:rPr>
        <w:t xml:space="preserve">признания </w:t>
      </w:r>
      <w:proofErr w:type="gramStart"/>
      <w:r w:rsidRPr="00351FE8">
        <w:rPr>
          <w:rFonts w:ascii="Times New Roman" w:hAnsi="Times New Roman" w:cs="Times New Roman"/>
          <w:b/>
          <w:bCs/>
          <w:sz w:val="28"/>
          <w:szCs w:val="28"/>
        </w:rPr>
        <w:t>безнадежными</w:t>
      </w:r>
      <w:proofErr w:type="gramEnd"/>
      <w:r w:rsidRPr="00351FE8">
        <w:rPr>
          <w:rFonts w:ascii="Times New Roman" w:hAnsi="Times New Roman" w:cs="Times New Roman"/>
          <w:b/>
          <w:bCs/>
          <w:sz w:val="28"/>
          <w:szCs w:val="28"/>
        </w:rPr>
        <w:t xml:space="preserve"> к взысканию и списания недоимки и задолженности по пеням и штрафам по местным налогам и сборам</w:t>
      </w:r>
    </w:p>
    <w:p w:rsidR="00351FE8" w:rsidRPr="00351FE8" w:rsidRDefault="00351F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0C" w:rsidRPr="001B0258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1B0258">
          <w:rPr>
            <w:rFonts w:ascii="Times New Roman" w:hAnsi="Times New Roman" w:cs="Times New Roman"/>
            <w:sz w:val="24"/>
            <w:szCs w:val="24"/>
          </w:rPr>
          <w:t>пунктом 3 статьи 59</w:t>
        </w:r>
      </w:hyperlink>
      <w:r w:rsidRPr="001B025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74765F" w:rsidRPr="001B025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B025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B0258" w:rsidRPr="001B025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B0258">
        <w:rPr>
          <w:rFonts w:ascii="Times New Roman" w:hAnsi="Times New Roman" w:cs="Times New Roman"/>
          <w:sz w:val="24"/>
          <w:szCs w:val="24"/>
        </w:rPr>
        <w:t xml:space="preserve"> "</w:t>
      </w:r>
      <w:r w:rsidR="001B0258" w:rsidRPr="001B0258">
        <w:rPr>
          <w:rFonts w:ascii="Times New Roman" w:hAnsi="Times New Roman" w:cs="Times New Roman"/>
          <w:sz w:val="24"/>
          <w:szCs w:val="24"/>
        </w:rPr>
        <w:t>Большереченское</w:t>
      </w:r>
      <w:r w:rsidRPr="001B0258">
        <w:rPr>
          <w:rFonts w:ascii="Times New Roman" w:hAnsi="Times New Roman" w:cs="Times New Roman"/>
          <w:sz w:val="24"/>
          <w:szCs w:val="24"/>
        </w:rPr>
        <w:t>"</w:t>
      </w:r>
      <w:r w:rsidR="0074765F" w:rsidRPr="001B0258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1B0258" w:rsidRPr="001B0258">
        <w:rPr>
          <w:rFonts w:ascii="Times New Roman" w:hAnsi="Times New Roman" w:cs="Times New Roman"/>
          <w:sz w:val="24"/>
          <w:szCs w:val="24"/>
        </w:rPr>
        <w:t xml:space="preserve">сельского </w:t>
      </w:r>
      <w:bookmarkStart w:id="0" w:name="_GoBack"/>
      <w:bookmarkEnd w:id="0"/>
      <w:r w:rsidR="001B0258" w:rsidRPr="001B0258">
        <w:rPr>
          <w:rFonts w:ascii="Times New Roman" w:hAnsi="Times New Roman" w:cs="Times New Roman"/>
          <w:sz w:val="24"/>
          <w:szCs w:val="24"/>
        </w:rPr>
        <w:t xml:space="preserve">поселения "Большереченское </w:t>
      </w:r>
      <w:r w:rsidRPr="001B0258">
        <w:rPr>
          <w:rFonts w:ascii="Times New Roman" w:hAnsi="Times New Roman" w:cs="Times New Roman"/>
          <w:sz w:val="24"/>
          <w:szCs w:val="24"/>
        </w:rPr>
        <w:t>решил:</w:t>
      </w:r>
    </w:p>
    <w:p w:rsidR="002C1E0C" w:rsidRPr="001B0258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65F" w:rsidRPr="001B0258" w:rsidRDefault="0074765F" w:rsidP="00C64F5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bCs/>
        </w:rPr>
      </w:pPr>
      <w:bookmarkStart w:id="1" w:name="P12"/>
      <w:bookmarkEnd w:id="1"/>
      <w:r w:rsidRPr="001B0258">
        <w:rPr>
          <w:rFonts w:ascii="Times New Roman" w:hAnsi="Times New Roman"/>
          <w:bCs/>
        </w:rPr>
        <w:t>Установить следующие дополнительные основания признания безнадежными к взысканию</w:t>
      </w:r>
      <w:r w:rsidR="00640DFB" w:rsidRPr="001B0258">
        <w:rPr>
          <w:rFonts w:ascii="Times New Roman" w:hAnsi="Times New Roman"/>
          <w:bCs/>
        </w:rPr>
        <w:t xml:space="preserve"> и списания</w:t>
      </w:r>
      <w:r w:rsidRPr="001B0258">
        <w:rPr>
          <w:rFonts w:ascii="Times New Roman" w:hAnsi="Times New Roman"/>
          <w:bCs/>
        </w:rPr>
        <w:t xml:space="preserve"> </w:t>
      </w:r>
      <w:r w:rsidR="00640DFB" w:rsidRPr="001B0258">
        <w:rPr>
          <w:rFonts w:ascii="Times New Roman" w:hAnsi="Times New Roman"/>
          <w:bCs/>
        </w:rPr>
        <w:t>недоимки и задолженности по пеням и штрафам по местным налогам и сборам на территории сельского поселения «</w:t>
      </w:r>
      <w:r w:rsidR="001B0258" w:rsidRPr="001B0258">
        <w:rPr>
          <w:rFonts w:ascii="Times New Roman" w:hAnsi="Times New Roman"/>
          <w:bCs/>
        </w:rPr>
        <w:t>Большереченское</w:t>
      </w:r>
      <w:r w:rsidR="00640DFB" w:rsidRPr="001B0258">
        <w:rPr>
          <w:rFonts w:ascii="Times New Roman" w:hAnsi="Times New Roman"/>
          <w:bCs/>
        </w:rPr>
        <w:t>»:</w:t>
      </w:r>
    </w:p>
    <w:p w:rsidR="00C81560" w:rsidRPr="001B0258" w:rsidRDefault="00211F87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P13"/>
      <w:bookmarkEnd w:id="2"/>
      <w:r w:rsidRPr="001B0258">
        <w:rPr>
          <w:rFonts w:ascii="Times New Roman" w:hAnsi="Times New Roman" w:cs="Times New Roman"/>
          <w:sz w:val="24"/>
          <w:szCs w:val="24"/>
        </w:rPr>
        <w:t>Невозможность взыскания</w:t>
      </w:r>
      <w:r w:rsidR="00E94DCD" w:rsidRPr="001B0258">
        <w:rPr>
          <w:rFonts w:ascii="Times New Roman" w:hAnsi="Times New Roman" w:cs="Times New Roman"/>
          <w:sz w:val="24"/>
          <w:szCs w:val="24"/>
        </w:rPr>
        <w:t xml:space="preserve"> недоимки и задолженности по пеням и штрафам по местным налогам и сборам налогоплательщиков</w:t>
      </w:r>
      <w:r w:rsidR="0084482E"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E94DCD" w:rsidRPr="001B0258">
        <w:rPr>
          <w:rFonts w:ascii="Times New Roman" w:hAnsi="Times New Roman" w:cs="Times New Roman"/>
          <w:sz w:val="24"/>
          <w:szCs w:val="24"/>
        </w:rPr>
        <w:t>-</w:t>
      </w:r>
      <w:r w:rsidR="0084482E"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E94DCD" w:rsidRPr="001B0258">
        <w:rPr>
          <w:rFonts w:ascii="Times New Roman" w:hAnsi="Times New Roman" w:cs="Times New Roman"/>
          <w:sz w:val="24"/>
          <w:szCs w:val="24"/>
        </w:rPr>
        <w:t>физических лиц</w:t>
      </w:r>
      <w:r w:rsidR="004856D9" w:rsidRPr="001B0258">
        <w:rPr>
          <w:rFonts w:ascii="Times New Roman" w:hAnsi="Times New Roman" w:cs="Times New Roman"/>
          <w:sz w:val="24"/>
          <w:szCs w:val="24"/>
        </w:rPr>
        <w:t>,</w:t>
      </w:r>
      <w:r w:rsidR="00E94DCD" w:rsidRPr="001B0258">
        <w:rPr>
          <w:rFonts w:ascii="Times New Roman" w:hAnsi="Times New Roman" w:cs="Times New Roman"/>
          <w:sz w:val="24"/>
          <w:szCs w:val="24"/>
        </w:rPr>
        <w:t xml:space="preserve"> образовавшейся ранее 01.01.201</w:t>
      </w:r>
      <w:r w:rsidR="00C81560" w:rsidRPr="001B0258">
        <w:rPr>
          <w:rFonts w:ascii="Times New Roman" w:hAnsi="Times New Roman" w:cs="Times New Roman"/>
          <w:sz w:val="24"/>
          <w:szCs w:val="24"/>
        </w:rPr>
        <w:t>6</w:t>
      </w:r>
      <w:r w:rsidR="00E94DCD" w:rsidRPr="001B0258">
        <w:rPr>
          <w:rFonts w:ascii="Times New Roman" w:hAnsi="Times New Roman" w:cs="Times New Roman"/>
          <w:sz w:val="24"/>
          <w:szCs w:val="24"/>
        </w:rPr>
        <w:t>г.</w:t>
      </w:r>
      <w:bookmarkStart w:id="3" w:name="P15"/>
      <w:bookmarkStart w:id="4" w:name="P16"/>
      <w:bookmarkEnd w:id="3"/>
      <w:bookmarkEnd w:id="4"/>
      <w:r w:rsidR="00C81560" w:rsidRPr="001B0258">
        <w:rPr>
          <w:rFonts w:ascii="Times New Roman" w:hAnsi="Times New Roman" w:cs="Times New Roman"/>
          <w:sz w:val="24"/>
          <w:szCs w:val="24"/>
        </w:rPr>
        <w:t>, в размере до 500 рублей (включительно).</w:t>
      </w:r>
    </w:p>
    <w:p w:rsidR="002C1E0C" w:rsidRPr="001B0258" w:rsidRDefault="00C81560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образовавшейся ранее 01.01.2016г. </w:t>
      </w:r>
    </w:p>
    <w:p w:rsidR="00C81560" w:rsidRPr="001B0258" w:rsidRDefault="00C81560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Истечение срока взыскания задолженности в отношении недоимки и задолженности по пеням и штрафам по местным налогам по состоянию на 01.01.2016г. (более 3-х лет с момента наступления срока уплаты)</w:t>
      </w:r>
    </w:p>
    <w:p w:rsidR="002C1E0C" w:rsidRPr="001B0258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2. Документ</w:t>
      </w:r>
      <w:r w:rsidR="004856D9" w:rsidRPr="001B0258">
        <w:rPr>
          <w:rFonts w:ascii="Times New Roman" w:hAnsi="Times New Roman" w:cs="Times New Roman"/>
          <w:sz w:val="24"/>
          <w:szCs w:val="24"/>
        </w:rPr>
        <w:t>ом</w:t>
      </w:r>
      <w:r w:rsidRPr="001B0258">
        <w:rPr>
          <w:rFonts w:ascii="Times New Roman" w:hAnsi="Times New Roman" w:cs="Times New Roman"/>
          <w:sz w:val="24"/>
          <w:szCs w:val="24"/>
        </w:rPr>
        <w:t xml:space="preserve">, подтверждающим наличие дополнительных оснований, предусмотренных </w:t>
      </w:r>
      <w:r w:rsidR="007B1642" w:rsidRPr="001B0258">
        <w:rPr>
          <w:rFonts w:ascii="Times New Roman" w:hAnsi="Times New Roman" w:cs="Times New Roman"/>
          <w:sz w:val="24"/>
          <w:szCs w:val="24"/>
        </w:rPr>
        <w:t>под</w:t>
      </w:r>
      <w:hyperlink w:anchor="P12" w:history="1">
        <w:r w:rsidRPr="001B025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7B1642" w:rsidRPr="001B025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1B0258">
        <w:rPr>
          <w:rFonts w:ascii="Times New Roman" w:hAnsi="Times New Roman" w:cs="Times New Roman"/>
          <w:sz w:val="24"/>
          <w:szCs w:val="24"/>
        </w:rPr>
        <w:t xml:space="preserve"> настоящего Решения, явля</w:t>
      </w:r>
      <w:r w:rsidR="004856D9" w:rsidRPr="001B0258">
        <w:rPr>
          <w:rFonts w:ascii="Times New Roman" w:hAnsi="Times New Roman" w:cs="Times New Roman"/>
          <w:sz w:val="24"/>
          <w:szCs w:val="24"/>
        </w:rPr>
        <w:t>е</w:t>
      </w:r>
      <w:r w:rsidRPr="001B0258">
        <w:rPr>
          <w:rFonts w:ascii="Times New Roman" w:hAnsi="Times New Roman" w:cs="Times New Roman"/>
          <w:sz w:val="24"/>
          <w:szCs w:val="24"/>
        </w:rPr>
        <w:t>тся:</w:t>
      </w:r>
    </w:p>
    <w:p w:rsidR="002C1E0C" w:rsidRPr="001B0258" w:rsidRDefault="002C1E0C" w:rsidP="005E2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5E2AD6" w:rsidRPr="001B0258">
        <w:rPr>
          <w:rFonts w:ascii="Times New Roman" w:hAnsi="Times New Roman" w:cs="Times New Roman"/>
          <w:sz w:val="24"/>
          <w:szCs w:val="24"/>
        </w:rPr>
        <w:t>- справка налогового органа о наличии задолженности</w:t>
      </w:r>
      <w:r w:rsidR="00015D06" w:rsidRPr="001B0258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5E2AD6" w:rsidRPr="001B0258">
        <w:rPr>
          <w:rFonts w:ascii="Times New Roman" w:hAnsi="Times New Roman" w:cs="Times New Roman"/>
          <w:sz w:val="24"/>
          <w:szCs w:val="24"/>
        </w:rPr>
        <w:t xml:space="preserve"> на 01.01.201</w:t>
      </w:r>
      <w:r w:rsidR="00C81560" w:rsidRPr="001B0258">
        <w:rPr>
          <w:rFonts w:ascii="Times New Roman" w:hAnsi="Times New Roman" w:cs="Times New Roman"/>
          <w:sz w:val="24"/>
          <w:szCs w:val="24"/>
        </w:rPr>
        <w:t>6</w:t>
      </w:r>
      <w:r w:rsidR="005E2AD6" w:rsidRPr="001B0258">
        <w:rPr>
          <w:rFonts w:ascii="Times New Roman" w:hAnsi="Times New Roman" w:cs="Times New Roman"/>
          <w:sz w:val="24"/>
          <w:szCs w:val="24"/>
        </w:rPr>
        <w:t>г.</w:t>
      </w:r>
    </w:p>
    <w:p w:rsidR="002C1E0C" w:rsidRPr="001B0258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2C1E0C" w:rsidRPr="001B0258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4. Со дня вступления в силу настоящего Решения признать утратившим силу Решение Совета сельского поселения "</w:t>
      </w:r>
      <w:r w:rsidR="00434F0C">
        <w:rPr>
          <w:rFonts w:ascii="Times New Roman" w:hAnsi="Times New Roman" w:cs="Times New Roman"/>
          <w:sz w:val="24"/>
          <w:szCs w:val="24"/>
        </w:rPr>
        <w:t>Большереченское</w:t>
      </w:r>
      <w:r w:rsidRPr="001B0258">
        <w:rPr>
          <w:rFonts w:ascii="Times New Roman" w:hAnsi="Times New Roman" w:cs="Times New Roman"/>
          <w:sz w:val="24"/>
          <w:szCs w:val="24"/>
        </w:rPr>
        <w:t xml:space="preserve">" N </w:t>
      </w:r>
      <w:r w:rsidR="00434F0C">
        <w:rPr>
          <w:rFonts w:ascii="Times New Roman" w:hAnsi="Times New Roman" w:cs="Times New Roman"/>
          <w:sz w:val="24"/>
          <w:szCs w:val="24"/>
        </w:rPr>
        <w:t xml:space="preserve">8 </w:t>
      </w:r>
      <w:r w:rsidRPr="001B0258">
        <w:rPr>
          <w:rFonts w:ascii="Times New Roman" w:hAnsi="Times New Roman" w:cs="Times New Roman"/>
          <w:sz w:val="24"/>
          <w:szCs w:val="24"/>
        </w:rPr>
        <w:t xml:space="preserve">от </w:t>
      </w:r>
      <w:r w:rsidR="004856D9" w:rsidRPr="001B0258">
        <w:rPr>
          <w:rFonts w:ascii="Times New Roman" w:hAnsi="Times New Roman" w:cs="Times New Roman"/>
          <w:sz w:val="24"/>
          <w:szCs w:val="24"/>
        </w:rPr>
        <w:t>«</w:t>
      </w:r>
      <w:r w:rsidR="00434F0C">
        <w:rPr>
          <w:rFonts w:ascii="Times New Roman" w:hAnsi="Times New Roman" w:cs="Times New Roman"/>
          <w:sz w:val="24"/>
          <w:szCs w:val="24"/>
        </w:rPr>
        <w:t>21</w:t>
      </w:r>
      <w:r w:rsidR="004856D9" w:rsidRPr="001B0258">
        <w:rPr>
          <w:rFonts w:ascii="Times New Roman" w:hAnsi="Times New Roman" w:cs="Times New Roman"/>
          <w:sz w:val="24"/>
          <w:szCs w:val="24"/>
        </w:rPr>
        <w:t>»</w:t>
      </w:r>
      <w:r w:rsidR="00434F0C">
        <w:rPr>
          <w:rFonts w:ascii="Times New Roman" w:hAnsi="Times New Roman" w:cs="Times New Roman"/>
          <w:sz w:val="24"/>
          <w:szCs w:val="24"/>
        </w:rPr>
        <w:t xml:space="preserve"> июня 2018 г.</w:t>
      </w:r>
      <w:r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84482E"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Pr="001B0258">
        <w:rPr>
          <w:rFonts w:ascii="Times New Roman" w:hAnsi="Times New Roman" w:cs="Times New Roman"/>
          <w:sz w:val="24"/>
          <w:szCs w:val="24"/>
        </w:rPr>
        <w:t>"О дополнительных основаниях признания безнадежными к взысканию недоимки и задолженности по пеням и штрафам по местным налогам и сборам".</w:t>
      </w:r>
    </w:p>
    <w:p w:rsidR="0084482E" w:rsidRPr="001B0258" w:rsidRDefault="0084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640DFB" w:rsidRPr="001B0258" w:rsidRDefault="0084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258">
        <w:rPr>
          <w:rFonts w:ascii="Times New Roman" w:hAnsi="Times New Roman" w:cs="Times New Roman"/>
          <w:sz w:val="24"/>
          <w:szCs w:val="24"/>
        </w:rPr>
        <w:t>6</w:t>
      </w:r>
      <w:r w:rsidR="00640DFB" w:rsidRPr="001B0258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Pr="001B0258">
        <w:rPr>
          <w:rFonts w:ascii="Times New Roman" w:hAnsi="Times New Roman" w:cs="Times New Roman"/>
          <w:sz w:val="24"/>
          <w:szCs w:val="24"/>
        </w:rPr>
        <w:t>разместить</w:t>
      </w:r>
      <w:r w:rsidR="00640DFB" w:rsidRPr="001B0258">
        <w:rPr>
          <w:rFonts w:ascii="Times New Roman" w:hAnsi="Times New Roman" w:cs="Times New Roman"/>
          <w:sz w:val="24"/>
          <w:szCs w:val="24"/>
        </w:rPr>
        <w:t xml:space="preserve"> на </w:t>
      </w:r>
      <w:r w:rsidR="004856D9" w:rsidRPr="001B0258">
        <w:rPr>
          <w:rFonts w:ascii="Times New Roman" w:hAnsi="Times New Roman" w:cs="Times New Roman"/>
          <w:sz w:val="24"/>
          <w:szCs w:val="24"/>
        </w:rPr>
        <w:t>официальном сайте администрации сельского поселения «</w:t>
      </w:r>
      <w:r w:rsidR="001B0258" w:rsidRPr="001B0258">
        <w:rPr>
          <w:rFonts w:ascii="Times New Roman" w:hAnsi="Times New Roman" w:cs="Times New Roman"/>
          <w:bCs/>
          <w:sz w:val="24"/>
          <w:szCs w:val="24"/>
        </w:rPr>
        <w:t>Большереченское</w:t>
      </w:r>
      <w:r w:rsidR="004856D9" w:rsidRPr="001B0258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</w:t>
      </w:r>
      <w:r w:rsidRPr="001B0258">
        <w:rPr>
          <w:rFonts w:ascii="Times New Roman" w:hAnsi="Times New Roman" w:cs="Times New Roman"/>
          <w:sz w:val="24"/>
          <w:szCs w:val="24"/>
        </w:rPr>
        <w:t>И</w:t>
      </w:r>
      <w:r w:rsidR="004856D9" w:rsidRPr="001B0258">
        <w:rPr>
          <w:rFonts w:ascii="Times New Roman" w:hAnsi="Times New Roman" w:cs="Times New Roman"/>
          <w:sz w:val="24"/>
          <w:szCs w:val="24"/>
        </w:rPr>
        <w:t>нтернет</w:t>
      </w:r>
      <w:proofErr w:type="gramStart"/>
      <w:r w:rsidRPr="001B0258">
        <w:rPr>
          <w:rFonts w:ascii="Times New Roman" w:hAnsi="Times New Roman" w:cs="Times New Roman"/>
          <w:sz w:val="24"/>
          <w:szCs w:val="24"/>
        </w:rPr>
        <w:t xml:space="preserve"> </w:t>
      </w:r>
      <w:r w:rsidR="001B0258" w:rsidRPr="001B02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E0C" w:rsidRPr="001B0258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E0C" w:rsidRPr="001B0258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258" w:rsidRPr="001B0258" w:rsidRDefault="001B0258" w:rsidP="001B0258">
      <w:pPr>
        <w:shd w:val="clear" w:color="auto" w:fill="FFFFFF"/>
        <w:rPr>
          <w:rFonts w:ascii="Times New Roman" w:eastAsia="Times New Roman" w:hAnsi="Times New Roman"/>
          <w:color w:val="333333"/>
        </w:rPr>
      </w:pPr>
      <w:r w:rsidRPr="001B0258">
        <w:rPr>
          <w:rFonts w:ascii="Times New Roman" w:eastAsia="Times New Roman" w:hAnsi="Times New Roman"/>
          <w:color w:val="333333"/>
        </w:rPr>
        <w:t>Глава сельского поселения</w:t>
      </w:r>
    </w:p>
    <w:p w:rsidR="001B0258" w:rsidRPr="001B0258" w:rsidRDefault="001B0258" w:rsidP="001B0258">
      <w:pPr>
        <w:shd w:val="clear" w:color="auto" w:fill="FFFFFF"/>
        <w:rPr>
          <w:rFonts w:ascii="Times New Roman" w:eastAsia="Times New Roman" w:hAnsi="Times New Roman"/>
          <w:color w:val="333333"/>
        </w:rPr>
      </w:pPr>
      <w:r w:rsidRPr="001B0258">
        <w:rPr>
          <w:rFonts w:ascii="Times New Roman" w:eastAsia="Times New Roman" w:hAnsi="Times New Roman"/>
          <w:bCs/>
          <w:color w:val="333333"/>
        </w:rPr>
        <w:t>«Большереченское»</w:t>
      </w:r>
      <w:r w:rsidRPr="001B0258">
        <w:rPr>
          <w:rFonts w:ascii="Times New Roman" w:eastAsia="Times New Roman" w:hAnsi="Times New Roman"/>
          <w:color w:val="333333"/>
        </w:rPr>
        <w:t>"                                                  С.П. Капустина</w:t>
      </w:r>
    </w:p>
    <w:p w:rsidR="002C1E0C" w:rsidRPr="002C1E0C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E0C" w:rsidRPr="002C1E0C" w:rsidRDefault="002C1E0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0D70" w:rsidRPr="002C1E0C" w:rsidRDefault="00C40D70">
      <w:pPr>
        <w:rPr>
          <w:rFonts w:ascii="Times New Roman" w:hAnsi="Times New Roman"/>
        </w:rPr>
      </w:pPr>
    </w:p>
    <w:sectPr w:rsidR="00C40D70" w:rsidRPr="002C1E0C" w:rsidSect="008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A5" w:rsidRDefault="006968A5" w:rsidP="00C64F51">
      <w:r>
        <w:separator/>
      </w:r>
    </w:p>
  </w:endnote>
  <w:endnote w:type="continuationSeparator" w:id="0">
    <w:p w:rsidR="006968A5" w:rsidRDefault="006968A5" w:rsidP="00C6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A5" w:rsidRDefault="006968A5" w:rsidP="00C64F51">
      <w:r>
        <w:separator/>
      </w:r>
    </w:p>
  </w:footnote>
  <w:footnote w:type="continuationSeparator" w:id="0">
    <w:p w:rsidR="006968A5" w:rsidRDefault="006968A5" w:rsidP="00C6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76FE64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0C"/>
    <w:rsid w:val="00007EEF"/>
    <w:rsid w:val="00015D06"/>
    <w:rsid w:val="000F67F6"/>
    <w:rsid w:val="001B0258"/>
    <w:rsid w:val="00211F87"/>
    <w:rsid w:val="002C1E0C"/>
    <w:rsid w:val="002C6A16"/>
    <w:rsid w:val="00351FE8"/>
    <w:rsid w:val="00434F0C"/>
    <w:rsid w:val="004370DC"/>
    <w:rsid w:val="00453970"/>
    <w:rsid w:val="004856D9"/>
    <w:rsid w:val="00547015"/>
    <w:rsid w:val="005478E7"/>
    <w:rsid w:val="005E2AD6"/>
    <w:rsid w:val="006332CE"/>
    <w:rsid w:val="00640DFB"/>
    <w:rsid w:val="00695BFF"/>
    <w:rsid w:val="006968A5"/>
    <w:rsid w:val="0074765F"/>
    <w:rsid w:val="007B1642"/>
    <w:rsid w:val="0084482E"/>
    <w:rsid w:val="008A7AB7"/>
    <w:rsid w:val="009C0A8A"/>
    <w:rsid w:val="009E0722"/>
    <w:rsid w:val="00A97D06"/>
    <w:rsid w:val="00AA6ED3"/>
    <w:rsid w:val="00AC443E"/>
    <w:rsid w:val="00B366CA"/>
    <w:rsid w:val="00C36CAA"/>
    <w:rsid w:val="00C40D70"/>
    <w:rsid w:val="00C64F51"/>
    <w:rsid w:val="00C81560"/>
    <w:rsid w:val="00C81F98"/>
    <w:rsid w:val="00D07A47"/>
    <w:rsid w:val="00D36227"/>
    <w:rsid w:val="00E94DCD"/>
    <w:rsid w:val="00E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2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4F51"/>
  </w:style>
  <w:style w:type="paragraph" w:styleId="a6">
    <w:name w:val="footer"/>
    <w:basedOn w:val="a"/>
    <w:link w:val="a7"/>
    <w:uiPriority w:val="99"/>
    <w:unhideWhenUsed/>
    <w:rsid w:val="00C64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4F51"/>
  </w:style>
  <w:style w:type="character" w:customStyle="1" w:styleId="10">
    <w:name w:val="Заголовок 1 Знак"/>
    <w:basedOn w:val="a0"/>
    <w:link w:val="1"/>
    <w:uiPriority w:val="9"/>
    <w:rsid w:val="001B02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5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B02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B02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B02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1B025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B0258"/>
    <w:rPr>
      <w:b/>
      <w:bCs/>
    </w:rPr>
  </w:style>
  <w:style w:type="character" w:styleId="ad">
    <w:name w:val="Emphasis"/>
    <w:basedOn w:val="a0"/>
    <w:uiPriority w:val="20"/>
    <w:qFormat/>
    <w:rsid w:val="001B025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B025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0258"/>
    <w:rPr>
      <w:i/>
    </w:rPr>
  </w:style>
  <w:style w:type="character" w:customStyle="1" w:styleId="22">
    <w:name w:val="Цитата 2 Знак"/>
    <w:basedOn w:val="a0"/>
    <w:link w:val="21"/>
    <w:uiPriority w:val="29"/>
    <w:rsid w:val="001B025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025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0258"/>
    <w:rPr>
      <w:b/>
      <w:i/>
      <w:sz w:val="24"/>
    </w:rPr>
  </w:style>
  <w:style w:type="character" w:styleId="af1">
    <w:name w:val="Subtle Emphasis"/>
    <w:uiPriority w:val="19"/>
    <w:qFormat/>
    <w:rsid w:val="001B025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025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025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025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025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025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2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4F51"/>
  </w:style>
  <w:style w:type="paragraph" w:styleId="a6">
    <w:name w:val="footer"/>
    <w:basedOn w:val="a"/>
    <w:link w:val="a7"/>
    <w:uiPriority w:val="99"/>
    <w:unhideWhenUsed/>
    <w:rsid w:val="00C64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4F51"/>
  </w:style>
  <w:style w:type="character" w:customStyle="1" w:styleId="10">
    <w:name w:val="Заголовок 1 Знак"/>
    <w:basedOn w:val="a0"/>
    <w:link w:val="1"/>
    <w:uiPriority w:val="9"/>
    <w:rsid w:val="001B02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5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B02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B02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B02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1B025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B0258"/>
    <w:rPr>
      <w:b/>
      <w:bCs/>
    </w:rPr>
  </w:style>
  <w:style w:type="character" w:styleId="ad">
    <w:name w:val="Emphasis"/>
    <w:basedOn w:val="a0"/>
    <w:uiPriority w:val="20"/>
    <w:qFormat/>
    <w:rsid w:val="001B025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B025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0258"/>
    <w:rPr>
      <w:i/>
    </w:rPr>
  </w:style>
  <w:style w:type="character" w:customStyle="1" w:styleId="22">
    <w:name w:val="Цитата 2 Знак"/>
    <w:basedOn w:val="a0"/>
    <w:link w:val="21"/>
    <w:uiPriority w:val="29"/>
    <w:rsid w:val="001B025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025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0258"/>
    <w:rPr>
      <w:b/>
      <w:i/>
      <w:sz w:val="24"/>
    </w:rPr>
  </w:style>
  <w:style w:type="character" w:styleId="af1">
    <w:name w:val="Subtle Emphasis"/>
    <w:uiPriority w:val="19"/>
    <w:qFormat/>
    <w:rsid w:val="001B025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025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025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025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025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0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9DA632E0227D1257C788BDDF949F0B833ED0BC72FE9E1AA9AD045B4F3E3C6289AAC6F166BI0tB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Зоригма Балдоржиевна</dc:creator>
  <cp:lastModifiedBy>Марина</cp:lastModifiedBy>
  <cp:revision>7</cp:revision>
  <cp:lastPrinted>2020-02-19T05:34:00Z</cp:lastPrinted>
  <dcterms:created xsi:type="dcterms:W3CDTF">2020-01-23T05:39:00Z</dcterms:created>
  <dcterms:modified xsi:type="dcterms:W3CDTF">2020-05-22T05:41:00Z</dcterms:modified>
</cp:coreProperties>
</file>