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9"/>
        <w:gridCol w:w="4870"/>
      </w:tblGrid>
      <w:tr w:rsidR="00CD31AD" w:rsidRPr="00CE6674" w:rsidTr="003C6735">
        <w:trPr>
          <w:cantSplit/>
          <w:trHeight w:val="544"/>
        </w:trPr>
        <w:tc>
          <w:tcPr>
            <w:tcW w:w="9739" w:type="dxa"/>
            <w:gridSpan w:val="2"/>
          </w:tcPr>
          <w:p w:rsidR="00CE6674" w:rsidRPr="00CE6674" w:rsidRDefault="00CD31AD" w:rsidP="00CD31A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6674">
              <w:rPr>
                <w:rFonts w:ascii="Times New Roman" w:hAnsi="Times New Roman"/>
                <w:bCs/>
                <w:spacing w:val="20"/>
                <w:sz w:val="28"/>
                <w:szCs w:val="28"/>
                <w:lang w:val="ru-RU"/>
              </w:rPr>
              <w:t xml:space="preserve">Сельское поселение </w:t>
            </w:r>
            <w:r w:rsidR="00CE6674" w:rsidRPr="00CE6674">
              <w:rPr>
                <w:rFonts w:ascii="Times New Roman" w:hAnsi="Times New Roman"/>
                <w:sz w:val="28"/>
                <w:szCs w:val="28"/>
                <w:lang w:val="ru-RU"/>
              </w:rPr>
              <w:t>«Мензинское»</w:t>
            </w:r>
          </w:p>
          <w:p w:rsidR="00CD31AD" w:rsidRPr="00CD31AD" w:rsidRDefault="00CD31AD" w:rsidP="00CE6674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ru-RU"/>
              </w:rPr>
            </w:pPr>
            <w:r w:rsidRPr="00CD31AD"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ru-RU"/>
              </w:rPr>
              <w:t>АДМИНИСТРАЦИЯ СЕЛЬСКОГО ПОСЕЛЕНИЯ «</w:t>
            </w:r>
            <w:r w:rsidR="00CE6674"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ru-RU"/>
              </w:rPr>
              <w:t>МЕНЗИ</w:t>
            </w:r>
            <w:r w:rsidRPr="00CD31AD"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ru-RU"/>
              </w:rPr>
              <w:t>НСКОЕ»</w:t>
            </w:r>
          </w:p>
        </w:tc>
      </w:tr>
      <w:tr w:rsidR="00CD31AD" w:rsidRPr="00CE6674" w:rsidTr="00D0138F">
        <w:trPr>
          <w:cantSplit/>
          <w:trHeight w:hRule="exact" w:val="66"/>
        </w:trPr>
        <w:tc>
          <w:tcPr>
            <w:tcW w:w="4869" w:type="dxa"/>
            <w:vAlign w:val="bottom"/>
          </w:tcPr>
          <w:p w:rsidR="00CD31AD" w:rsidRPr="00CD31AD" w:rsidRDefault="00CD31AD" w:rsidP="00CD31AD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70" w:type="dxa"/>
            <w:vAlign w:val="bottom"/>
          </w:tcPr>
          <w:p w:rsidR="00CD31AD" w:rsidRPr="00CD31AD" w:rsidRDefault="00CD31AD" w:rsidP="00CD31A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D31AD" w:rsidRPr="00CD31AD" w:rsidRDefault="00CD31AD" w:rsidP="00CD31A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31A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D31AD" w:rsidRPr="00D62EA1" w:rsidRDefault="00FB2806" w:rsidP="00CD31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6674">
        <w:rPr>
          <w:rFonts w:ascii="Times New Roman" w:hAnsi="Times New Roman"/>
          <w:sz w:val="28"/>
          <w:szCs w:val="28"/>
          <w:lang w:val="ru-RU"/>
        </w:rPr>
        <w:t>05</w:t>
      </w:r>
      <w:r w:rsidR="00A03600">
        <w:rPr>
          <w:rFonts w:ascii="Times New Roman" w:hAnsi="Times New Roman"/>
          <w:sz w:val="28"/>
          <w:szCs w:val="28"/>
          <w:lang w:val="ru-RU"/>
        </w:rPr>
        <w:t>.0</w:t>
      </w:r>
      <w:r w:rsidR="00CE6674">
        <w:rPr>
          <w:rFonts w:ascii="Times New Roman" w:hAnsi="Times New Roman"/>
          <w:sz w:val="28"/>
          <w:szCs w:val="28"/>
          <w:lang w:val="ru-RU"/>
        </w:rPr>
        <w:t>6</w:t>
      </w:r>
      <w:r w:rsidR="00A0360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1AD" w:rsidRPr="00996708">
        <w:rPr>
          <w:rFonts w:ascii="Times New Roman" w:hAnsi="Times New Roman"/>
          <w:sz w:val="28"/>
          <w:szCs w:val="28"/>
          <w:lang w:val="ru-RU"/>
        </w:rPr>
        <w:t>20</w:t>
      </w:r>
      <w:r w:rsidR="00CE6674">
        <w:rPr>
          <w:rFonts w:ascii="Times New Roman" w:hAnsi="Times New Roman"/>
          <w:sz w:val="28"/>
          <w:szCs w:val="28"/>
          <w:lang w:val="ru-RU"/>
        </w:rPr>
        <w:t>20</w:t>
      </w:r>
      <w:r w:rsidR="00CD31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1AD" w:rsidRPr="00996708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                          № </w:t>
      </w:r>
      <w:r w:rsidR="00CE6674">
        <w:rPr>
          <w:rFonts w:ascii="Times New Roman" w:hAnsi="Times New Roman"/>
          <w:sz w:val="28"/>
          <w:szCs w:val="28"/>
          <w:lang w:val="ru-RU"/>
        </w:rPr>
        <w:t>23</w:t>
      </w:r>
    </w:p>
    <w:p w:rsidR="00CD31AD" w:rsidRDefault="00CD31AD" w:rsidP="00CD31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0360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CE6674">
        <w:rPr>
          <w:rFonts w:ascii="Times New Roman" w:hAnsi="Times New Roman"/>
          <w:sz w:val="28"/>
          <w:szCs w:val="28"/>
          <w:lang w:val="ru-RU"/>
        </w:rPr>
        <w:t>с. Менза</w:t>
      </w:r>
    </w:p>
    <w:p w:rsidR="00D0138F" w:rsidRPr="00996708" w:rsidRDefault="00D0138F" w:rsidP="00CD31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1AD" w:rsidRPr="00D0138F" w:rsidRDefault="00CD31AD" w:rsidP="00CD31A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Об утверждении Порядка осуществления полномочий по </w:t>
      </w:r>
      <w:proofErr w:type="gramStart"/>
      <w:r w:rsidRPr="00D0138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внутреннему</w:t>
      </w:r>
      <w:proofErr w:type="gramEnd"/>
    </w:p>
    <w:p w:rsidR="00CD31AD" w:rsidRPr="00A03600" w:rsidRDefault="00CD31AD" w:rsidP="00CD31A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0360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муниципальному финансовому контролю</w:t>
      </w:r>
    </w:p>
    <w:p w:rsidR="00CD31AD" w:rsidRPr="00A03600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CD31AD" w:rsidRPr="00CD31AD" w:rsidRDefault="00CD31AD" w:rsidP="00CD31AD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  <w:lang w:val="ru-RU"/>
        </w:rPr>
      </w:pPr>
      <w:proofErr w:type="gramStart"/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>В соответствии с пунктом 3 статьи 265, пунктом 3 статьи 269.2 Бюджетного кодекса</w:t>
      </w:r>
      <w:r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>Российской Федерации, статьей 99 Федерального закона от 05.04.2013 № 44-Ф</w:t>
      </w:r>
      <w:r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>«О контрактной службе закупок товаров, работ, услуг для обеспечения государственных</w:t>
      </w:r>
      <w:r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>и муниципальных нужд», приказом Казначейства России от 12.03.2018 № 14н</w:t>
      </w:r>
      <w:r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>«Об утверждении Общих требований к осуществлению органами государственного</w:t>
      </w:r>
      <w:r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>(муниципального) финансового контроля, являющимися органами (должностными лицами)</w:t>
      </w:r>
      <w:proofErr w:type="gramEnd"/>
    </w:p>
    <w:p w:rsidR="00CD31AD" w:rsidRDefault="00CD31AD" w:rsidP="00CD31AD">
      <w:pPr>
        <w:shd w:val="clear" w:color="auto" w:fill="FFFFFF"/>
        <w:jc w:val="both"/>
        <w:rPr>
          <w:rFonts w:ascii="yandex-sans" w:eastAsia="Times New Roman" w:hAnsi="yandex-sans"/>
          <w:b/>
          <w:color w:val="000000"/>
          <w:sz w:val="28"/>
          <w:szCs w:val="28"/>
          <w:lang w:val="ru-RU"/>
        </w:rPr>
      </w:pP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>исполнительной власти субъектов Российской Федерации (местных администраций),</w:t>
      </w:r>
      <w:r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>контроля за соблюдением Федерального закона «О контрактной службе закупок товаров,</w:t>
      </w:r>
      <w:r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>работ, услуг для обеспечения государственных и муниципальных нужд», руководствуясь</w:t>
      </w:r>
      <w:r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Уставом сельского поселения </w:t>
      </w:r>
      <w:r w:rsidR="00CE6674" w:rsidRPr="00CE6674">
        <w:rPr>
          <w:rFonts w:ascii="Times New Roman" w:hAnsi="Times New Roman"/>
          <w:sz w:val="28"/>
          <w:szCs w:val="28"/>
          <w:lang w:val="ru-RU"/>
        </w:rPr>
        <w:t>«Мензинское»</w:t>
      </w:r>
      <w:r w:rsidRPr="00CE667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в целях совершенствования системы</w:t>
      </w:r>
      <w:r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внутреннего муниципального финансового контроля Администрация сельского поселения </w:t>
      </w:r>
      <w:r w:rsidR="00CE6674" w:rsidRPr="00CE6674">
        <w:rPr>
          <w:rFonts w:ascii="Times New Roman" w:hAnsi="Times New Roman"/>
          <w:sz w:val="28"/>
          <w:szCs w:val="28"/>
          <w:lang w:val="ru-RU"/>
        </w:rPr>
        <w:t>«Мензинское</w:t>
      </w:r>
      <w:proofErr w:type="gramStart"/>
      <w:r w:rsidR="00CE6674" w:rsidRPr="00CE6674">
        <w:rPr>
          <w:rFonts w:ascii="Times New Roman" w:hAnsi="Times New Roman"/>
          <w:sz w:val="28"/>
          <w:szCs w:val="28"/>
          <w:lang w:val="ru-RU"/>
        </w:rPr>
        <w:t>»</w:t>
      </w:r>
      <w:r w:rsidR="00CE6674" w:rsidRPr="00CE667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, </w:t>
      </w:r>
      <w:proofErr w:type="gramEnd"/>
      <w:r w:rsidRPr="00CD31AD">
        <w:rPr>
          <w:rFonts w:ascii="yandex-sans" w:eastAsia="Times New Roman" w:hAnsi="yandex-sans"/>
          <w:b/>
          <w:color w:val="000000"/>
          <w:sz w:val="28"/>
          <w:szCs w:val="28"/>
          <w:lang w:val="ru-RU"/>
        </w:rPr>
        <w:t>постановляет:</w:t>
      </w:r>
    </w:p>
    <w:p w:rsidR="00CD31AD" w:rsidRPr="00CD31AD" w:rsidRDefault="00CD31AD" w:rsidP="00CD31AD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  <w:lang w:val="ru-RU"/>
        </w:rPr>
      </w:pPr>
    </w:p>
    <w:p w:rsidR="00CD31AD" w:rsidRPr="00CD31AD" w:rsidRDefault="00CD31AD" w:rsidP="00D0229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Утвердить Порядок осуществления полномочий по внутреннему муниципальному</w:t>
      </w:r>
      <w:r w:rsidR="004E5FA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финансовому контролю согласно приложению к настоящему постановлению.</w:t>
      </w:r>
    </w:p>
    <w:p w:rsidR="00CD31AD" w:rsidRPr="0098388B" w:rsidRDefault="00CD31AD" w:rsidP="0098388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</w:t>
      </w:r>
      <w:r w:rsidR="004E5FA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Определить</w:t>
      </w:r>
      <w:r w:rsidR="004E5FAC" w:rsidRPr="004E5FA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CE667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ведущего специалиста </w:t>
      </w:r>
      <w:r w:rsidR="004E5FA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CE667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Т.А. Кобылкину</w:t>
      </w:r>
      <w:r w:rsidR="004E5FA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администрации сельского поселения </w:t>
      </w:r>
      <w:r w:rsidR="00CE6674" w:rsidRPr="00CE6674">
        <w:rPr>
          <w:rFonts w:ascii="Times New Roman" w:hAnsi="Times New Roman"/>
          <w:sz w:val="28"/>
          <w:szCs w:val="28"/>
          <w:lang w:val="ru-RU"/>
        </w:rPr>
        <w:t>«Мензинское»</w:t>
      </w:r>
      <w:r w:rsidR="00CE6674" w:rsidRPr="00CE667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="00CE6674" w:rsidRPr="00CD31AD">
        <w:rPr>
          <w:rFonts w:ascii="yandex-sans" w:eastAsia="Times New Roman" w:hAnsi="yandex-sans"/>
          <w:color w:val="000000"/>
          <w:sz w:val="28"/>
          <w:szCs w:val="28"/>
          <w:lang w:val="ru-RU"/>
        </w:rPr>
        <w:t xml:space="preserve"> </w:t>
      </w:r>
      <w:r w:rsidR="004E5FA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органом внутреннего муниципального финансового контроля.</w:t>
      </w:r>
    </w:p>
    <w:p w:rsidR="00D02297" w:rsidRPr="00D02297" w:rsidRDefault="0098388B" w:rsidP="00D022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4E5FAC" w:rsidRPr="00D02297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D02297" w:rsidRPr="00D022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="00D02297" w:rsidRPr="00D02297"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Мензи</w:t>
      </w:r>
      <w:r w:rsidR="00D02297" w:rsidRPr="00D02297">
        <w:rPr>
          <w:rFonts w:ascii="Times New Roman" w:hAnsi="Times New Roman"/>
          <w:sz w:val="28"/>
          <w:szCs w:val="28"/>
          <w:lang w:val="ru-RU"/>
        </w:rPr>
        <w:t>нское».</w:t>
      </w:r>
    </w:p>
    <w:p w:rsidR="00D02297" w:rsidRPr="00D02297" w:rsidRDefault="0098388B" w:rsidP="00D02297">
      <w:pPr>
        <w:pStyle w:val="aa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</w:t>
      </w:r>
      <w:r w:rsidR="00D02297" w:rsidRPr="00D022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 Настоящее постановление вступает в силу со дня его официального опубликования (обнародования).</w:t>
      </w:r>
    </w:p>
    <w:p w:rsidR="00D02297" w:rsidRDefault="0098388B" w:rsidP="00D02297">
      <w:pPr>
        <w:pStyle w:val="aa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</w:t>
      </w:r>
      <w:r w:rsidR="00D02297" w:rsidRPr="00D022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D02297" w:rsidRPr="00D02297" w:rsidRDefault="00D02297" w:rsidP="00D02297">
      <w:pPr>
        <w:pStyle w:val="aa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CD31AD" w:rsidRDefault="00CD31AD" w:rsidP="00D0229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Глава </w:t>
      </w:r>
      <w:r w:rsidR="00D0229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сельского поселения</w:t>
      </w:r>
    </w:p>
    <w:p w:rsidR="00D02297" w:rsidRPr="00CD31AD" w:rsidRDefault="00D02297" w:rsidP="00D0229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r w:rsidR="0098388B">
        <w:rPr>
          <w:rFonts w:ascii="Times New Roman" w:hAnsi="Times New Roman"/>
          <w:sz w:val="28"/>
          <w:szCs w:val="28"/>
          <w:lang w:val="ru-RU"/>
        </w:rPr>
        <w:t>Мензи</w:t>
      </w:r>
      <w:r w:rsidR="0098388B" w:rsidRPr="00D02297">
        <w:rPr>
          <w:rFonts w:ascii="Times New Roman" w:hAnsi="Times New Roman"/>
          <w:sz w:val="28"/>
          <w:szCs w:val="28"/>
          <w:lang w:val="ru-RU"/>
        </w:rPr>
        <w:t>нское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»                                                          </w:t>
      </w:r>
      <w:r w:rsidR="0098388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Н.Н. Арефьева</w:t>
      </w:r>
    </w:p>
    <w:p w:rsidR="00CD31AD" w:rsidRPr="00CD31AD" w:rsidRDefault="00CD31AD" w:rsidP="00CD31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1AD" w:rsidRDefault="00CD31AD" w:rsidP="00CD31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388B" w:rsidRDefault="0098388B" w:rsidP="00CD31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388B" w:rsidRPr="00996708" w:rsidRDefault="0098388B" w:rsidP="00CD31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D31AD" w:rsidRPr="00D0138F" w:rsidRDefault="00CD31AD" w:rsidP="00D02297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/>
        </w:rPr>
      </w:pPr>
      <w:r w:rsidRPr="00D0138F">
        <w:rPr>
          <w:rFonts w:ascii="yandex-sans" w:eastAsia="Times New Roman" w:hAnsi="yandex-sans"/>
          <w:color w:val="000000"/>
          <w:sz w:val="23"/>
          <w:szCs w:val="23"/>
          <w:lang w:val="ru-RU"/>
        </w:rPr>
        <w:lastRenderedPageBreak/>
        <w:t>Приложение</w:t>
      </w:r>
    </w:p>
    <w:p w:rsidR="00CD31AD" w:rsidRPr="00D0138F" w:rsidRDefault="00CD31AD" w:rsidP="00D02297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/>
        </w:rPr>
      </w:pPr>
      <w:r w:rsidRPr="00D0138F">
        <w:rPr>
          <w:rFonts w:ascii="yandex-sans" w:eastAsia="Times New Roman" w:hAnsi="yandex-sans"/>
          <w:color w:val="000000"/>
          <w:sz w:val="23"/>
          <w:szCs w:val="23"/>
          <w:lang w:val="ru-RU"/>
        </w:rPr>
        <w:t>к постановлению Администрации</w:t>
      </w:r>
    </w:p>
    <w:p w:rsidR="00CD31AD" w:rsidRDefault="00D02297" w:rsidP="00D02297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val="ru-RU"/>
        </w:rPr>
        <w:t>сельского поселения</w:t>
      </w:r>
    </w:p>
    <w:p w:rsidR="00D02297" w:rsidRPr="00CD31AD" w:rsidRDefault="00D02297" w:rsidP="00D02297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val="ru-RU"/>
        </w:rPr>
        <w:t>«</w:t>
      </w:r>
      <w:r w:rsidR="0098388B" w:rsidRPr="0098388B">
        <w:rPr>
          <w:rFonts w:ascii="Times New Roman" w:hAnsi="Times New Roman"/>
          <w:lang w:val="ru-RU"/>
        </w:rPr>
        <w:t>Мензинское</w:t>
      </w:r>
      <w:r>
        <w:rPr>
          <w:rFonts w:ascii="yandex-sans" w:eastAsia="Times New Roman" w:hAnsi="yandex-sans" w:hint="eastAsia"/>
          <w:color w:val="000000"/>
          <w:sz w:val="23"/>
          <w:szCs w:val="23"/>
          <w:lang w:val="ru-RU"/>
        </w:rPr>
        <w:t>»</w:t>
      </w:r>
    </w:p>
    <w:p w:rsidR="00CD31AD" w:rsidRDefault="00CD31AD" w:rsidP="00D02297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/>
        </w:rPr>
      </w:pPr>
      <w:r w:rsidRPr="00CD31AD">
        <w:rPr>
          <w:rFonts w:ascii="yandex-sans" w:eastAsia="Times New Roman" w:hAnsi="yandex-sans"/>
          <w:color w:val="000000"/>
          <w:sz w:val="23"/>
          <w:szCs w:val="23"/>
          <w:lang w:val="ru-RU"/>
        </w:rPr>
        <w:t xml:space="preserve">от </w:t>
      </w:r>
      <w:r w:rsidR="0098388B">
        <w:rPr>
          <w:rFonts w:ascii="yandex-sans" w:eastAsia="Times New Roman" w:hAnsi="yandex-sans"/>
          <w:color w:val="000000"/>
          <w:sz w:val="23"/>
          <w:szCs w:val="23"/>
          <w:lang w:val="ru-RU"/>
        </w:rPr>
        <w:t>05</w:t>
      </w:r>
      <w:r w:rsidR="00D02297">
        <w:rPr>
          <w:rFonts w:ascii="yandex-sans" w:eastAsia="Times New Roman" w:hAnsi="yandex-sans"/>
          <w:color w:val="000000"/>
          <w:sz w:val="23"/>
          <w:szCs w:val="23"/>
          <w:lang w:val="ru-RU"/>
        </w:rPr>
        <w:t xml:space="preserve"> </w:t>
      </w:r>
      <w:r w:rsidR="0098388B">
        <w:rPr>
          <w:rFonts w:ascii="yandex-sans" w:eastAsia="Times New Roman" w:hAnsi="yandex-sans"/>
          <w:color w:val="000000"/>
          <w:sz w:val="23"/>
          <w:szCs w:val="23"/>
          <w:lang w:val="ru-RU"/>
        </w:rPr>
        <w:t>июня</w:t>
      </w:r>
      <w:r w:rsidR="00D02297">
        <w:rPr>
          <w:rFonts w:ascii="yandex-sans" w:eastAsia="Times New Roman" w:hAnsi="yandex-sans"/>
          <w:color w:val="000000"/>
          <w:sz w:val="23"/>
          <w:szCs w:val="23"/>
          <w:lang w:val="ru-RU"/>
        </w:rPr>
        <w:t xml:space="preserve"> </w:t>
      </w:r>
      <w:r w:rsidR="0098388B">
        <w:rPr>
          <w:rFonts w:ascii="yandex-sans" w:eastAsia="Times New Roman" w:hAnsi="yandex-sans"/>
          <w:color w:val="000000"/>
          <w:sz w:val="23"/>
          <w:szCs w:val="23"/>
          <w:lang w:val="ru-RU"/>
        </w:rPr>
        <w:t xml:space="preserve"> 2020</w:t>
      </w:r>
      <w:r w:rsidRPr="00CD31AD">
        <w:rPr>
          <w:rFonts w:ascii="yandex-sans" w:eastAsia="Times New Roman" w:hAnsi="yandex-sans"/>
          <w:color w:val="000000"/>
          <w:sz w:val="23"/>
          <w:szCs w:val="23"/>
          <w:lang w:val="ru-RU"/>
        </w:rPr>
        <w:t xml:space="preserve"> года № </w:t>
      </w:r>
      <w:r w:rsidR="0098388B">
        <w:rPr>
          <w:rFonts w:ascii="yandex-sans" w:eastAsia="Times New Roman" w:hAnsi="yandex-sans"/>
          <w:color w:val="000000"/>
          <w:sz w:val="23"/>
          <w:szCs w:val="23"/>
          <w:lang w:val="ru-RU"/>
        </w:rPr>
        <w:t>23</w:t>
      </w:r>
    </w:p>
    <w:p w:rsidR="00D02297" w:rsidRPr="00CD31AD" w:rsidRDefault="00D02297" w:rsidP="00D02297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/>
        </w:rPr>
      </w:pPr>
    </w:p>
    <w:p w:rsidR="00CD31AD" w:rsidRPr="00A03600" w:rsidRDefault="00CD31AD" w:rsidP="00D022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0360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Порядок</w:t>
      </w:r>
    </w:p>
    <w:p w:rsidR="00CD31AD" w:rsidRPr="00D0138F" w:rsidRDefault="00CD31AD" w:rsidP="00D022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осуществления полномочий по внутреннему муниципальному финансовому контролю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b/>
          <w:color w:val="000000"/>
          <w:sz w:val="28"/>
          <w:szCs w:val="28"/>
        </w:rPr>
        <w:t>I</w:t>
      </w:r>
      <w:r w:rsidRPr="00D0138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. Общие положения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1.1. </w:t>
      </w:r>
      <w:r w:rsidR="00D0229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Главный бухгалтер администрации сельского поселения </w:t>
      </w:r>
      <w:r w:rsidR="0098388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r w:rsidR="0098388B">
        <w:rPr>
          <w:rFonts w:ascii="Times New Roman" w:hAnsi="Times New Roman"/>
          <w:sz w:val="28"/>
          <w:szCs w:val="28"/>
          <w:lang w:val="ru-RU"/>
        </w:rPr>
        <w:t>Мензи</w:t>
      </w:r>
      <w:r w:rsidR="0098388B" w:rsidRPr="00D02297">
        <w:rPr>
          <w:rFonts w:ascii="Times New Roman" w:hAnsi="Times New Roman"/>
          <w:sz w:val="28"/>
          <w:szCs w:val="28"/>
          <w:lang w:val="ru-RU"/>
        </w:rPr>
        <w:t>нское</w:t>
      </w:r>
      <w:r w:rsidR="0098388B">
        <w:rPr>
          <w:rFonts w:ascii="Times New Roman" w:hAnsi="Times New Roman"/>
          <w:sz w:val="28"/>
          <w:szCs w:val="28"/>
          <w:lang w:val="ru-RU"/>
        </w:rPr>
        <w:t>»</w:t>
      </w:r>
      <w:r w:rsidR="00D0229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является </w:t>
      </w:r>
      <w:r w:rsidR="00D0229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органом внутреннего муниципального финансового контроля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(далее </w:t>
      </w:r>
      <w:r w:rsidR="00F163DB" w:rsidRP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Орган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контроля).</w:t>
      </w:r>
    </w:p>
    <w:p w:rsidR="00CD31AD" w:rsidRPr="00CD31AD" w:rsidRDefault="00CD31AD" w:rsidP="00F163D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Настоящий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Порядок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определяет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правила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осуществления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полномочий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 осуществлению внутреннего муниципального финансового контроля во исполнение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статьи 269.2 Бюджетного кодекса Российской Федерации, статьи 99 пункта 8 Федерального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закона от 05 апреля 2013 года № 44-ФЗ «О контрактной системе в сфере закупок товаров,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работ, услуг для обеспечения государственных и муниципальных нужд», приказа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Казначейства России от 12.03.2018 № 14н «Об утверждении Общих требований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 осуществлению органами</w:t>
      </w:r>
      <w:proofErr w:type="gramEnd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государственного (муниципального) финансового контроля,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являющимися органами (должностными лицами) исполнительной власти субъектов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Российской Федерации (местных администраций), контроля за соблюдением Федерального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закона «О контрактной системе в сфере закупок товаров, работ, услуг для обеспечения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государственных и муниципальных нужд» (далее - Общих требований).</w:t>
      </w:r>
      <w:proofErr w:type="gramEnd"/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1.2. Деятельность по осуществлению внутреннего муниципального финансового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контроля (далее - контрольная деятельность) основывается на принципах законности,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объективности, эффективности, независимости, профессиональной компетентности,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достоверности результатов и гласности.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1.3. Контрольная деятельность осуществляется посредством проведения плановых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внеплановых проверок (далее - контрольные мероприятия).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1.4. Плановые контрольные мероприятия осуществляются в соответствии с планом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контрольных мероприятий, который утверждается муниципальным правовым актом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Администрации 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сельского поселения «</w:t>
      </w:r>
      <w:r w:rsidR="0098388B">
        <w:rPr>
          <w:rFonts w:ascii="Times New Roman" w:hAnsi="Times New Roman"/>
          <w:sz w:val="28"/>
          <w:szCs w:val="28"/>
          <w:lang w:val="ru-RU"/>
        </w:rPr>
        <w:t>Мензи</w:t>
      </w:r>
      <w:r w:rsidR="0098388B" w:rsidRPr="00D02297">
        <w:rPr>
          <w:rFonts w:ascii="Times New Roman" w:hAnsi="Times New Roman"/>
          <w:sz w:val="28"/>
          <w:szCs w:val="28"/>
          <w:lang w:val="ru-RU"/>
        </w:rPr>
        <w:t>нское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»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(далее - Администрация).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1.5. Внеплановые контрольные мероприятия осуществляется на основании поручений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Главы 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администрации сельского поселения «</w:t>
      </w:r>
      <w:r w:rsidR="0098388B">
        <w:rPr>
          <w:rFonts w:ascii="Times New Roman" w:hAnsi="Times New Roman"/>
          <w:sz w:val="28"/>
          <w:szCs w:val="28"/>
          <w:lang w:val="ru-RU"/>
        </w:rPr>
        <w:t>Мензи</w:t>
      </w:r>
      <w:r w:rsidR="0098388B" w:rsidRPr="00D02297">
        <w:rPr>
          <w:rFonts w:ascii="Times New Roman" w:hAnsi="Times New Roman"/>
          <w:sz w:val="28"/>
          <w:szCs w:val="28"/>
          <w:lang w:val="ru-RU"/>
        </w:rPr>
        <w:t>нское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»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(далее 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Глава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администрации), оформленного в виде правового акта администрации. Причиной назначения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внепланового контрольного мероприятия могут служить обращения (поручения) главы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администрации, правоохранительных органов, депутатские запросы, обращения иных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государственных органов, граждан и организаций.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1.6. Объектами контрольной деятельности (далее - объекты контроля) являются: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- объекты муниципального финансового контроля, определенные в соответствии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 статьей 266.1 Бюджетного кодекса Российской Федерации.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1.7. При осуществлении контрольной деятельности в отношении расходов, связанных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 осуществлением закупок для обеспечения муниципальных нужд, в рамках одного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контрольного мероприятия могут быть реализованы полномочия органа внутреннего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муниципального финансового контроля, предусмотренные частью 8 статьи 99 Закона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№ 44-ФЗ.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1.8. 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Должностными лицами, уполномоченными принимать решения о проведении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контрольных мероприятий являются</w:t>
      </w:r>
      <w:proofErr w:type="gramEnd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Глава администрации 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сельского поселения «</w:t>
      </w:r>
      <w:r w:rsidR="0098388B">
        <w:rPr>
          <w:rFonts w:ascii="Times New Roman" w:hAnsi="Times New Roman"/>
          <w:sz w:val="28"/>
          <w:szCs w:val="28"/>
          <w:lang w:val="ru-RU"/>
        </w:rPr>
        <w:t>Мензи</w:t>
      </w:r>
      <w:r w:rsidR="0098388B" w:rsidRPr="00D02297">
        <w:rPr>
          <w:rFonts w:ascii="Times New Roman" w:hAnsi="Times New Roman"/>
          <w:sz w:val="28"/>
          <w:szCs w:val="28"/>
          <w:lang w:val="ru-RU"/>
        </w:rPr>
        <w:t>нское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в отсутствие главы администрации, лицо, его заменяющее.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1.9. Должностными лицами Органа контроля, осуществляющими контрольную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деятельность, </w:t>
      </w:r>
      <w:r w:rsidR="00F163D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являются:</w:t>
      </w:r>
    </w:p>
    <w:p w:rsidR="00CD31AD" w:rsidRPr="00CD31AD" w:rsidRDefault="002D2894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ведущий специалист</w:t>
      </w:r>
      <w:r w:rsidRP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администрации сельского поселения «</w:t>
      </w:r>
      <w:r w:rsidR="0098388B">
        <w:rPr>
          <w:rFonts w:ascii="Times New Roman" w:hAnsi="Times New Roman"/>
          <w:sz w:val="28"/>
          <w:szCs w:val="28"/>
          <w:lang w:val="ru-RU"/>
        </w:rPr>
        <w:t>Мензи</w:t>
      </w:r>
      <w:r w:rsidR="0098388B" w:rsidRPr="00D02297">
        <w:rPr>
          <w:rFonts w:ascii="Times New Roman" w:hAnsi="Times New Roman"/>
          <w:sz w:val="28"/>
          <w:szCs w:val="28"/>
          <w:lang w:val="ru-RU"/>
        </w:rPr>
        <w:t>нское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».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1.10. Должностные лица, указанные в пункте 1.9. настоящего Порядка, имеют право: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запрашивать и получать на основании мотивированного запроса в письменной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устной формах информацию, документы и материалы, объяснения, необходимые для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проведения контрольных мероприятий;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привлекать независимых специалистов-экспертов, необходимых при проведении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контрольных мероприятий, а также специалистов Администрации;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выдавать представления и (или) предписания об устранении выявленных нарушений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случаях, предусмотренных законодательством Российской Федерации;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инициировать обращение в суд о подаче искового заявления о возмещении ущерба,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причиненного муниципальному образованию нарушением бюджетного законодательства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Российской Федерации и иных нормативных правовых актов, регулирующих бюджетные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правоотношения, а также о признании осуществленных закупок 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недействительными</w:t>
      </w:r>
      <w:proofErr w:type="gramEnd"/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1.11. Должностные лица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Органа контроля при осуществлении контрольной</w:t>
      </w:r>
      <w:r w:rsidR="005569B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деятельности обязаны:</w:t>
      </w:r>
      <w:proofErr w:type="gramEnd"/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соблюдать бюджетное законодательство Российской Федерации и иные правовые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акты, регулирующие бюджетные правоотношения;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проводить контрольные мероприятия в соответствии с распорядительным документом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Главы администрации;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знакомить Главу администрации или уполномоченное должностное лицо субъекта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контроля - заказчиков, контрактных служб, контрактных управляющих. </w:t>
      </w:r>
      <w:r w:rsidR="002D2894"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полномоченных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органов, уполномоченных учреждений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существляющих действия, направленные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осуществление закупок товаров, работ. услуг для обеспечения муниципальных нужд,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 копией распорядительного документа Главы администрации о назначении контрольного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мероприятия, о приостановлении, возобновлении, продлении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срока проведения камеральной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проверки, об изменении состава проверочной группы, а также с результатами камеральной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проверки;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при выявлении факта совершения действия (бездействия), содержащего признаки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состава преступления, направлять в правоохранительные органы информацию о таком факте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(или) документы и иные материалы, подтверждающие такой факт, в течени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proofErr w:type="gramEnd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3 рабочих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дней с даты выявления такого факта по решению Главы администрации;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при выявлении обстоятельств и фактов, свидетельствующих о признаках нарушений,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относящихся к компетенции другого отдела администрации (должностного лица),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направлять информацию о таких обстоятельствах и фактах в соответствующий отдел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(должностному лицу)в течени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proofErr w:type="gramEnd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5 рабочих дней с даты выявления таких обстоятельств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 фактов по решению </w:t>
      </w: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Главы администрации.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1.12.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Информация, документы и материалы, необходимые для проведения контрольных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мероприятий, представляются в подлиннике или копиях, заверенных объектами контроля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установленном порядке.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1.13.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Все документы, составляемые должностными лицами Органа контроля в рамках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контрольного мероприятия, приобщаются к материалам контрольного мероприятия,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учитываются и хранятся в установленном порядке, в том числе с использованием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автоматизированной информационной системы.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b/>
          <w:color w:val="000000"/>
          <w:sz w:val="28"/>
          <w:szCs w:val="28"/>
        </w:rPr>
        <w:t>II</w:t>
      </w:r>
      <w:r w:rsidRPr="00D0138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. Назначение контрольных мероприятий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2.1. Контрольное мероприятие проводится должностными лицами Органа контроля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соответствии с планом контрольных мероприятий, утвержденного Главой администрации.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2.2. Отбор контрольных мероприятий для включения в План осуществляется исходя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 следующих критериев: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существенность и значимость мероприятий, осуществляемых объектами контроля,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отношении которых предполагается проведение финансового контроля;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2.3. План формируется не позднее 25 декабря года, предшествующего </w:t>
      </w:r>
      <w:proofErr w:type="gramStart"/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планируемому</w:t>
      </w:r>
      <w:proofErr w:type="gramEnd"/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2.4. Периодичность проведения плановых контрольных мероприятий в отношении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одного субъекта контроля должна составлять не более 1 раза в год.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2.5. Внеплановые контрольные мероприятия проводятся в соответствии с решением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Главы администрации.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b/>
          <w:color w:val="000000"/>
          <w:sz w:val="28"/>
          <w:szCs w:val="28"/>
        </w:rPr>
        <w:t>III</w:t>
      </w:r>
      <w:r w:rsidRPr="00D0138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. Проведение контрольных мероприятий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3.1. Контрольное мероприятие может проводиться одним должностным лицом или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проверочной группой.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3.2. Контрольное мероприятие проводится по месту нахождения Органа контроля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основании документов и информации, представленных субъектом контроля по запросу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Органа контроля, а также документов и информации, полученных в результате анализа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данных хозяйственной деятельности объекта контроля.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3.3. Срок проведения контрольного мероприятия не может превышать 20 рабочих дней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 дня получения от субъекта контроля документов и информации по запросу Органа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контроля.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3.4. При проведении контрольного мероприятия должностным лицом либо проверочной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группой проводится проверка полноты представленных субъектом контроля документов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информации по запросу Органа контроля в течени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proofErr w:type="gramEnd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3 рабочих дней со дня получения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от субъекта контроля таких документов и информации.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3.5. Срок проведения контрольного мероприятия может быть продлен не более чем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10 рабочих дней по решению Органа контроля.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Решение о продлении срока контрольного мероприятия принимается на основании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мотивированного обращения должностного лица Органа контроля (при проведении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камеральной проверки одним должностным лицом). Основанием продления срока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контрольного мероприятия является получение в ходе проведения проверки информации,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требующей дополнительного изучения.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3.6. Проведение контрольного мероприятия по решению Органа контроля, принятого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основании мотивированного обращения должностного лица Органа контроля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приостанавливается на общий срок не более 30 рабочих дней в следующих случаях: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на период проведения встречной проверки, но не более чем на 20 рабочих дней;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на период организации и проведения экспертиз, но не более чем на 20 рабочих дней;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на период воспрепятствования проведению контрольного мероприятия и (или)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уклонения от проведения контрольного мероприятия, но не более чем на 20 рабочих дней;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на период, необходимый для представления субъектом контроля документов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информации по повторному запросу Органа контроля, но не более чем на 10 рабочих дней;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на период не более 20 рабочих дней при наличии обстоятельств, которые делают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невозможным дальнейшее проведение контрольного мероприятия по причинам,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 зависящим от должностного лица Органа контроля, включая наступление обстоятельств</w:t>
      </w:r>
      <w:r w:rsidR="002D28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непреодолимой силы.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3.7. Решение о возобновлении срока проведения контрольного мероприятия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принимается в срок не более 2 рабочих дней.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b/>
          <w:color w:val="000000"/>
          <w:sz w:val="28"/>
          <w:szCs w:val="28"/>
        </w:rPr>
        <w:t>IV</w:t>
      </w:r>
      <w:r w:rsidRPr="00D0138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. Оформление результатов контрольных мероприятий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4.1. Результаты контрольных мероприятий оформляются актом, который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подписывается должностными лицами Органа контроля в последний день проведения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проверки.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4.2. К акту, оформленному по результатам контрольного мероприятия, прилагаются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материалы, полученные в ходе проведения контрольных мероприятий.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4.3. Акт, оформленный по результатам контрольного мероприятия, в срок не более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 рабочих дней со дня его подписания должен быть вручен (направлен) представителю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субъекта контроля.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b/>
          <w:color w:val="000000"/>
          <w:sz w:val="28"/>
          <w:szCs w:val="28"/>
        </w:rPr>
        <w:t>V</w:t>
      </w:r>
      <w:r w:rsidRPr="00D0138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. Реализация результатов контрольных мероприятий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5.1. По результатам контрольных мероприятий, а также в случаях установления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нарушений бюджетного законодательства Российской Федерации и иных нормативных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правовых актов, регулирующих бюджетные правоотношения, со дня подписания акта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течение пяти рабочих дней при отсутствии возражений у объекта контроля направляется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представление должностному лицу объекта контроля.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5.2. 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Представление должно содержать обязательную для рассмотрения информацию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 выявленных нарушениях бюджетного законодательства Российской Федерации и иных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нормативных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правовых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актов,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регулирующих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бюджетные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правоотношения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правоотношения в сфере закупок, и требования о принятии мер по их устранению, а также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устранению причин и условий таких нарушений, срок, в течение которого лицо, получившее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предписание, должно направить в Орган контроля информацию о его исполнении.</w:t>
      </w:r>
      <w:proofErr w:type="gramEnd"/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5.3. Срок исполнения представления устанавливается в представлении и не может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превышать 30 рабочих дней.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 наличии объективной невозможности исполнения объектом контроля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представления в указанный срок, в том числе в случае мотивированного обращения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должностного лица объекта контроля, может быть установлен иной срок исполнения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представления.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5.4. В случае неисполнения о возмещении ущерба, причиненного муниципальному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образованию, Орган контроля инициирует направление иска о возмещении ущерба,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причиненного муниципальному образованию, в суд.</w:t>
      </w:r>
    </w:p>
    <w:p w:rsidR="00CD31AD" w:rsidRPr="00CD31AD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5.5.. При выявлении в результате проведения контрольных мероприятий у объекта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контроля факта совершения действия (бездействия), содержащего признаки состава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преступления, или при получении такой информации, Орган контроля обязан инициировать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передачу в правоохранительные органы информации о таком факте и (или) документы,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подтверждающие такой факт.</w:t>
      </w:r>
    </w:p>
    <w:p w:rsidR="00CD31AD" w:rsidRPr="00D0138F" w:rsidRDefault="00CD31AD" w:rsidP="00CD31A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5.6. Должностные лица Органа контроля, принимающие участие в контрольных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мероприятиях, осуществляют </w:t>
      </w:r>
      <w:proofErr w:type="gramStart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CD31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исполнением объектами контроля представлений.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случае неисполнения выданного представления Орган контроля докладывает в форме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служебной записки главе администрации о факте неисполнения представления, и выходит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 предложением о применении к не исполнившему представление должностному лицу меры</w:t>
      </w:r>
      <w:r w:rsidR="002243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0138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ответственности в соответствии с законодательством Российской Федерации.</w:t>
      </w:r>
    </w:p>
    <w:p w:rsidR="002254DB" w:rsidRPr="00D0138F" w:rsidRDefault="002254DB">
      <w:pPr>
        <w:rPr>
          <w:rFonts w:ascii="Times New Roman" w:hAnsi="Times New Roman"/>
          <w:sz w:val="28"/>
          <w:szCs w:val="28"/>
          <w:lang w:val="ru-RU"/>
        </w:rPr>
      </w:pPr>
    </w:p>
    <w:sectPr w:rsidR="002254DB" w:rsidRPr="00D0138F" w:rsidSect="00FB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1AD"/>
    <w:rsid w:val="000A3BE5"/>
    <w:rsid w:val="000C2260"/>
    <w:rsid w:val="002243AA"/>
    <w:rsid w:val="002254DB"/>
    <w:rsid w:val="002D2894"/>
    <w:rsid w:val="002D589A"/>
    <w:rsid w:val="004B7F64"/>
    <w:rsid w:val="004E5FAC"/>
    <w:rsid w:val="005569B6"/>
    <w:rsid w:val="005C332D"/>
    <w:rsid w:val="008D6279"/>
    <w:rsid w:val="0098388B"/>
    <w:rsid w:val="00A03600"/>
    <w:rsid w:val="00B355F6"/>
    <w:rsid w:val="00BE119C"/>
    <w:rsid w:val="00C22F42"/>
    <w:rsid w:val="00C67598"/>
    <w:rsid w:val="00CD31AD"/>
    <w:rsid w:val="00CE6674"/>
    <w:rsid w:val="00D0138F"/>
    <w:rsid w:val="00D02297"/>
    <w:rsid w:val="00F163DB"/>
    <w:rsid w:val="00F2641B"/>
    <w:rsid w:val="00FB1D49"/>
    <w:rsid w:val="00FB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31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1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1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1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1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1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1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1A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CD31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31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31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1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31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31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31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31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31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31A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CD31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D31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D31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D31AD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CD31A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D31AD"/>
    <w:rPr>
      <w:szCs w:val="32"/>
    </w:rPr>
  </w:style>
  <w:style w:type="paragraph" w:styleId="ab">
    <w:name w:val="List Paragraph"/>
    <w:basedOn w:val="a"/>
    <w:uiPriority w:val="34"/>
    <w:qFormat/>
    <w:rsid w:val="00CD3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1AD"/>
    <w:rPr>
      <w:i/>
    </w:rPr>
  </w:style>
  <w:style w:type="character" w:customStyle="1" w:styleId="22">
    <w:name w:val="Цитата 2 Знак"/>
    <w:basedOn w:val="a0"/>
    <w:link w:val="21"/>
    <w:uiPriority w:val="29"/>
    <w:rsid w:val="00CD31A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D31A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D31AD"/>
    <w:rPr>
      <w:b/>
      <w:i/>
      <w:sz w:val="24"/>
    </w:rPr>
  </w:style>
  <w:style w:type="character" w:styleId="ae">
    <w:name w:val="Subtle Emphasis"/>
    <w:uiPriority w:val="19"/>
    <w:qFormat/>
    <w:rsid w:val="00CD31A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D31A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31A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31A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D31A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D31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14</cp:revision>
  <cp:lastPrinted>2020-06-15T05:19:00Z</cp:lastPrinted>
  <dcterms:created xsi:type="dcterms:W3CDTF">2019-01-10T02:02:00Z</dcterms:created>
  <dcterms:modified xsi:type="dcterms:W3CDTF">2020-06-15T05:19:00Z</dcterms:modified>
</cp:coreProperties>
</file>