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0B0" w:rsidRDefault="00A010B0" w:rsidP="00A010B0">
      <w:pPr>
        <w:tabs>
          <w:tab w:val="left" w:pos="7425"/>
        </w:tabs>
        <w:rPr>
          <w:rFonts w:ascii="Times New Roman" w:hAnsi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</w:t>
      </w:r>
      <w:r>
        <w:rPr>
          <w:rFonts w:ascii="Times New Roman" w:hAnsi="Times New Roman"/>
          <w:sz w:val="28"/>
          <w:szCs w:val="28"/>
          <w:lang w:val="ru-RU"/>
        </w:rPr>
        <w:tab/>
      </w:r>
    </w:p>
    <w:p w:rsidR="00A010B0" w:rsidRDefault="00A010B0" w:rsidP="00A010B0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Сельское поселение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Большереченское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</w:t>
      </w:r>
    </w:p>
    <w:p w:rsidR="00A010B0" w:rsidRDefault="00A010B0" w:rsidP="00A010B0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АДМИНИСТРАЦИЯ СЕЛЬСКОГО ПОСЕЛЕНИЯ </w:t>
      </w:r>
    </w:p>
    <w:p w:rsidR="00A010B0" w:rsidRDefault="00A010B0" w:rsidP="00A010B0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«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ru-RU"/>
        </w:rPr>
        <w:t>Большереченское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ru-RU"/>
        </w:rPr>
        <w:t>»</w:t>
      </w:r>
    </w:p>
    <w:p w:rsidR="00A010B0" w:rsidRDefault="00A010B0" w:rsidP="00A010B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010B0" w:rsidRDefault="00A010B0" w:rsidP="00A010B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010B0" w:rsidRDefault="00A010B0" w:rsidP="00A010B0">
      <w:pPr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  <w:r>
        <w:rPr>
          <w:rFonts w:ascii="Times New Roman" w:hAnsi="Times New Roman"/>
          <w:b/>
          <w:bCs/>
          <w:sz w:val="32"/>
          <w:szCs w:val="32"/>
          <w:lang w:val="ru-RU"/>
        </w:rPr>
        <w:t>ПОСТАНОВЛЕНИЕ</w:t>
      </w:r>
    </w:p>
    <w:p w:rsidR="00A010B0" w:rsidRDefault="00A010B0" w:rsidP="00A010B0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« </w:t>
      </w:r>
      <w:r w:rsidR="0040178F">
        <w:rPr>
          <w:rFonts w:ascii="Times New Roman" w:hAnsi="Times New Roman"/>
          <w:sz w:val="28"/>
          <w:szCs w:val="28"/>
          <w:lang w:val="ru-RU"/>
        </w:rPr>
        <w:t>26</w:t>
      </w:r>
      <w:r>
        <w:rPr>
          <w:rFonts w:ascii="Times New Roman" w:hAnsi="Times New Roman"/>
          <w:sz w:val="28"/>
          <w:szCs w:val="28"/>
          <w:lang w:val="ru-RU"/>
        </w:rPr>
        <w:t>»  ию</w:t>
      </w:r>
      <w:r w:rsidR="0040178F">
        <w:rPr>
          <w:rFonts w:ascii="Times New Roman" w:hAnsi="Times New Roman"/>
          <w:sz w:val="28"/>
          <w:szCs w:val="28"/>
          <w:lang w:val="ru-RU"/>
        </w:rPr>
        <w:t>ня</w:t>
      </w:r>
      <w:r>
        <w:rPr>
          <w:rFonts w:ascii="Times New Roman" w:hAnsi="Times New Roman"/>
          <w:sz w:val="28"/>
          <w:szCs w:val="28"/>
          <w:lang w:val="ru-RU"/>
        </w:rPr>
        <w:t xml:space="preserve"> 2020   г.                                                                             № </w:t>
      </w:r>
      <w:r w:rsidR="005C7858">
        <w:rPr>
          <w:rFonts w:ascii="Times New Roman" w:hAnsi="Times New Roman"/>
          <w:sz w:val="28"/>
          <w:szCs w:val="28"/>
          <w:lang w:val="ru-RU"/>
        </w:rPr>
        <w:t>24а</w:t>
      </w:r>
    </w:p>
    <w:p w:rsidR="00A010B0" w:rsidRDefault="00A010B0" w:rsidP="00A010B0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Прииск Большая Речка</w:t>
      </w:r>
    </w:p>
    <w:p w:rsidR="00A010B0" w:rsidRDefault="00A010B0" w:rsidP="00A010B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010B0" w:rsidRDefault="00A010B0" w:rsidP="00A010B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010B0" w:rsidRDefault="00A010B0" w:rsidP="00A010B0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О внесении изменений в </w:t>
      </w:r>
      <w:r>
        <w:rPr>
          <w:rFonts w:ascii="Times New Roman" w:hAnsi="Times New Roman"/>
          <w:b/>
          <w:sz w:val="28"/>
          <w:szCs w:val="28"/>
          <w:lang w:val="ru-RU" w:eastAsia="ru-RU"/>
        </w:rPr>
        <w:t>п</w:t>
      </w:r>
      <w:r w:rsidRPr="006C2956">
        <w:rPr>
          <w:rFonts w:ascii="Times New Roman" w:hAnsi="Times New Roman"/>
          <w:b/>
          <w:sz w:val="28"/>
          <w:szCs w:val="28"/>
          <w:lang w:val="ru-RU" w:eastAsia="ru-RU"/>
        </w:rPr>
        <w:t>ереч</w:t>
      </w:r>
      <w:r>
        <w:rPr>
          <w:rFonts w:ascii="Times New Roman" w:hAnsi="Times New Roman"/>
          <w:b/>
          <w:sz w:val="28"/>
          <w:szCs w:val="28"/>
          <w:lang w:val="ru-RU" w:eastAsia="ru-RU"/>
        </w:rPr>
        <w:t>ень</w:t>
      </w:r>
      <w:r w:rsidRPr="006C2956">
        <w:rPr>
          <w:rFonts w:ascii="Times New Roman" w:hAnsi="Times New Roman"/>
          <w:b/>
          <w:sz w:val="28"/>
          <w:szCs w:val="28"/>
          <w:lang w:val="ru-RU" w:eastAsia="ru-RU"/>
        </w:rPr>
        <w:t xml:space="preserve"> муниципальных услуг</w:t>
      </w:r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, предоставляемых   органами </w:t>
      </w:r>
      <w:r w:rsidRPr="006C2956">
        <w:rPr>
          <w:rFonts w:ascii="Times New Roman" w:hAnsi="Times New Roman"/>
          <w:b/>
          <w:sz w:val="28"/>
          <w:szCs w:val="28"/>
          <w:lang w:val="ru-RU" w:eastAsia="ru-RU"/>
        </w:rPr>
        <w:t xml:space="preserve"> местного самоуправления  сельского поселения «</w:t>
      </w:r>
      <w:proofErr w:type="spellStart"/>
      <w:r w:rsidRPr="006C2956">
        <w:rPr>
          <w:rFonts w:ascii="Times New Roman" w:hAnsi="Times New Roman"/>
          <w:b/>
          <w:sz w:val="28"/>
          <w:szCs w:val="28"/>
          <w:lang w:val="ru-RU"/>
        </w:rPr>
        <w:t>Большереченское</w:t>
      </w:r>
      <w:proofErr w:type="spellEnd"/>
      <w:r w:rsidRPr="006C2956">
        <w:rPr>
          <w:rFonts w:ascii="Times New Roman" w:hAnsi="Times New Roman"/>
          <w:b/>
          <w:sz w:val="28"/>
          <w:szCs w:val="28"/>
          <w:lang w:val="ru-RU" w:eastAsia="ru-RU"/>
        </w:rPr>
        <w:t>»</w:t>
      </w:r>
    </w:p>
    <w:p w:rsidR="00A010B0" w:rsidRDefault="00A010B0" w:rsidP="00A010B0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010B0" w:rsidRDefault="00A010B0" w:rsidP="00A010B0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010B0" w:rsidRDefault="00A010B0" w:rsidP="00A010B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    </w:t>
      </w:r>
      <w:r>
        <w:rPr>
          <w:rFonts w:ascii="Times New Roman" w:hAnsi="Times New Roman" w:cs="Times New Roman"/>
          <w:b w:val="0"/>
          <w:color w:val="212121"/>
          <w:sz w:val="28"/>
          <w:szCs w:val="28"/>
          <w:shd w:val="clear" w:color="auto" w:fill="FFFFFF"/>
        </w:rPr>
        <w:t>    </w:t>
      </w:r>
      <w:r>
        <w:rPr>
          <w:rFonts w:ascii="Times New Roman" w:hAnsi="Times New Roman" w:cs="Times New Roman"/>
          <w:b w:val="0"/>
          <w:color w:val="212121"/>
          <w:sz w:val="28"/>
          <w:szCs w:val="28"/>
          <w:shd w:val="clear" w:color="auto" w:fill="FFFFFF"/>
          <w:lang w:val="ru-RU"/>
        </w:rPr>
        <w:t xml:space="preserve"> В целях обеспечения доступности и повышения качества предоставления муниципальной услуги, в соответствии с Федеральными законами от 06.10.2003 </w:t>
      </w:r>
      <w:r>
        <w:rPr>
          <w:rFonts w:ascii="Times New Roman" w:hAnsi="Times New Roman" w:cs="Times New Roman"/>
          <w:b w:val="0"/>
          <w:color w:val="212121"/>
          <w:sz w:val="28"/>
          <w:szCs w:val="28"/>
          <w:shd w:val="clear" w:color="auto" w:fill="FFFFFF"/>
        </w:rPr>
        <w:t>N</w:t>
      </w:r>
      <w:r>
        <w:rPr>
          <w:rFonts w:ascii="Times New Roman" w:hAnsi="Times New Roman" w:cs="Times New Roman"/>
          <w:b w:val="0"/>
          <w:color w:val="212121"/>
          <w:sz w:val="28"/>
          <w:szCs w:val="28"/>
          <w:shd w:val="clear" w:color="auto" w:fill="FFFFFF"/>
          <w:lang w:val="ru-RU"/>
        </w:rPr>
        <w:t xml:space="preserve"> 131-ФЗ «Об общих принципах организации местного самоуправления в Российской Федерации», от 27.07.2010 </w:t>
      </w:r>
      <w:r>
        <w:rPr>
          <w:rFonts w:ascii="Times New Roman" w:hAnsi="Times New Roman" w:cs="Times New Roman"/>
          <w:b w:val="0"/>
          <w:color w:val="212121"/>
          <w:sz w:val="28"/>
          <w:szCs w:val="28"/>
          <w:shd w:val="clear" w:color="auto" w:fill="FFFFFF"/>
        </w:rPr>
        <w:t>N</w:t>
      </w:r>
      <w:r>
        <w:rPr>
          <w:rFonts w:ascii="Times New Roman" w:hAnsi="Times New Roman" w:cs="Times New Roman"/>
          <w:b w:val="0"/>
          <w:color w:val="212121"/>
          <w:sz w:val="28"/>
          <w:szCs w:val="28"/>
          <w:shd w:val="clear" w:color="auto" w:fill="FFFFFF"/>
          <w:lang w:val="ru-RU"/>
        </w:rPr>
        <w:t xml:space="preserve"> 210-ФЗ «Об организации предоставления государственных и муниципальных услуг», администрация </w:t>
      </w:r>
      <w:r>
        <w:rPr>
          <w:rFonts w:ascii="Times New Roman" w:hAnsi="Times New Roman" w:cs="Times New Roman"/>
          <w:b w:val="0"/>
          <w:sz w:val="28"/>
          <w:szCs w:val="28"/>
          <w:lang w:val="ru-RU"/>
        </w:rPr>
        <w:t>сельского поселения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lang w:val="ru-RU"/>
        </w:rPr>
        <w:t>Большереченское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  <w:lang w:val="ru-RU"/>
        </w:rPr>
        <w:t>» постановляет:</w:t>
      </w:r>
    </w:p>
    <w:p w:rsidR="00A010B0" w:rsidRDefault="00A010B0" w:rsidP="00A010B0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</w:p>
    <w:p w:rsidR="00A010B0" w:rsidRDefault="00A010B0" w:rsidP="00A010B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Внести в </w:t>
      </w:r>
      <w:r w:rsidRPr="00A010B0">
        <w:rPr>
          <w:rFonts w:ascii="Times New Roman" w:hAnsi="Times New Roman"/>
          <w:sz w:val="28"/>
          <w:szCs w:val="28"/>
          <w:lang w:val="ru-RU" w:eastAsia="ru-RU"/>
        </w:rPr>
        <w:t>переч</w:t>
      </w:r>
      <w:r>
        <w:rPr>
          <w:rFonts w:ascii="Times New Roman" w:hAnsi="Times New Roman"/>
          <w:sz w:val="28"/>
          <w:szCs w:val="28"/>
          <w:lang w:val="ru-RU" w:eastAsia="ru-RU"/>
        </w:rPr>
        <w:t>е</w:t>
      </w:r>
      <w:r w:rsidRPr="00A010B0">
        <w:rPr>
          <w:rFonts w:ascii="Times New Roman" w:hAnsi="Times New Roman"/>
          <w:sz w:val="28"/>
          <w:szCs w:val="28"/>
          <w:lang w:val="ru-RU" w:eastAsia="ru-RU"/>
        </w:rPr>
        <w:t>н</w:t>
      </w:r>
      <w:r>
        <w:rPr>
          <w:rFonts w:ascii="Times New Roman" w:hAnsi="Times New Roman"/>
          <w:sz w:val="28"/>
          <w:szCs w:val="28"/>
          <w:lang w:val="ru-RU" w:eastAsia="ru-RU"/>
        </w:rPr>
        <w:t>ь</w:t>
      </w:r>
      <w:r w:rsidRPr="00A010B0">
        <w:rPr>
          <w:rFonts w:ascii="Times New Roman" w:hAnsi="Times New Roman"/>
          <w:sz w:val="28"/>
          <w:szCs w:val="28"/>
          <w:lang w:val="ru-RU" w:eastAsia="ru-RU"/>
        </w:rPr>
        <w:t xml:space="preserve">  муниципальных услуг, предоставляемых   органами  местного самоуправления  сельского поселения «</w:t>
      </w:r>
      <w:proofErr w:type="spellStart"/>
      <w:r w:rsidRPr="00A010B0">
        <w:rPr>
          <w:rFonts w:ascii="Times New Roman" w:hAnsi="Times New Roman"/>
          <w:sz w:val="28"/>
          <w:szCs w:val="28"/>
          <w:lang w:val="ru-RU"/>
        </w:rPr>
        <w:t>Большереченское</w:t>
      </w:r>
      <w:proofErr w:type="spellEnd"/>
      <w:r w:rsidRPr="00A010B0">
        <w:rPr>
          <w:rFonts w:ascii="Times New Roman" w:hAnsi="Times New Roman"/>
          <w:sz w:val="28"/>
          <w:szCs w:val="28"/>
          <w:lang w:val="ru-RU" w:eastAsia="ru-RU"/>
        </w:rPr>
        <w:t>»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утверждённый постановлением администрации сельского поселения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Большереченское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 от 17.07.2018 г.  № 60 следующие изменения:</w:t>
      </w:r>
    </w:p>
    <w:p w:rsidR="00A010B0" w:rsidRDefault="00A010B0" w:rsidP="00A010B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010B0" w:rsidRPr="00A010B0" w:rsidRDefault="00A010B0" w:rsidP="00A010B0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A010B0">
        <w:rPr>
          <w:rFonts w:ascii="Times New Roman" w:hAnsi="Times New Roman"/>
          <w:sz w:val="28"/>
          <w:szCs w:val="28"/>
          <w:lang w:val="ru-RU"/>
        </w:rPr>
        <w:t>добавить пункт 28</w:t>
      </w:r>
      <w:r w:rsidRPr="00A010B0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 </w:t>
      </w:r>
      <w:r w:rsidRPr="00A010B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муниципальная услуга «Дача письменных  разъяснений  налогоплательщикам по  вопросам  применения  нормативных  правовых  актов  муниципального  образования  о  местных  налогах  и  сборах ».</w:t>
      </w:r>
    </w:p>
    <w:p w:rsidR="00A010B0" w:rsidRPr="00A010B0" w:rsidRDefault="00A010B0" w:rsidP="00A010B0">
      <w:pPr>
        <w:pStyle w:val="a3"/>
        <w:ind w:left="1035"/>
        <w:jc w:val="both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4"/>
        <w:gridCol w:w="3723"/>
        <w:gridCol w:w="3952"/>
        <w:gridCol w:w="1332"/>
      </w:tblGrid>
      <w:tr w:rsidR="00A010B0" w:rsidTr="00A010B0">
        <w:tc>
          <w:tcPr>
            <w:tcW w:w="0" w:type="auto"/>
          </w:tcPr>
          <w:p w:rsidR="00A010B0" w:rsidRPr="00A010B0" w:rsidRDefault="00A010B0" w:rsidP="00A010B0">
            <w:pPr>
              <w:rPr>
                <w:rFonts w:ascii="Times New Roman" w:hAnsi="Times New Roman"/>
                <w:lang w:val="ru-RU"/>
              </w:rPr>
            </w:pPr>
            <w:r w:rsidRPr="00A010B0">
              <w:rPr>
                <w:rFonts w:ascii="Times New Roman" w:hAnsi="Times New Roman"/>
                <w:lang w:val="ru-RU"/>
              </w:rPr>
              <w:t xml:space="preserve">№ </w:t>
            </w:r>
            <w:proofErr w:type="gramStart"/>
            <w:r w:rsidRPr="00A010B0">
              <w:rPr>
                <w:rFonts w:ascii="Times New Roman" w:hAnsi="Times New Roman"/>
                <w:lang w:val="ru-RU"/>
              </w:rPr>
              <w:t>п</w:t>
            </w:r>
            <w:proofErr w:type="gramEnd"/>
            <w:r w:rsidRPr="00A010B0">
              <w:rPr>
                <w:rFonts w:ascii="Times New Roman" w:hAnsi="Times New Roman"/>
                <w:lang w:val="ru-RU"/>
              </w:rPr>
              <w:t>/п</w:t>
            </w:r>
          </w:p>
        </w:tc>
        <w:tc>
          <w:tcPr>
            <w:tcW w:w="0" w:type="auto"/>
          </w:tcPr>
          <w:p w:rsidR="00A010B0" w:rsidRPr="00A010B0" w:rsidRDefault="00A010B0" w:rsidP="00A010B0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A010B0">
              <w:rPr>
                <w:rFonts w:ascii="Times New Roman" w:eastAsia="Times New Roman" w:hAnsi="Times New Roman"/>
                <w:color w:val="2D2D2D"/>
                <w:lang w:eastAsia="ru-RU"/>
              </w:rPr>
              <w:t>Наименование</w:t>
            </w:r>
            <w:proofErr w:type="spellEnd"/>
            <w:r w:rsidRPr="00A010B0">
              <w:rPr>
                <w:rFonts w:ascii="Times New Roman" w:eastAsia="Times New Roman" w:hAnsi="Times New Roman"/>
                <w:color w:val="2D2D2D"/>
                <w:lang w:eastAsia="ru-RU"/>
              </w:rPr>
              <w:t xml:space="preserve"> </w:t>
            </w:r>
            <w:proofErr w:type="spellStart"/>
            <w:r w:rsidRPr="00A010B0">
              <w:rPr>
                <w:rFonts w:ascii="Times New Roman" w:eastAsia="Times New Roman" w:hAnsi="Times New Roman"/>
                <w:color w:val="2D2D2D"/>
                <w:lang w:eastAsia="ru-RU"/>
              </w:rPr>
              <w:t>муниципальной</w:t>
            </w:r>
            <w:proofErr w:type="spellEnd"/>
            <w:r w:rsidRPr="00A010B0">
              <w:rPr>
                <w:rFonts w:ascii="Times New Roman" w:eastAsia="Times New Roman" w:hAnsi="Times New Roman"/>
                <w:color w:val="2D2D2D"/>
                <w:lang w:eastAsia="ru-RU"/>
              </w:rPr>
              <w:t xml:space="preserve"> </w:t>
            </w:r>
            <w:proofErr w:type="spellStart"/>
            <w:r w:rsidRPr="00A010B0">
              <w:rPr>
                <w:rFonts w:ascii="Times New Roman" w:eastAsia="Times New Roman" w:hAnsi="Times New Roman"/>
                <w:color w:val="2D2D2D"/>
                <w:lang w:eastAsia="ru-RU"/>
              </w:rPr>
              <w:t>услуги</w:t>
            </w:r>
            <w:proofErr w:type="spellEnd"/>
          </w:p>
        </w:tc>
        <w:tc>
          <w:tcPr>
            <w:tcW w:w="0" w:type="auto"/>
          </w:tcPr>
          <w:p w:rsidR="00A010B0" w:rsidRPr="00A010B0" w:rsidRDefault="00A010B0" w:rsidP="00A010B0">
            <w:pPr>
              <w:rPr>
                <w:rFonts w:ascii="Times New Roman" w:hAnsi="Times New Roman"/>
                <w:lang w:val="ru-RU"/>
              </w:rPr>
            </w:pPr>
            <w:r w:rsidRPr="00A010B0">
              <w:rPr>
                <w:rFonts w:ascii="Times New Roman" w:eastAsia="Times New Roman" w:hAnsi="Times New Roman"/>
                <w:color w:val="2D2D2D"/>
                <w:lang w:val="ru-RU" w:eastAsia="ru-RU"/>
              </w:rPr>
              <w:t>Нормативный правовой акт, устанавливающий полномочие органа местного самоуправления</w:t>
            </w:r>
          </w:p>
        </w:tc>
        <w:tc>
          <w:tcPr>
            <w:tcW w:w="0" w:type="auto"/>
          </w:tcPr>
          <w:p w:rsidR="00A010B0" w:rsidRPr="00A010B0" w:rsidRDefault="00A010B0" w:rsidP="00A010B0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A010B0">
              <w:rPr>
                <w:rFonts w:ascii="Times New Roman" w:eastAsia="Times New Roman" w:hAnsi="Times New Roman"/>
                <w:color w:val="2D2D2D"/>
                <w:lang w:eastAsia="ru-RU"/>
              </w:rPr>
              <w:t>Уровень</w:t>
            </w:r>
            <w:proofErr w:type="spellEnd"/>
            <w:r w:rsidRPr="00A010B0">
              <w:rPr>
                <w:rFonts w:ascii="Times New Roman" w:eastAsia="Times New Roman" w:hAnsi="Times New Roman"/>
                <w:color w:val="2D2D2D"/>
                <w:lang w:eastAsia="ru-RU"/>
              </w:rPr>
              <w:t xml:space="preserve"> &lt;1&gt;</w:t>
            </w:r>
          </w:p>
        </w:tc>
      </w:tr>
      <w:tr w:rsidR="00A010B0" w:rsidTr="00A010B0">
        <w:tc>
          <w:tcPr>
            <w:tcW w:w="0" w:type="auto"/>
          </w:tcPr>
          <w:p w:rsidR="00A010B0" w:rsidRPr="00A010B0" w:rsidRDefault="00A010B0" w:rsidP="00A010B0">
            <w:pPr>
              <w:rPr>
                <w:rFonts w:ascii="Times New Roman" w:hAnsi="Times New Roman"/>
                <w:lang w:val="ru-RU"/>
              </w:rPr>
            </w:pPr>
            <w:r w:rsidRPr="00A010B0">
              <w:rPr>
                <w:rFonts w:ascii="Times New Roman" w:hAnsi="Times New Roman"/>
                <w:lang w:val="ru-RU"/>
              </w:rPr>
              <w:t>28</w:t>
            </w:r>
          </w:p>
        </w:tc>
        <w:tc>
          <w:tcPr>
            <w:tcW w:w="0" w:type="auto"/>
          </w:tcPr>
          <w:p w:rsidR="00A010B0" w:rsidRPr="00A010B0" w:rsidRDefault="00A010B0" w:rsidP="00A010B0">
            <w:pPr>
              <w:jc w:val="both"/>
              <w:rPr>
                <w:rFonts w:ascii="Times New Roman" w:eastAsia="Times New Roman" w:hAnsi="Times New Roman"/>
                <w:color w:val="2D2D2D"/>
                <w:lang w:val="ru-RU" w:eastAsia="ru-RU"/>
              </w:rPr>
            </w:pPr>
            <w:r w:rsidRPr="00A010B0">
              <w:rPr>
                <w:rFonts w:ascii="Times New Roman" w:hAnsi="Times New Roman"/>
                <w:lang w:val="ru-RU"/>
              </w:rPr>
              <w:t>Дача письменных  разъяснений  налогоплательщикам по  вопросам  применения  нормативных  правовых  актов  муниципального  образования  о  местных  налогах  и  сборах</w:t>
            </w:r>
            <w:r w:rsidRPr="00A010B0">
              <w:rPr>
                <w:rFonts w:ascii="Times New Roman" w:hAnsi="Times New Roman"/>
                <w:b/>
                <w:lang w:val="ru-RU"/>
              </w:rPr>
              <w:t xml:space="preserve">  </w:t>
            </w:r>
          </w:p>
        </w:tc>
        <w:tc>
          <w:tcPr>
            <w:tcW w:w="0" w:type="auto"/>
          </w:tcPr>
          <w:p w:rsidR="00A010B0" w:rsidRPr="00A010B0" w:rsidRDefault="00A010B0" w:rsidP="00A010B0">
            <w:pPr>
              <w:jc w:val="both"/>
              <w:rPr>
                <w:rFonts w:ascii="Times New Roman" w:eastAsia="Times New Roman" w:hAnsi="Times New Roman"/>
                <w:color w:val="2D2D2D"/>
                <w:lang w:val="ru-RU" w:eastAsia="ru-RU"/>
              </w:rPr>
            </w:pPr>
            <w:r w:rsidRPr="00A010B0">
              <w:rPr>
                <w:rFonts w:ascii="Times New Roman" w:hAnsi="Times New Roman"/>
                <w:lang w:val="ru-RU"/>
              </w:rPr>
              <w:t xml:space="preserve">Федеральный  закон  от  27.07.2010  № 210-ФЗ « Об  организации   предоставления  государственных  и  муниципальных  услуг»,  131  ФЗ  «Об  общих  принципах  организации  местного  самоуправления  в  Российской  Федерации»,  </w:t>
            </w:r>
          </w:p>
        </w:tc>
        <w:tc>
          <w:tcPr>
            <w:tcW w:w="0" w:type="auto"/>
          </w:tcPr>
          <w:p w:rsidR="00A010B0" w:rsidRPr="00A010B0" w:rsidRDefault="00A010B0" w:rsidP="00A010B0">
            <w:pPr>
              <w:rPr>
                <w:rFonts w:ascii="Times New Roman" w:eastAsia="Times New Roman" w:hAnsi="Times New Roman"/>
                <w:color w:val="2D2D2D"/>
                <w:lang w:val="ru-RU" w:eastAsia="ru-RU"/>
              </w:rPr>
            </w:pPr>
            <w:r w:rsidRPr="00A010B0">
              <w:rPr>
                <w:rFonts w:ascii="Times New Roman" w:eastAsia="Times New Roman" w:hAnsi="Times New Roman"/>
                <w:color w:val="2D2D2D"/>
                <w:lang w:val="ru-RU" w:eastAsia="ru-RU"/>
              </w:rPr>
              <w:t>Поселение</w:t>
            </w:r>
          </w:p>
        </w:tc>
      </w:tr>
    </w:tbl>
    <w:p w:rsidR="00A010B0" w:rsidRDefault="00A010B0" w:rsidP="00A010B0">
      <w:pPr>
        <w:rPr>
          <w:lang w:val="ru-RU"/>
        </w:rPr>
      </w:pPr>
    </w:p>
    <w:p w:rsidR="00A010B0" w:rsidRDefault="00A010B0" w:rsidP="00A010B0">
      <w:pPr>
        <w:rPr>
          <w:lang w:val="ru-RU"/>
        </w:rPr>
      </w:pPr>
    </w:p>
    <w:p w:rsidR="00A010B0" w:rsidRDefault="00A010B0" w:rsidP="00A010B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 xml:space="preserve">     2. Настоящее постановление официально обнародовать.</w:t>
      </w:r>
    </w:p>
    <w:p w:rsidR="00A010B0" w:rsidRDefault="00A010B0" w:rsidP="00A010B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010B0" w:rsidRDefault="00A010B0" w:rsidP="00A010B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010B0" w:rsidRDefault="00A010B0" w:rsidP="00A010B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 сельского поселения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Большереченское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                      С.П. Капустина</w:t>
      </w:r>
    </w:p>
    <w:p w:rsidR="00A010B0" w:rsidRDefault="00A010B0" w:rsidP="00A010B0">
      <w:pPr>
        <w:tabs>
          <w:tab w:val="left" w:pos="930"/>
        </w:tabs>
        <w:rPr>
          <w:lang w:val="ru-RU"/>
        </w:rPr>
      </w:pPr>
    </w:p>
    <w:p w:rsidR="00A010B0" w:rsidRDefault="00A010B0" w:rsidP="00A010B0">
      <w:pPr>
        <w:rPr>
          <w:lang w:val="ru-RU"/>
        </w:rPr>
      </w:pPr>
    </w:p>
    <w:p w:rsidR="00A010B0" w:rsidRPr="00A010B0" w:rsidRDefault="00A010B0" w:rsidP="00A010B0">
      <w:pPr>
        <w:rPr>
          <w:lang w:val="ru-RU"/>
        </w:rPr>
      </w:pPr>
    </w:p>
    <w:p w:rsidR="00A010B0" w:rsidRDefault="00A010B0" w:rsidP="008E53ED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010B0" w:rsidRDefault="00A010B0" w:rsidP="008E53ED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sectPr w:rsidR="00A010B0" w:rsidSect="00A01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D506C"/>
    <w:multiLevelType w:val="hybridMultilevel"/>
    <w:tmpl w:val="A2FE5562"/>
    <w:lvl w:ilvl="0" w:tplc="D4BCB418">
      <w:start w:val="1"/>
      <w:numFmt w:val="decimal"/>
      <w:lvlText w:val="%1."/>
      <w:lvlJc w:val="left"/>
      <w:pPr>
        <w:ind w:left="1050" w:hanging="6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952732"/>
    <w:multiLevelType w:val="hybridMultilevel"/>
    <w:tmpl w:val="72B28DDE"/>
    <w:lvl w:ilvl="0" w:tplc="9A949DDC">
      <w:start w:val="1"/>
      <w:numFmt w:val="decimal"/>
      <w:lvlText w:val="%1)"/>
      <w:lvlJc w:val="left"/>
      <w:pPr>
        <w:ind w:left="1035" w:hanging="6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61122A16"/>
    <w:multiLevelType w:val="hybridMultilevel"/>
    <w:tmpl w:val="235A847E"/>
    <w:lvl w:ilvl="0" w:tplc="E8CEE5A8">
      <w:start w:val="1"/>
      <w:numFmt w:val="decimal"/>
      <w:lvlText w:val="%1."/>
      <w:lvlJc w:val="left"/>
      <w:pPr>
        <w:ind w:left="1545" w:hanging="76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86A"/>
    <w:rsid w:val="00056649"/>
    <w:rsid w:val="00321B7F"/>
    <w:rsid w:val="0035186A"/>
    <w:rsid w:val="0040178F"/>
    <w:rsid w:val="005C7858"/>
    <w:rsid w:val="00836669"/>
    <w:rsid w:val="008E53ED"/>
    <w:rsid w:val="00A010B0"/>
    <w:rsid w:val="00D47B5D"/>
    <w:rsid w:val="00D9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3ED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E53E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val="en-US" w:eastAsia="ru-RU" w:bidi="en-US"/>
    </w:rPr>
  </w:style>
  <w:style w:type="paragraph" w:styleId="a3">
    <w:name w:val="List Paragraph"/>
    <w:basedOn w:val="a"/>
    <w:uiPriority w:val="34"/>
    <w:qFormat/>
    <w:rsid w:val="008E53ED"/>
    <w:pPr>
      <w:ind w:left="720"/>
      <w:contextualSpacing/>
    </w:pPr>
  </w:style>
  <w:style w:type="table" w:styleId="a4">
    <w:name w:val="Table Grid"/>
    <w:basedOn w:val="a1"/>
    <w:uiPriority w:val="59"/>
    <w:rsid w:val="00A010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3ED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E53E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val="en-US" w:eastAsia="ru-RU" w:bidi="en-US"/>
    </w:rPr>
  </w:style>
  <w:style w:type="paragraph" w:styleId="a3">
    <w:name w:val="List Paragraph"/>
    <w:basedOn w:val="a"/>
    <w:uiPriority w:val="34"/>
    <w:qFormat/>
    <w:rsid w:val="008E53ED"/>
    <w:pPr>
      <w:ind w:left="720"/>
      <w:contextualSpacing/>
    </w:pPr>
  </w:style>
  <w:style w:type="table" w:styleId="a4">
    <w:name w:val="Table Grid"/>
    <w:basedOn w:val="a1"/>
    <w:uiPriority w:val="59"/>
    <w:rsid w:val="00A010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5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2020-07-08T07:22:00Z</dcterms:created>
  <dcterms:modified xsi:type="dcterms:W3CDTF">2020-07-10T02:26:00Z</dcterms:modified>
</cp:coreProperties>
</file>