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C5" w:rsidRDefault="001B2BC5">
      <w:pPr>
        <w:pStyle w:val="ConsPlusTitlePage"/>
      </w:pPr>
      <w:r>
        <w:t xml:space="preserve">Документ предоставлен </w:t>
      </w:r>
      <w:hyperlink r:id="rId5" w:history="1">
        <w:r>
          <w:rPr>
            <w:color w:val="0000FF"/>
          </w:rPr>
          <w:t>КонсультантПлюс</w:t>
        </w:r>
      </w:hyperlink>
      <w:r>
        <w:br/>
      </w:r>
    </w:p>
    <w:p w:rsidR="001B2BC5" w:rsidRDefault="001B2BC5">
      <w:pPr>
        <w:pStyle w:val="ConsPlusNormal"/>
        <w:outlineLvl w:val="0"/>
      </w:pPr>
    </w:p>
    <w:p w:rsidR="001B2BC5" w:rsidRDefault="001B2BC5">
      <w:pPr>
        <w:pStyle w:val="ConsPlusTitle"/>
        <w:jc w:val="center"/>
        <w:outlineLvl w:val="0"/>
      </w:pPr>
      <w:r>
        <w:t>ПРАВИТЕЛЬСТВО ЗАБАЙКАЛЬСКОГО КРАЯ</w:t>
      </w:r>
    </w:p>
    <w:p w:rsidR="001B2BC5" w:rsidRDefault="001B2BC5">
      <w:pPr>
        <w:pStyle w:val="ConsPlusTitle"/>
        <w:jc w:val="both"/>
      </w:pPr>
    </w:p>
    <w:p w:rsidR="001B2BC5" w:rsidRDefault="001B2BC5">
      <w:pPr>
        <w:pStyle w:val="ConsPlusTitle"/>
        <w:jc w:val="center"/>
      </w:pPr>
      <w:r>
        <w:t>ПОСТАНОВЛЕНИЕ</w:t>
      </w:r>
    </w:p>
    <w:p w:rsidR="001B2BC5" w:rsidRDefault="001B2BC5">
      <w:pPr>
        <w:pStyle w:val="ConsPlusTitle"/>
        <w:jc w:val="center"/>
      </w:pPr>
      <w:r>
        <w:t>от 26 декабря 2018 г. N 525</w:t>
      </w:r>
    </w:p>
    <w:p w:rsidR="001B2BC5" w:rsidRDefault="001B2BC5">
      <w:pPr>
        <w:pStyle w:val="ConsPlusTitle"/>
        <w:jc w:val="both"/>
      </w:pPr>
    </w:p>
    <w:p w:rsidR="001B2BC5" w:rsidRDefault="001B2BC5">
      <w:pPr>
        <w:pStyle w:val="ConsPlusTitle"/>
        <w:jc w:val="center"/>
      </w:pPr>
      <w:r>
        <w:t>ОБ УТВЕРЖДЕНИИ ПОРЯДКА ПРЕДОСТАВЛЕНИЯ В 2019 ГОДУ СУБСИДИЙ</w:t>
      </w:r>
    </w:p>
    <w:p w:rsidR="001B2BC5" w:rsidRDefault="001B2BC5">
      <w:pPr>
        <w:pStyle w:val="ConsPlusTitle"/>
        <w:jc w:val="center"/>
      </w:pPr>
      <w:proofErr w:type="gramStart"/>
      <w:r>
        <w:t>ЮРИДИЧЕСКИМ ЛИЦАМ (ЗА ИСКЛЮЧЕНИЕМ СУБСИДИЙ ГОСУДАРСТВЕННЫМ</w:t>
      </w:r>
      <w:proofErr w:type="gramEnd"/>
    </w:p>
    <w:p w:rsidR="001B2BC5" w:rsidRDefault="001B2BC5">
      <w:pPr>
        <w:pStyle w:val="ConsPlusTitle"/>
        <w:jc w:val="center"/>
      </w:pPr>
      <w:proofErr w:type="gramStart"/>
      <w:r>
        <w:t>(МУНИЦИПАЛЬНЫМ) УЧРЕЖДЕНИЯМ), ИНДИВИДУАЛЬНЫМ</w:t>
      </w:r>
      <w:proofErr w:type="gramEnd"/>
    </w:p>
    <w:p w:rsidR="001B2BC5" w:rsidRDefault="001B2BC5">
      <w:pPr>
        <w:pStyle w:val="ConsPlusTitle"/>
        <w:jc w:val="center"/>
      </w:pPr>
      <w:r>
        <w:t>ПРЕДПРИНИМАТЕЛЯМ В ЦЕЛЯХ ВОЗМЕЩЕНИЯ НЕДОПОЛУЧЕННЫХ ДОХОДОВ</w:t>
      </w:r>
    </w:p>
    <w:p w:rsidR="001B2BC5" w:rsidRDefault="001B2BC5">
      <w:pPr>
        <w:pStyle w:val="ConsPlusTitle"/>
        <w:jc w:val="center"/>
      </w:pPr>
      <w:r>
        <w:t>И ВОЗМЕЩЕНИЯ ЗАТРАТ В СВЯЗИ С ОКАЗАНИЕМ УСЛУГ ПО ПЕРЕВОЗКЕ</w:t>
      </w:r>
    </w:p>
    <w:p w:rsidR="001B2BC5" w:rsidRDefault="001B2BC5">
      <w:pPr>
        <w:pStyle w:val="ConsPlusTitle"/>
        <w:jc w:val="center"/>
      </w:pPr>
      <w:r>
        <w:t>ПАССАЖИРОВ ВОЗДУШНЫМ ТРАНСПОРТОМ ПО МАРШРУТУ</w:t>
      </w:r>
    </w:p>
    <w:p w:rsidR="001B2BC5" w:rsidRDefault="001B2BC5">
      <w:pPr>
        <w:pStyle w:val="ConsPlusTitle"/>
        <w:jc w:val="center"/>
      </w:pPr>
      <w:r>
        <w:t>ЧИТА - КРАСНОКАМЕНСК - ЧИТА</w:t>
      </w:r>
    </w:p>
    <w:p w:rsidR="001B2BC5" w:rsidRDefault="001B2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BC5">
        <w:trPr>
          <w:jc w:val="center"/>
        </w:trPr>
        <w:tc>
          <w:tcPr>
            <w:tcW w:w="9294" w:type="dxa"/>
            <w:tcBorders>
              <w:top w:val="nil"/>
              <w:left w:val="single" w:sz="24" w:space="0" w:color="CED3F1"/>
              <w:bottom w:val="nil"/>
              <w:right w:val="single" w:sz="24" w:space="0" w:color="F4F3F8"/>
            </w:tcBorders>
            <w:shd w:val="clear" w:color="auto" w:fill="F4F3F8"/>
          </w:tcPr>
          <w:p w:rsidR="001B2BC5" w:rsidRDefault="001B2BC5">
            <w:pPr>
              <w:pStyle w:val="ConsPlusNormal"/>
              <w:jc w:val="center"/>
            </w:pPr>
            <w:r>
              <w:rPr>
                <w:color w:val="392C69"/>
              </w:rPr>
              <w:t>Список изменяющих документов</w:t>
            </w:r>
          </w:p>
          <w:p w:rsidR="001B2BC5" w:rsidRDefault="001B2BC5">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Забайкальского края</w:t>
            </w:r>
            <w:proofErr w:type="gramEnd"/>
          </w:p>
          <w:p w:rsidR="001B2BC5" w:rsidRDefault="001B2BC5">
            <w:pPr>
              <w:pStyle w:val="ConsPlusNormal"/>
              <w:jc w:val="center"/>
            </w:pPr>
            <w:r>
              <w:rPr>
                <w:color w:val="392C69"/>
              </w:rPr>
              <w:t>от 14.08.2019 N 329)</w:t>
            </w:r>
          </w:p>
        </w:tc>
      </w:tr>
    </w:tbl>
    <w:p w:rsidR="001B2BC5" w:rsidRDefault="001B2BC5">
      <w:pPr>
        <w:pStyle w:val="ConsPlusNormal"/>
        <w:jc w:val="both"/>
      </w:pPr>
    </w:p>
    <w:p w:rsidR="001B2BC5" w:rsidRDefault="001B2BC5">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в целях возмещения недополученных доходов и возмещения затрат в связи с оказанием услуг по перевозке пассажиров воздушным транспортом по маршруту Чита - Краснокаменск - Чита Правительство Забайкальского края постановляет:</w:t>
      </w:r>
    </w:p>
    <w:p w:rsidR="001B2BC5" w:rsidRDefault="001B2BC5">
      <w:pPr>
        <w:pStyle w:val="ConsPlusNormal"/>
        <w:jc w:val="both"/>
      </w:pPr>
    </w:p>
    <w:p w:rsidR="001B2BC5" w:rsidRDefault="001B2BC5">
      <w:pPr>
        <w:pStyle w:val="ConsPlusNormal"/>
        <w:ind w:firstLine="540"/>
        <w:jc w:val="both"/>
      </w:pPr>
      <w:r>
        <w:t xml:space="preserve">утвердить прилагаемый </w:t>
      </w:r>
      <w:hyperlink w:anchor="P34" w:history="1">
        <w:r>
          <w:rPr>
            <w:color w:val="0000FF"/>
          </w:rPr>
          <w:t>Порядок</w:t>
        </w:r>
      </w:hyperlink>
      <w:r>
        <w:t xml:space="preserve"> предоставления в 2019 году субсидий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и возмещения затрат в связи с оказанием услуг по перевозке пассажиров воздушным транспортом по маршруту Чита - Краснокаменск - Чита.</w:t>
      </w:r>
    </w:p>
    <w:p w:rsidR="001B2BC5" w:rsidRDefault="001B2BC5">
      <w:pPr>
        <w:pStyle w:val="ConsPlusNormal"/>
        <w:jc w:val="both"/>
      </w:pPr>
    </w:p>
    <w:p w:rsidR="001B2BC5" w:rsidRDefault="001B2BC5">
      <w:pPr>
        <w:pStyle w:val="ConsPlusNormal"/>
        <w:jc w:val="right"/>
      </w:pPr>
      <w:proofErr w:type="gramStart"/>
      <w:r>
        <w:t>Исполняющий</w:t>
      </w:r>
      <w:proofErr w:type="gramEnd"/>
      <w:r>
        <w:t xml:space="preserve"> обязанности председателя</w:t>
      </w:r>
    </w:p>
    <w:p w:rsidR="001B2BC5" w:rsidRDefault="001B2BC5">
      <w:pPr>
        <w:pStyle w:val="ConsPlusNormal"/>
        <w:jc w:val="right"/>
      </w:pPr>
      <w:r>
        <w:t>Правительства Забайкальского края</w:t>
      </w:r>
    </w:p>
    <w:p w:rsidR="001B2BC5" w:rsidRDefault="001B2BC5">
      <w:pPr>
        <w:pStyle w:val="ConsPlusNormal"/>
        <w:jc w:val="right"/>
      </w:pPr>
      <w:r>
        <w:t>Д.В.КОЧЕРГИН</w:t>
      </w:r>
    </w:p>
    <w:p w:rsidR="001B2BC5" w:rsidRDefault="001B2BC5">
      <w:pPr>
        <w:pStyle w:val="ConsPlusNormal"/>
        <w:jc w:val="both"/>
      </w:pPr>
    </w:p>
    <w:p w:rsidR="001B2BC5" w:rsidRDefault="001B2BC5">
      <w:pPr>
        <w:pStyle w:val="ConsPlusNormal"/>
        <w:jc w:val="both"/>
      </w:pPr>
    </w:p>
    <w:p w:rsidR="001B2BC5" w:rsidRDefault="001B2BC5">
      <w:pPr>
        <w:pStyle w:val="ConsPlusNormal"/>
        <w:jc w:val="both"/>
      </w:pPr>
    </w:p>
    <w:p w:rsidR="001B2BC5" w:rsidRDefault="001B2BC5">
      <w:pPr>
        <w:pStyle w:val="ConsPlusNormal"/>
        <w:jc w:val="both"/>
      </w:pPr>
    </w:p>
    <w:p w:rsidR="001B2BC5" w:rsidRDefault="001B2BC5">
      <w:pPr>
        <w:pStyle w:val="ConsPlusNormal"/>
        <w:jc w:val="both"/>
      </w:pPr>
    </w:p>
    <w:p w:rsidR="001B2BC5" w:rsidRDefault="001B2BC5">
      <w:pPr>
        <w:pStyle w:val="ConsPlusNormal"/>
        <w:jc w:val="right"/>
        <w:outlineLvl w:val="0"/>
      </w:pPr>
      <w:r>
        <w:t>Утвержден</w:t>
      </w:r>
    </w:p>
    <w:p w:rsidR="001B2BC5" w:rsidRDefault="001B2BC5">
      <w:pPr>
        <w:pStyle w:val="ConsPlusNormal"/>
        <w:jc w:val="right"/>
      </w:pPr>
      <w:r>
        <w:t>постановлением Правительства</w:t>
      </w:r>
    </w:p>
    <w:p w:rsidR="001B2BC5" w:rsidRDefault="001B2BC5">
      <w:pPr>
        <w:pStyle w:val="ConsPlusNormal"/>
        <w:jc w:val="right"/>
      </w:pPr>
      <w:r>
        <w:t>Забайкальского края</w:t>
      </w:r>
    </w:p>
    <w:p w:rsidR="001B2BC5" w:rsidRDefault="001B2BC5">
      <w:pPr>
        <w:pStyle w:val="ConsPlusNormal"/>
        <w:jc w:val="right"/>
      </w:pPr>
      <w:r>
        <w:t>от 26 декабря 2018 г. N 525</w:t>
      </w:r>
    </w:p>
    <w:p w:rsidR="001B2BC5" w:rsidRDefault="001B2BC5">
      <w:pPr>
        <w:pStyle w:val="ConsPlusNormal"/>
        <w:jc w:val="both"/>
      </w:pPr>
    </w:p>
    <w:p w:rsidR="001B2BC5" w:rsidRDefault="001B2BC5">
      <w:pPr>
        <w:pStyle w:val="ConsPlusTitle"/>
        <w:jc w:val="center"/>
      </w:pPr>
      <w:bookmarkStart w:id="0" w:name="P34"/>
      <w:bookmarkEnd w:id="0"/>
      <w:r>
        <w:t>ПОРЯДОК</w:t>
      </w:r>
    </w:p>
    <w:p w:rsidR="001B2BC5" w:rsidRDefault="001B2BC5">
      <w:pPr>
        <w:pStyle w:val="ConsPlusTitle"/>
        <w:jc w:val="center"/>
      </w:pPr>
      <w:proofErr w:type="gramStart"/>
      <w:r>
        <w:t>ПРЕДОСТАВЛЕНИЯ В 2019 ГОДУ СУБСИДИЙ ЮРИДИЧЕСКИМ ЛИЦАМ (ЗА</w:t>
      </w:r>
      <w:proofErr w:type="gramEnd"/>
    </w:p>
    <w:p w:rsidR="001B2BC5" w:rsidRDefault="001B2BC5">
      <w:pPr>
        <w:pStyle w:val="ConsPlusTitle"/>
        <w:jc w:val="center"/>
      </w:pPr>
      <w:r>
        <w:t>ИСКЛЮЧЕНИЕМ СУБСИДИЙ ГОСУДАРСТВЕННЫМ (МУНИЦИПАЛЬНЫМ)</w:t>
      </w:r>
    </w:p>
    <w:p w:rsidR="001B2BC5" w:rsidRDefault="001B2BC5">
      <w:pPr>
        <w:pStyle w:val="ConsPlusTitle"/>
        <w:jc w:val="center"/>
      </w:pPr>
      <w:proofErr w:type="gramStart"/>
      <w:r>
        <w:t>УЧРЕЖДЕНИЯМ), ИНДИВИДУАЛЬНЫМ ПРЕДПРИНИМАТЕЛЯМ В ЦЕЛЯХ</w:t>
      </w:r>
      <w:proofErr w:type="gramEnd"/>
    </w:p>
    <w:p w:rsidR="001B2BC5" w:rsidRDefault="001B2BC5">
      <w:pPr>
        <w:pStyle w:val="ConsPlusTitle"/>
        <w:jc w:val="center"/>
      </w:pPr>
      <w:r>
        <w:t>ВОЗМЕЩЕНИЯ НЕДОПОЛУЧЕННЫХ ДОХОДОВ И ВОЗМЕЩЕНИЯ ЗАТРАТ</w:t>
      </w:r>
    </w:p>
    <w:p w:rsidR="001B2BC5" w:rsidRDefault="001B2BC5">
      <w:pPr>
        <w:pStyle w:val="ConsPlusTitle"/>
        <w:jc w:val="center"/>
      </w:pPr>
      <w:r>
        <w:t>В СВЯЗИ С ОКАЗАНИЕМ УСЛУГ ПО ПЕРЕВОЗКЕ ПАССАЖИРОВ ВОЗДУШНЫМ</w:t>
      </w:r>
    </w:p>
    <w:p w:rsidR="001B2BC5" w:rsidRDefault="001B2BC5">
      <w:pPr>
        <w:pStyle w:val="ConsPlusTitle"/>
        <w:jc w:val="center"/>
      </w:pPr>
      <w:r>
        <w:t>ТРАНСПОРТОМ ПО МАРШРУТУ ЧИТА - КРАСНОКАМЕНСК - ЧИТА</w:t>
      </w:r>
    </w:p>
    <w:p w:rsidR="001B2BC5" w:rsidRDefault="001B2B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2BC5">
        <w:trPr>
          <w:jc w:val="center"/>
        </w:trPr>
        <w:tc>
          <w:tcPr>
            <w:tcW w:w="9294" w:type="dxa"/>
            <w:tcBorders>
              <w:top w:val="nil"/>
              <w:left w:val="single" w:sz="24" w:space="0" w:color="CED3F1"/>
              <w:bottom w:val="nil"/>
              <w:right w:val="single" w:sz="24" w:space="0" w:color="F4F3F8"/>
            </w:tcBorders>
            <w:shd w:val="clear" w:color="auto" w:fill="F4F3F8"/>
          </w:tcPr>
          <w:p w:rsidR="001B2BC5" w:rsidRDefault="001B2BC5">
            <w:pPr>
              <w:pStyle w:val="ConsPlusNormal"/>
              <w:jc w:val="center"/>
            </w:pPr>
            <w:r>
              <w:rPr>
                <w:color w:val="392C69"/>
              </w:rPr>
              <w:lastRenderedPageBreak/>
              <w:t>Список изменяющих документов</w:t>
            </w:r>
          </w:p>
          <w:p w:rsidR="001B2BC5" w:rsidRDefault="001B2BC5">
            <w:pPr>
              <w:pStyle w:val="ConsPlusNormal"/>
              <w:jc w:val="center"/>
            </w:pPr>
            <w:proofErr w:type="gramStart"/>
            <w:r>
              <w:rPr>
                <w:color w:val="392C69"/>
              </w:rPr>
              <w:t xml:space="preserve">(в ред. </w:t>
            </w:r>
            <w:hyperlink r:id="rId8" w:history="1">
              <w:r>
                <w:rPr>
                  <w:color w:val="0000FF"/>
                </w:rPr>
                <w:t>Постановления</w:t>
              </w:r>
            </w:hyperlink>
            <w:r>
              <w:rPr>
                <w:color w:val="392C69"/>
              </w:rPr>
              <w:t xml:space="preserve"> Правительства Забайкальского края</w:t>
            </w:r>
            <w:proofErr w:type="gramEnd"/>
          </w:p>
          <w:p w:rsidR="001B2BC5" w:rsidRDefault="001B2BC5">
            <w:pPr>
              <w:pStyle w:val="ConsPlusNormal"/>
              <w:jc w:val="center"/>
            </w:pPr>
            <w:r>
              <w:rPr>
                <w:color w:val="392C69"/>
              </w:rPr>
              <w:t>от 14.08.2019 N 329)</w:t>
            </w:r>
          </w:p>
        </w:tc>
      </w:tr>
    </w:tbl>
    <w:p w:rsidR="001B2BC5" w:rsidRDefault="001B2BC5">
      <w:pPr>
        <w:pStyle w:val="ConsPlusNormal"/>
        <w:jc w:val="center"/>
      </w:pPr>
    </w:p>
    <w:p w:rsidR="001B2BC5" w:rsidRDefault="001B2BC5">
      <w:pPr>
        <w:pStyle w:val="ConsPlusNormal"/>
        <w:ind w:firstLine="540"/>
        <w:jc w:val="both"/>
      </w:pPr>
      <w:r>
        <w:t xml:space="preserve">1. </w:t>
      </w:r>
      <w:proofErr w:type="gramStart"/>
      <w:r>
        <w:t xml:space="preserve">Настоящий Порядок определяет цели, условия и порядок предоставления субсидий юридическим лицам (за исключением государственных (муниципальных) учреждений), индивидуальным предпринимателям, имеющим право на получение субсидий в целях, указанных в </w:t>
      </w:r>
      <w:hyperlink w:anchor="P48" w:history="1">
        <w:r>
          <w:rPr>
            <w:color w:val="0000FF"/>
          </w:rPr>
          <w:t>пункте 3</w:t>
        </w:r>
      </w:hyperlink>
      <w:r>
        <w:t xml:space="preserve"> настоящего Порядка (далее - субсидии), категории получателей субсидий, порядок возврата субсидий в бюджет Забайкальского края в случае нарушения условий, установленных при их предоставлении, а также регламентирует положения об обязательной проверке Министерством строительства</w:t>
      </w:r>
      <w:proofErr w:type="gramEnd"/>
      <w:r>
        <w:t>, дорожного хозяйства и транспорта Забайкальского края (далее - Министерство) и органами государственного финансового контроля Забайкальского края соблюдения условий, целей и порядка предоставления субсидий их получателями.</w:t>
      </w:r>
    </w:p>
    <w:p w:rsidR="001B2BC5" w:rsidRDefault="001B2BC5">
      <w:pPr>
        <w:pStyle w:val="ConsPlusNormal"/>
        <w:jc w:val="both"/>
      </w:pPr>
      <w:r>
        <w:t xml:space="preserve">(в ред. </w:t>
      </w:r>
      <w:hyperlink r:id="rId9" w:history="1">
        <w:r>
          <w:rPr>
            <w:color w:val="0000FF"/>
          </w:rPr>
          <w:t>Постановления</w:t>
        </w:r>
      </w:hyperlink>
      <w:r>
        <w:t xml:space="preserve"> Правительства Забайкальского края от 14.08.2019 N 329)</w:t>
      </w:r>
    </w:p>
    <w:p w:rsidR="001B2BC5" w:rsidRDefault="001B2BC5">
      <w:pPr>
        <w:pStyle w:val="ConsPlusNormal"/>
        <w:spacing w:before="220"/>
        <w:ind w:firstLine="540"/>
        <w:jc w:val="both"/>
      </w:pPr>
      <w:r>
        <w:t xml:space="preserve">2. </w:t>
      </w:r>
      <w:proofErr w:type="gramStart"/>
      <w:r>
        <w:t xml:space="preserve">Субсидии предоставляются за счет средств бюджета Забайкальского края в пределах бюджетных ассигнований, предусмотренных законом о бюджете Забайкальского края на очередной финансовый год и плановый период, а также лимитов бюджетных обязательств, утвержденных в установленном порядке, в рамках мероприятия "Развитие социальной инфраструктуры городского поселения "Город Краснокаменск" и муниципального района "Город Краснокаменск и Краснокаменский район" основного мероприятия "Совершенствование эффективности функционирования воздушного транспорта" </w:t>
      </w:r>
      <w:hyperlink r:id="rId10" w:history="1">
        <w:r>
          <w:rPr>
            <w:color w:val="0000FF"/>
          </w:rPr>
          <w:t>подпрограммы</w:t>
        </w:r>
        <w:proofErr w:type="gramEnd"/>
      </w:hyperlink>
      <w:r>
        <w:t xml:space="preserve"> "Развитие транспортного комплекса на территории Забайкальского края" государственной программы Забайкальского края "Развитие транспортной системы Забайкальского края", утвержденной постановлением Правительства Забайкальского края от 29 мая 2014 года N 315.</w:t>
      </w:r>
    </w:p>
    <w:p w:rsidR="001B2BC5" w:rsidRDefault="001B2BC5">
      <w:pPr>
        <w:pStyle w:val="ConsPlusNormal"/>
        <w:spacing w:before="220"/>
        <w:ind w:firstLine="540"/>
        <w:jc w:val="both"/>
      </w:pPr>
      <w:bookmarkStart w:id="1" w:name="P48"/>
      <w:bookmarkEnd w:id="1"/>
      <w:r>
        <w:t>3. Субсидии предоставляются в целях возмещения недополученных доходов и возмещения затрат в связи с оказанием услуг по перевозке пассажиров воздушным транспортом по маршруту Чита - Краснокаменск - Чита.</w:t>
      </w:r>
    </w:p>
    <w:p w:rsidR="001B2BC5" w:rsidRDefault="001B2BC5">
      <w:pPr>
        <w:pStyle w:val="ConsPlusNormal"/>
        <w:spacing w:before="220"/>
        <w:ind w:firstLine="540"/>
        <w:jc w:val="both"/>
      </w:pPr>
      <w:r>
        <w:t>4. Субсидии предоставляются Министерством,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1B2BC5" w:rsidRDefault="001B2BC5">
      <w:pPr>
        <w:pStyle w:val="ConsPlusNormal"/>
        <w:spacing w:before="220"/>
        <w:ind w:firstLine="540"/>
        <w:jc w:val="both"/>
      </w:pPr>
      <w:bookmarkStart w:id="2" w:name="P50"/>
      <w:bookmarkEnd w:id="2"/>
      <w:r>
        <w:t>5. Получателями субсидий являются юридические лица (за исключением государственных (муниципальных) учреждений), индивидуальные предприниматели (далее - получатели субсидии), которые должны соответствовать на первое число месяца, предшествующего месяцу, в котором планируется заключение договора о предоставлении субсидий (далее - договор), следующим требованиям:</w:t>
      </w:r>
    </w:p>
    <w:p w:rsidR="001B2BC5" w:rsidRDefault="001B2BC5">
      <w:pPr>
        <w:pStyle w:val="ConsPlusNormal"/>
        <w:spacing w:before="220"/>
        <w:ind w:firstLine="540"/>
        <w:jc w:val="both"/>
      </w:pPr>
      <w:r>
        <w:t>1) наличие государственной регистрации получателя субсидии как юридического лица или индивидуального предпринимателя и осуществление им деятельности на территории Забайкальского края;</w:t>
      </w:r>
    </w:p>
    <w:p w:rsidR="001B2BC5" w:rsidRDefault="001B2BC5">
      <w:pPr>
        <w:pStyle w:val="ConsPlusNormal"/>
        <w:spacing w:before="220"/>
        <w:ind w:firstLine="540"/>
        <w:jc w:val="both"/>
      </w:pPr>
      <w:r>
        <w:t>2) наличие сертификата эксплуатанта на осуществление авиационных работ;</w:t>
      </w:r>
    </w:p>
    <w:p w:rsidR="001B2BC5" w:rsidRDefault="001B2BC5">
      <w:pPr>
        <w:pStyle w:val="ConsPlusNormal"/>
        <w:spacing w:before="220"/>
        <w:ind w:firstLine="540"/>
        <w:jc w:val="both"/>
      </w:pPr>
      <w:r>
        <w:t>3) наличие действующего договора аренды искусственной взлетно-посадочной полосы в г. Краснокаменске;</w:t>
      </w:r>
    </w:p>
    <w:p w:rsidR="001B2BC5" w:rsidRDefault="001B2BC5">
      <w:pPr>
        <w:pStyle w:val="ConsPlusNormal"/>
        <w:spacing w:before="220"/>
        <w:ind w:firstLine="540"/>
        <w:jc w:val="both"/>
      </w:pPr>
      <w:r>
        <w:t>4) наличие воздушных судов для выполнения пассажирских перевозок на правах собственности или владения, или пользования на ином законном основании;</w:t>
      </w:r>
    </w:p>
    <w:p w:rsidR="001B2BC5" w:rsidRDefault="001B2BC5">
      <w:pPr>
        <w:pStyle w:val="ConsPlusNormal"/>
        <w:spacing w:before="220"/>
        <w:ind w:firstLine="540"/>
        <w:jc w:val="both"/>
      </w:pPr>
      <w:r>
        <w:t>5) наличие коменданта посадочной площадки;</w:t>
      </w:r>
    </w:p>
    <w:p w:rsidR="001B2BC5" w:rsidRDefault="001B2BC5">
      <w:pPr>
        <w:pStyle w:val="ConsPlusNormal"/>
        <w:spacing w:before="220"/>
        <w:ind w:firstLine="540"/>
        <w:jc w:val="both"/>
      </w:pPr>
      <w:r>
        <w:lastRenderedPageBreak/>
        <w:t>6) наличие действующего договора на метеообеспечение полетов;</w:t>
      </w:r>
    </w:p>
    <w:p w:rsidR="001B2BC5" w:rsidRDefault="001B2BC5">
      <w:pPr>
        <w:pStyle w:val="ConsPlusNormal"/>
        <w:spacing w:before="220"/>
        <w:ind w:firstLine="540"/>
        <w:jc w:val="both"/>
      </w:pPr>
      <w:r>
        <w:t>7) отсутствие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сборах;</w:t>
      </w:r>
    </w:p>
    <w:p w:rsidR="001B2BC5" w:rsidRDefault="001B2BC5">
      <w:pPr>
        <w:pStyle w:val="ConsPlusNormal"/>
        <w:spacing w:before="220"/>
        <w:ind w:firstLine="540"/>
        <w:jc w:val="both"/>
      </w:pPr>
      <w:r>
        <w:t xml:space="preserve">8) отсутствие просроченной задолженности по возврату в бюджет Забайкальского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Забайкальского края;</w:t>
      </w:r>
    </w:p>
    <w:p w:rsidR="001B2BC5" w:rsidRDefault="001B2BC5">
      <w:pPr>
        <w:pStyle w:val="ConsPlusNormal"/>
        <w:spacing w:before="220"/>
        <w:ind w:firstLine="540"/>
        <w:jc w:val="both"/>
      </w:pPr>
      <w:r>
        <w:t>9)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1B2BC5" w:rsidRDefault="001B2BC5">
      <w:pPr>
        <w:pStyle w:val="ConsPlusNormal"/>
        <w:spacing w:before="220"/>
        <w:ind w:firstLine="540"/>
        <w:jc w:val="both"/>
      </w:pPr>
      <w:proofErr w:type="gramStart"/>
      <w:r>
        <w:t>10)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1B2BC5" w:rsidRDefault="001B2BC5">
      <w:pPr>
        <w:pStyle w:val="ConsPlusNormal"/>
        <w:spacing w:before="220"/>
        <w:ind w:firstLine="540"/>
        <w:jc w:val="both"/>
      </w:pPr>
      <w:r>
        <w:t xml:space="preserve">11) получатели субсидий не должны получать средства из бюджета Забайкальского края в соответствии с иными нормативными правовыми актами, муниципальными правовыми актами на цели, указанные в </w:t>
      </w:r>
      <w:hyperlink w:anchor="P48" w:history="1">
        <w:r>
          <w:rPr>
            <w:color w:val="0000FF"/>
          </w:rPr>
          <w:t>пункте 3</w:t>
        </w:r>
      </w:hyperlink>
      <w:r>
        <w:t xml:space="preserve"> настоящего Порядка.</w:t>
      </w:r>
    </w:p>
    <w:p w:rsidR="001B2BC5" w:rsidRDefault="001B2BC5">
      <w:pPr>
        <w:pStyle w:val="ConsPlusNormal"/>
        <w:spacing w:before="220"/>
        <w:ind w:firstLine="540"/>
        <w:jc w:val="both"/>
      </w:pPr>
      <w:bookmarkStart w:id="3" w:name="P62"/>
      <w:bookmarkEnd w:id="3"/>
      <w:r>
        <w:t>6. Для заключения договора получатель субсидии представляет в Министерство следующие документы:</w:t>
      </w:r>
    </w:p>
    <w:p w:rsidR="001B2BC5" w:rsidRDefault="001B2BC5">
      <w:pPr>
        <w:pStyle w:val="ConsPlusNormal"/>
        <w:spacing w:before="220"/>
        <w:ind w:firstLine="540"/>
        <w:jc w:val="both"/>
      </w:pPr>
      <w:r>
        <w:t>1) заявление о рассмотрении в качестве перевозчика пассажиров воздушным транспортом по маршруту Чита - Краснокаменск - Чита, в котором указывается информация:</w:t>
      </w:r>
    </w:p>
    <w:p w:rsidR="001B2BC5" w:rsidRDefault="001B2BC5">
      <w:pPr>
        <w:pStyle w:val="ConsPlusNormal"/>
        <w:spacing w:before="220"/>
        <w:ind w:firstLine="540"/>
        <w:jc w:val="both"/>
      </w:pPr>
      <w:r>
        <w:t>а) об отсутствии в отношении перевозчика процесса ликвидации, реорганизации или банкротства, прекращения деятельности в качестве индивидуального предпринимателя в соответствии с законодательством Российской Федерации или приостановлении деятельности в порядке, предусмотренном законодательством Российской Федерации;</w:t>
      </w:r>
    </w:p>
    <w:p w:rsidR="001B2BC5" w:rsidRDefault="001B2BC5">
      <w:pPr>
        <w:pStyle w:val="ConsPlusNormal"/>
        <w:spacing w:before="220"/>
        <w:ind w:firstLine="540"/>
        <w:jc w:val="both"/>
      </w:pPr>
      <w:r>
        <w:t>б) почтовый адрес или адрес электронной почты, или номер факса либо иной способ оповещения о принятом Министерством решении;</w:t>
      </w:r>
    </w:p>
    <w:p w:rsidR="001B2BC5" w:rsidRDefault="001B2BC5">
      <w:pPr>
        <w:pStyle w:val="ConsPlusNormal"/>
        <w:spacing w:before="220"/>
        <w:ind w:firstLine="540"/>
        <w:jc w:val="both"/>
      </w:pPr>
      <w:r>
        <w:t>2) копию сертификата эксплуатанта на осуществление авиационных работ;</w:t>
      </w:r>
    </w:p>
    <w:p w:rsidR="001B2BC5" w:rsidRDefault="001B2BC5">
      <w:pPr>
        <w:pStyle w:val="ConsPlusNormal"/>
        <w:spacing w:before="220"/>
        <w:ind w:firstLine="540"/>
        <w:jc w:val="both"/>
      </w:pPr>
      <w:r>
        <w:t>3) копию договора аренды искусственной взлетно-посадочной полосы в г. Краснокаменске;</w:t>
      </w:r>
    </w:p>
    <w:p w:rsidR="001B2BC5" w:rsidRDefault="001B2BC5">
      <w:pPr>
        <w:pStyle w:val="ConsPlusNormal"/>
        <w:spacing w:before="220"/>
        <w:ind w:firstLine="540"/>
        <w:jc w:val="both"/>
      </w:pPr>
      <w:r>
        <w:t>4) копию трудового договора о приеме на работу коменданта посадочной площадки в г. Краснокаменске;</w:t>
      </w:r>
    </w:p>
    <w:p w:rsidR="001B2BC5" w:rsidRDefault="001B2BC5">
      <w:pPr>
        <w:pStyle w:val="ConsPlusNormal"/>
        <w:spacing w:before="220"/>
        <w:ind w:firstLine="540"/>
        <w:jc w:val="both"/>
      </w:pPr>
      <w:r>
        <w:t>5) копию договора на метеообеспечение полетов;</w:t>
      </w:r>
    </w:p>
    <w:p w:rsidR="001B2BC5" w:rsidRDefault="001B2BC5">
      <w:pPr>
        <w:pStyle w:val="ConsPlusNormal"/>
        <w:spacing w:before="220"/>
        <w:ind w:firstLine="540"/>
        <w:jc w:val="both"/>
      </w:pPr>
      <w:r>
        <w:t>6) копии документов, подтверждающих право собственности на воздушные суда для выполнения пассажирских перевозок или владения ими, или пользования ими на ином законном основании;</w:t>
      </w:r>
    </w:p>
    <w:p w:rsidR="001B2BC5" w:rsidRDefault="001B2BC5">
      <w:pPr>
        <w:pStyle w:val="ConsPlusNormal"/>
        <w:spacing w:before="220"/>
        <w:ind w:firstLine="540"/>
        <w:jc w:val="both"/>
      </w:pPr>
      <w:r>
        <w:t>7) для юридических лиц:</w:t>
      </w:r>
    </w:p>
    <w:p w:rsidR="001B2BC5" w:rsidRDefault="001B2BC5">
      <w:pPr>
        <w:pStyle w:val="ConsPlusNormal"/>
        <w:spacing w:before="220"/>
        <w:ind w:firstLine="540"/>
        <w:jc w:val="both"/>
      </w:pPr>
      <w:r>
        <w:lastRenderedPageBreak/>
        <w:t>а) копии учредительных документов, изменений и дополнений к учредительным документам;</w:t>
      </w:r>
    </w:p>
    <w:p w:rsidR="001B2BC5" w:rsidRDefault="001B2BC5">
      <w:pPr>
        <w:pStyle w:val="ConsPlusNormal"/>
        <w:spacing w:before="220"/>
        <w:ind w:firstLine="540"/>
        <w:jc w:val="both"/>
      </w:pPr>
      <w:r>
        <w:t>б) копия документа, подтверждающего полномочия руководителя юридического лица (выписка из протокола и (или) приказ о назначении);</w:t>
      </w:r>
    </w:p>
    <w:p w:rsidR="001B2BC5" w:rsidRDefault="001B2BC5">
      <w:pPr>
        <w:pStyle w:val="ConsPlusNormal"/>
        <w:spacing w:before="220"/>
        <w:ind w:firstLine="540"/>
        <w:jc w:val="both"/>
      </w:pPr>
      <w:r>
        <w:t>8) для индивидуальных предпринимателей - копии страниц паспорта с личными данными, фотографией, местом регистрации.</w:t>
      </w:r>
    </w:p>
    <w:p w:rsidR="001B2BC5" w:rsidRDefault="001B2BC5">
      <w:pPr>
        <w:pStyle w:val="ConsPlusNormal"/>
        <w:spacing w:before="220"/>
        <w:ind w:firstLine="540"/>
        <w:jc w:val="both"/>
      </w:pPr>
      <w:bookmarkStart w:id="4" w:name="P75"/>
      <w:bookmarkEnd w:id="4"/>
      <w:r>
        <w:t xml:space="preserve">7. Копии документов, указанные в </w:t>
      </w:r>
      <w:hyperlink w:anchor="P62" w:history="1">
        <w:r>
          <w:rPr>
            <w:color w:val="0000FF"/>
          </w:rPr>
          <w:t>пункте 6</w:t>
        </w:r>
      </w:hyperlink>
      <w:r>
        <w:t xml:space="preserve"> настоящего Порядка, представляются с одновременным представлением оригинала.</w:t>
      </w:r>
    </w:p>
    <w:p w:rsidR="001B2BC5" w:rsidRDefault="001B2BC5">
      <w:pPr>
        <w:pStyle w:val="ConsPlusNormal"/>
        <w:spacing w:before="220"/>
        <w:ind w:firstLine="540"/>
        <w:jc w:val="both"/>
      </w:pPr>
      <w:r>
        <w:t>Копии документов после проверки их соответствия оригиналам заверяются лицом, принимающим документы, после чего оригиналы возвращаются получателю субсидии. Копии документов, удостоверенные нотариально или органом, их выдавшим, не требуют проверки их соответствия оригиналам.</w:t>
      </w:r>
    </w:p>
    <w:p w:rsidR="001B2BC5" w:rsidRDefault="001B2BC5">
      <w:pPr>
        <w:pStyle w:val="ConsPlusNormal"/>
        <w:spacing w:before="220"/>
        <w:ind w:firstLine="540"/>
        <w:jc w:val="both"/>
      </w:pPr>
      <w:r>
        <w:t>Получатели субсидий несут ответственность за представление недостоверных сведений в соответствии с действующим законодательством Российской Федерации.</w:t>
      </w:r>
    </w:p>
    <w:p w:rsidR="001B2BC5" w:rsidRDefault="001B2BC5">
      <w:pPr>
        <w:pStyle w:val="ConsPlusNormal"/>
        <w:spacing w:before="220"/>
        <w:ind w:firstLine="540"/>
        <w:jc w:val="both"/>
      </w:pPr>
      <w:r>
        <w:t xml:space="preserve">8. Заявление и документы, указанные в </w:t>
      </w:r>
      <w:hyperlink w:anchor="P62" w:history="1">
        <w:r>
          <w:rPr>
            <w:color w:val="0000FF"/>
          </w:rPr>
          <w:t>пункте 6</w:t>
        </w:r>
      </w:hyperlink>
      <w:r>
        <w:t xml:space="preserve"> настоящего Порядка, регистрируются Министерством в системе электронного документооборота в день их поступления.</w:t>
      </w:r>
    </w:p>
    <w:p w:rsidR="001B2BC5" w:rsidRDefault="001B2BC5">
      <w:pPr>
        <w:pStyle w:val="ConsPlusNormal"/>
        <w:spacing w:before="220"/>
        <w:ind w:firstLine="540"/>
        <w:jc w:val="both"/>
      </w:pPr>
      <w:r>
        <w:t xml:space="preserve">9. В случае внесения изменений в документы, указанные в </w:t>
      </w:r>
      <w:hyperlink w:anchor="P62" w:history="1">
        <w:r>
          <w:rPr>
            <w:color w:val="0000FF"/>
          </w:rPr>
          <w:t>пункте 6</w:t>
        </w:r>
      </w:hyperlink>
      <w:r>
        <w:t xml:space="preserve"> настоящего Порядка, в Министерство вместе с заявкой на предоставление субсидии, указанной в </w:t>
      </w:r>
      <w:hyperlink w:anchor="P100" w:history="1">
        <w:r>
          <w:rPr>
            <w:color w:val="0000FF"/>
          </w:rPr>
          <w:t>подпункте 1 пункта 19</w:t>
        </w:r>
      </w:hyperlink>
      <w:r>
        <w:t xml:space="preserve"> настоящего Порядка, представляются документы, подтверждающие внесение соответствующих изменений.</w:t>
      </w:r>
    </w:p>
    <w:p w:rsidR="001B2BC5" w:rsidRDefault="001B2BC5">
      <w:pPr>
        <w:pStyle w:val="ConsPlusNormal"/>
        <w:spacing w:before="220"/>
        <w:ind w:firstLine="540"/>
        <w:jc w:val="both"/>
      </w:pPr>
      <w:bookmarkStart w:id="5" w:name="P80"/>
      <w:bookmarkEnd w:id="5"/>
      <w:r>
        <w:t>10. Министерство в течение 5 рабочих дней со дня регистрации заявления в рамках межведомственного взаимодействия запрашивает в органах государственной власти следующие документы:</w:t>
      </w:r>
    </w:p>
    <w:p w:rsidR="001B2BC5" w:rsidRDefault="001B2BC5">
      <w:pPr>
        <w:pStyle w:val="ConsPlusNormal"/>
        <w:spacing w:before="220"/>
        <w:ind w:firstLine="540"/>
        <w:jc w:val="both"/>
      </w:pPr>
      <w:r>
        <w:t>1) выписку из Единого государственного реестра юридических лиц или Единого государственного реестра индивидуальных предпринимателей;</w:t>
      </w:r>
    </w:p>
    <w:p w:rsidR="001B2BC5" w:rsidRDefault="001B2BC5">
      <w:pPr>
        <w:pStyle w:val="ConsPlusNormal"/>
        <w:spacing w:before="220"/>
        <w:ind w:firstLine="540"/>
        <w:jc w:val="both"/>
      </w:pPr>
      <w:r>
        <w:t>2)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2BC5" w:rsidRDefault="001B2BC5">
      <w:pPr>
        <w:pStyle w:val="ConsPlusNormal"/>
        <w:spacing w:before="220"/>
        <w:ind w:firstLine="540"/>
        <w:jc w:val="both"/>
      </w:pPr>
      <w:r>
        <w:t xml:space="preserve">11. Получатель субсидии вправе представить документы, указанные в </w:t>
      </w:r>
      <w:hyperlink w:anchor="P80" w:history="1">
        <w:r>
          <w:rPr>
            <w:color w:val="0000FF"/>
          </w:rPr>
          <w:t>пункте 10</w:t>
        </w:r>
      </w:hyperlink>
      <w:r>
        <w:t xml:space="preserve"> настоящего Порядка, по собственной инициативе.</w:t>
      </w:r>
    </w:p>
    <w:p w:rsidR="001B2BC5" w:rsidRDefault="001B2BC5">
      <w:pPr>
        <w:pStyle w:val="ConsPlusNormal"/>
        <w:spacing w:before="220"/>
        <w:ind w:firstLine="540"/>
        <w:jc w:val="both"/>
      </w:pPr>
      <w:r>
        <w:t xml:space="preserve">12. </w:t>
      </w:r>
      <w:proofErr w:type="gramStart"/>
      <w:r>
        <w:t xml:space="preserve">Министерство в течение 30 рабочих дней со дня регистрации заявления получателя субсидии и представленных им в Министерство документов, обязанность по представлению которых в соответствии с </w:t>
      </w:r>
      <w:hyperlink w:anchor="P62" w:history="1">
        <w:r>
          <w:rPr>
            <w:color w:val="0000FF"/>
          </w:rPr>
          <w:t>пунктом 6</w:t>
        </w:r>
      </w:hyperlink>
      <w:r>
        <w:t xml:space="preserve"> настоящего Порядка возложена на получателя субсидии, рассматривает представленные получателем субсидии и полученные в порядке межведомственного взаимодействия документы и при соблюдении требований, предусмотренных </w:t>
      </w:r>
      <w:hyperlink w:anchor="P50" w:history="1">
        <w:r>
          <w:rPr>
            <w:color w:val="0000FF"/>
          </w:rPr>
          <w:t>пунктом 5</w:t>
        </w:r>
      </w:hyperlink>
      <w:r>
        <w:t xml:space="preserve"> настоящего Порядка, принимает решение о заключении договора либо об</w:t>
      </w:r>
      <w:proofErr w:type="gramEnd"/>
      <w:r>
        <w:t xml:space="preserve"> отказе в заключени</w:t>
      </w:r>
      <w:proofErr w:type="gramStart"/>
      <w:r>
        <w:t>и</w:t>
      </w:r>
      <w:proofErr w:type="gramEnd"/>
      <w:r>
        <w:t xml:space="preserve"> договора.</w:t>
      </w:r>
    </w:p>
    <w:p w:rsidR="001B2BC5" w:rsidRDefault="001B2BC5">
      <w:pPr>
        <w:pStyle w:val="ConsPlusNormal"/>
        <w:spacing w:before="220"/>
        <w:ind w:firstLine="540"/>
        <w:jc w:val="both"/>
      </w:pPr>
      <w:r>
        <w:t>13. В случае принятия решения об отказе в заключени</w:t>
      </w:r>
      <w:proofErr w:type="gramStart"/>
      <w:r>
        <w:t>и</w:t>
      </w:r>
      <w:proofErr w:type="gramEnd"/>
      <w:r>
        <w:t xml:space="preserve"> договора Министерство в течение 3 рабочих дней со дня его принятия направляет получателю субсидии посредством электронной или факсимильной связи или почтовым отправлением по адресу или номеру, указанным в заявлении о заключении договора, письменное уведомление с обоснованием причин отказа.</w:t>
      </w:r>
    </w:p>
    <w:p w:rsidR="001B2BC5" w:rsidRDefault="001B2BC5">
      <w:pPr>
        <w:pStyle w:val="ConsPlusNormal"/>
        <w:spacing w:before="220"/>
        <w:ind w:firstLine="540"/>
        <w:jc w:val="both"/>
      </w:pPr>
      <w:r>
        <w:t>Решение об отказе в заключени</w:t>
      </w:r>
      <w:proofErr w:type="gramStart"/>
      <w:r>
        <w:t>и</w:t>
      </w:r>
      <w:proofErr w:type="gramEnd"/>
      <w:r>
        <w:t xml:space="preserve"> договора получателем субсидии может быть обжаловано в </w:t>
      </w:r>
      <w:r>
        <w:lastRenderedPageBreak/>
        <w:t>соответствии с действующим законодательством.</w:t>
      </w:r>
    </w:p>
    <w:p w:rsidR="001B2BC5" w:rsidRDefault="001B2BC5">
      <w:pPr>
        <w:pStyle w:val="ConsPlusNormal"/>
        <w:spacing w:before="220"/>
        <w:ind w:firstLine="540"/>
        <w:jc w:val="both"/>
      </w:pPr>
      <w:r>
        <w:t>14. Основаниями отказа в заключени</w:t>
      </w:r>
      <w:proofErr w:type="gramStart"/>
      <w:r>
        <w:t>и</w:t>
      </w:r>
      <w:proofErr w:type="gramEnd"/>
      <w:r>
        <w:t xml:space="preserve"> договора являются:</w:t>
      </w:r>
    </w:p>
    <w:p w:rsidR="001B2BC5" w:rsidRDefault="001B2BC5">
      <w:pPr>
        <w:pStyle w:val="ConsPlusNormal"/>
        <w:spacing w:before="220"/>
        <w:ind w:firstLine="540"/>
        <w:jc w:val="both"/>
      </w:pPr>
      <w:r>
        <w:t xml:space="preserve">1) несоответствие получателя субсидии требованиям, установленным </w:t>
      </w:r>
      <w:hyperlink w:anchor="P50" w:history="1">
        <w:r>
          <w:rPr>
            <w:color w:val="0000FF"/>
          </w:rPr>
          <w:t>пунктом 5</w:t>
        </w:r>
      </w:hyperlink>
      <w:r>
        <w:t xml:space="preserve"> настоящего Порядка;</w:t>
      </w:r>
    </w:p>
    <w:p w:rsidR="001B2BC5" w:rsidRDefault="001B2BC5">
      <w:pPr>
        <w:pStyle w:val="ConsPlusNormal"/>
        <w:spacing w:before="220"/>
        <w:ind w:firstLine="540"/>
        <w:jc w:val="both"/>
      </w:pPr>
      <w:r>
        <w:t xml:space="preserve">2) несоответствие представленных документов требованиям, установленным </w:t>
      </w:r>
      <w:hyperlink w:anchor="P62" w:history="1">
        <w:r>
          <w:rPr>
            <w:color w:val="0000FF"/>
          </w:rPr>
          <w:t>пунктами 6</w:t>
        </w:r>
      </w:hyperlink>
      <w:r>
        <w:t xml:space="preserve"> и </w:t>
      </w:r>
      <w:hyperlink w:anchor="P75" w:history="1">
        <w:r>
          <w:rPr>
            <w:color w:val="0000FF"/>
          </w:rPr>
          <w:t>7</w:t>
        </w:r>
      </w:hyperlink>
      <w:r>
        <w:t xml:space="preserve"> настоящего Порядка, либо представление их не в полном объеме;</w:t>
      </w:r>
    </w:p>
    <w:p w:rsidR="001B2BC5" w:rsidRDefault="001B2BC5">
      <w:pPr>
        <w:pStyle w:val="ConsPlusNormal"/>
        <w:spacing w:before="220"/>
        <w:ind w:firstLine="540"/>
        <w:jc w:val="both"/>
      </w:pPr>
      <w:r>
        <w:t>3) выявление в представленных получателем субсидии документах не соответствующих действительности сведений;</w:t>
      </w:r>
    </w:p>
    <w:p w:rsidR="001B2BC5" w:rsidRDefault="001B2BC5">
      <w:pPr>
        <w:pStyle w:val="ConsPlusNormal"/>
        <w:spacing w:before="220"/>
        <w:ind w:firstLine="540"/>
        <w:jc w:val="both"/>
      </w:pPr>
      <w:r>
        <w:t xml:space="preserve">4) ответ органа государственной власти на межведомственный запрос, который свидетельствует об отсутствии документа и (или) информации, </w:t>
      </w:r>
      <w:proofErr w:type="gramStart"/>
      <w:r>
        <w:t>необходимых</w:t>
      </w:r>
      <w:proofErr w:type="gramEnd"/>
      <w:r>
        <w:t xml:space="preserve"> для принятия решения о заключении договора.</w:t>
      </w:r>
    </w:p>
    <w:p w:rsidR="001B2BC5" w:rsidRDefault="001B2BC5">
      <w:pPr>
        <w:pStyle w:val="ConsPlusNormal"/>
        <w:spacing w:before="220"/>
        <w:ind w:firstLine="540"/>
        <w:jc w:val="both"/>
      </w:pPr>
      <w:r>
        <w:t>15. Министерство в течение 3 рабочих дней со дня принятия решения о заключении договора направляет посредством электронной или факсимильной связи или почтовым отправлением получателю субсидии проект договора в соответствии с типовой формой, утвержденной Министерством финансов Забайкальского края, на возмещение недополученных доходов и возмещение затрат для подписания.</w:t>
      </w:r>
    </w:p>
    <w:p w:rsidR="001B2BC5" w:rsidRDefault="001B2BC5">
      <w:pPr>
        <w:pStyle w:val="ConsPlusNormal"/>
        <w:spacing w:before="220"/>
        <w:ind w:firstLine="540"/>
        <w:jc w:val="both"/>
      </w:pPr>
      <w:r>
        <w:t>16. Получатель субсидии в течение 3 рабочих дней со дня получения проекта договора на возмещение недополученных доходов и возмещения затрат подписывает его и возвращает в Министерство.</w:t>
      </w:r>
    </w:p>
    <w:p w:rsidR="001B2BC5" w:rsidRDefault="001B2BC5">
      <w:pPr>
        <w:pStyle w:val="ConsPlusNormal"/>
        <w:spacing w:before="220"/>
        <w:ind w:firstLine="540"/>
        <w:jc w:val="both"/>
      </w:pPr>
      <w:r>
        <w:t>17. В договоре предусматриваются:</w:t>
      </w:r>
    </w:p>
    <w:p w:rsidR="001B2BC5" w:rsidRDefault="001B2BC5">
      <w:pPr>
        <w:pStyle w:val="ConsPlusNormal"/>
        <w:spacing w:before="220"/>
        <w:ind w:firstLine="540"/>
        <w:jc w:val="both"/>
      </w:pPr>
      <w:r>
        <w:t xml:space="preserve">1) обязательные условия предоставления субсидии, включаемые в договор в соответствии со </w:t>
      </w:r>
      <w:hyperlink r:id="rId11" w:history="1">
        <w:r>
          <w:rPr>
            <w:color w:val="0000FF"/>
          </w:rPr>
          <w:t>статьей 78</w:t>
        </w:r>
      </w:hyperlink>
      <w:r>
        <w:t xml:space="preserve"> Бюджетного кодекса Российской Федерации;</w:t>
      </w:r>
    </w:p>
    <w:p w:rsidR="001B2BC5" w:rsidRDefault="001B2BC5">
      <w:pPr>
        <w:pStyle w:val="ConsPlusNormal"/>
        <w:spacing w:before="220"/>
        <w:ind w:firstLine="540"/>
        <w:jc w:val="both"/>
      </w:pPr>
      <w:r>
        <w:t>2) указание на обязанность получателя субсидии ежемесячно представлять заявку и отчет, являющиеся основаниями для предоставления Министерством субсидии за отчетные периоды;</w:t>
      </w:r>
    </w:p>
    <w:p w:rsidR="001B2BC5" w:rsidRDefault="001B2BC5">
      <w:pPr>
        <w:pStyle w:val="ConsPlusNormal"/>
        <w:spacing w:before="220"/>
        <w:ind w:firstLine="540"/>
        <w:jc w:val="both"/>
      </w:pPr>
      <w:r>
        <w:t>3) указание номера счета, открытого в учреждении Центрального банка Российской Федерации или кредитной организации, на который планируется перечислять субсидию.</w:t>
      </w:r>
    </w:p>
    <w:p w:rsidR="001B2BC5" w:rsidRDefault="001B2BC5">
      <w:pPr>
        <w:pStyle w:val="ConsPlusNormal"/>
        <w:spacing w:before="220"/>
        <w:ind w:firstLine="540"/>
        <w:jc w:val="both"/>
      </w:pPr>
      <w:r>
        <w:t xml:space="preserve">18. </w:t>
      </w:r>
      <w:proofErr w:type="gramStart"/>
      <w:r>
        <w:t>Размер субсидии определяется как разница между стоимостью оборотного рейса, рассчитанной Региональной службой по тарифам и ценообразованию Забайкальского края, умноженной на количество произведенных рейсов за отчетный период, и установленным Региональной службой по тарифам и ценообразованию Забайкальского края тарифом для перевозки пассажиров и багажа, умноженным на количество проданных перевозчиком билетов при оказании услуг по осуществлению перевозок за отчетный период.</w:t>
      </w:r>
      <w:proofErr w:type="gramEnd"/>
    </w:p>
    <w:p w:rsidR="001B2BC5" w:rsidRDefault="001B2BC5">
      <w:pPr>
        <w:pStyle w:val="ConsPlusNormal"/>
        <w:spacing w:before="220"/>
        <w:ind w:firstLine="540"/>
        <w:jc w:val="both"/>
      </w:pPr>
      <w:bookmarkStart w:id="6" w:name="P99"/>
      <w:bookmarkEnd w:id="6"/>
      <w:r>
        <w:t>19. Получатель субсидии ежемесячно до 10-го числа месяца, следующего за отчетным, в связи с оказанием услуг по перевозке пассажиров воздушным транспортом по маршруту Чита - Краснокаменск - Чита представляет в Министерство по формам, утвержденным Министерством, следующие документы:</w:t>
      </w:r>
    </w:p>
    <w:p w:rsidR="001B2BC5" w:rsidRDefault="001B2BC5">
      <w:pPr>
        <w:pStyle w:val="ConsPlusNormal"/>
        <w:spacing w:before="220"/>
        <w:ind w:firstLine="540"/>
        <w:jc w:val="both"/>
      </w:pPr>
      <w:bookmarkStart w:id="7" w:name="P100"/>
      <w:bookmarkEnd w:id="7"/>
      <w:r>
        <w:t>1) заявку на предоставление субсидии;</w:t>
      </w:r>
    </w:p>
    <w:p w:rsidR="001B2BC5" w:rsidRDefault="001B2BC5">
      <w:pPr>
        <w:pStyle w:val="ConsPlusNormal"/>
        <w:spacing w:before="220"/>
        <w:ind w:firstLine="540"/>
        <w:jc w:val="both"/>
      </w:pPr>
      <w:r>
        <w:t>2) отчет на возмещение недополученных доходов и возмещение затрат в связи с оказанием услуг по перевозке пассажиров воздушным транспортом по маршруту Чита - Краснокаменск - Чита (далее - отчет).</w:t>
      </w:r>
    </w:p>
    <w:p w:rsidR="001B2BC5" w:rsidRDefault="001B2BC5">
      <w:pPr>
        <w:pStyle w:val="ConsPlusNormal"/>
        <w:spacing w:before="220"/>
        <w:ind w:firstLine="540"/>
        <w:jc w:val="both"/>
      </w:pPr>
      <w:r>
        <w:t xml:space="preserve">20. Министерство в течение 3 рабочих дней со дня поступления документов, указанных в </w:t>
      </w:r>
      <w:hyperlink w:anchor="P99" w:history="1">
        <w:r>
          <w:rPr>
            <w:color w:val="0000FF"/>
          </w:rPr>
          <w:t>пункте 19</w:t>
        </w:r>
      </w:hyperlink>
      <w:r>
        <w:t xml:space="preserve"> настоящего Порядка, регистрирует их в книге входящих отчетов.</w:t>
      </w:r>
    </w:p>
    <w:p w:rsidR="001B2BC5" w:rsidRDefault="001B2BC5">
      <w:pPr>
        <w:pStyle w:val="ConsPlusNormal"/>
        <w:spacing w:before="220"/>
        <w:ind w:firstLine="540"/>
        <w:jc w:val="both"/>
      </w:pPr>
      <w:r>
        <w:t xml:space="preserve">21. Министерство рассматривает представленные получателем субсидии документы, указанные в </w:t>
      </w:r>
      <w:hyperlink w:anchor="P99" w:history="1">
        <w:r>
          <w:rPr>
            <w:color w:val="0000FF"/>
          </w:rPr>
          <w:t>пункте 19</w:t>
        </w:r>
      </w:hyperlink>
      <w:r>
        <w:t xml:space="preserve"> настоящего Порядка, и принимает одно из следующих решений:</w:t>
      </w:r>
    </w:p>
    <w:p w:rsidR="001B2BC5" w:rsidRDefault="001B2BC5">
      <w:pPr>
        <w:pStyle w:val="ConsPlusNormal"/>
        <w:spacing w:before="220"/>
        <w:ind w:firstLine="540"/>
        <w:jc w:val="both"/>
      </w:pPr>
      <w:r>
        <w:t>1) об отказе в предоставлении субсидии - в течение 5 рабочих дней со дня регистрации документов;</w:t>
      </w:r>
    </w:p>
    <w:p w:rsidR="001B2BC5" w:rsidRDefault="001B2BC5">
      <w:pPr>
        <w:pStyle w:val="ConsPlusNormal"/>
        <w:spacing w:before="220"/>
        <w:ind w:firstLine="540"/>
        <w:jc w:val="both"/>
      </w:pPr>
      <w:r>
        <w:t>2) о предоставлении субсидии - в течение 3 рабочих дней со дня доведения Министерством финансов Забайкальского края до Министерства кассового плана, утвержденного Министерством финансов Забайкальского края (далее - кассовый план), в котором предусмотрены средства бюджета на предоставление субсидии.</w:t>
      </w:r>
    </w:p>
    <w:p w:rsidR="001B2BC5" w:rsidRDefault="001B2BC5">
      <w:pPr>
        <w:pStyle w:val="ConsPlusNormal"/>
        <w:spacing w:before="220"/>
        <w:ind w:firstLine="540"/>
        <w:jc w:val="both"/>
      </w:pPr>
      <w:r>
        <w:t>22. В случае принятия решения об отказе в предоставлении субсидии Министерство в течение 3 рабочих дней со дня принятия данного решения направляет получателю субсидии уведомление посредством электронной или факсимильной связи или почтовым отправлением с обоснованием причин отказа.</w:t>
      </w:r>
    </w:p>
    <w:p w:rsidR="001B2BC5" w:rsidRDefault="001B2BC5">
      <w:pPr>
        <w:pStyle w:val="ConsPlusNormal"/>
        <w:spacing w:before="220"/>
        <w:ind w:firstLine="540"/>
        <w:jc w:val="both"/>
      </w:pPr>
      <w:r>
        <w:t>23. Основаниями отказа в предоставлении субсидии являются:</w:t>
      </w:r>
    </w:p>
    <w:p w:rsidR="001B2BC5" w:rsidRDefault="001B2BC5">
      <w:pPr>
        <w:pStyle w:val="ConsPlusNormal"/>
        <w:spacing w:before="220"/>
        <w:ind w:firstLine="540"/>
        <w:jc w:val="both"/>
      </w:pPr>
      <w:r>
        <w:t xml:space="preserve">1) непредставление в срок либо представление не в полном объеме документов, указанных в </w:t>
      </w:r>
      <w:hyperlink w:anchor="P99" w:history="1">
        <w:r>
          <w:rPr>
            <w:color w:val="0000FF"/>
          </w:rPr>
          <w:t>пункте 19</w:t>
        </w:r>
      </w:hyperlink>
      <w:r>
        <w:t xml:space="preserve"> настоящего Порядка;</w:t>
      </w:r>
    </w:p>
    <w:p w:rsidR="001B2BC5" w:rsidRDefault="001B2BC5">
      <w:pPr>
        <w:pStyle w:val="ConsPlusNormal"/>
        <w:spacing w:before="220"/>
        <w:ind w:firstLine="540"/>
        <w:jc w:val="both"/>
      </w:pPr>
      <w:r>
        <w:t>2) недостоверность информации в представленных документах.</w:t>
      </w:r>
    </w:p>
    <w:p w:rsidR="001B2BC5" w:rsidRDefault="001B2BC5">
      <w:pPr>
        <w:pStyle w:val="ConsPlusNormal"/>
        <w:spacing w:before="220"/>
        <w:ind w:firstLine="540"/>
        <w:jc w:val="both"/>
      </w:pPr>
      <w:bookmarkStart w:id="8" w:name="P110"/>
      <w:bookmarkEnd w:id="8"/>
      <w:r>
        <w:t>24. В случае принятия решения о предоставлении субсидии Министерство направляет заявку на финансирование в Министерство финансов Забайкальского края в течение 3 рабочих дней со дня доведения им кассового плана до Министерства.</w:t>
      </w:r>
    </w:p>
    <w:p w:rsidR="001B2BC5" w:rsidRDefault="001B2BC5">
      <w:pPr>
        <w:pStyle w:val="ConsPlusNormal"/>
        <w:spacing w:before="220"/>
        <w:ind w:firstLine="540"/>
        <w:jc w:val="both"/>
      </w:pPr>
      <w:r>
        <w:t xml:space="preserve">25. Министерство финансов Забайкальского края на основании заявки Министерства, указанной в </w:t>
      </w:r>
      <w:hyperlink w:anchor="P110" w:history="1">
        <w:r>
          <w:rPr>
            <w:color w:val="0000FF"/>
          </w:rPr>
          <w:t>пункте 24</w:t>
        </w:r>
      </w:hyperlink>
      <w:r>
        <w:t xml:space="preserve"> настоящего Порядка, в установленном порядке перечисляет бюджетные средства на лицевой счет Министерства в соответствии с бюджетными ассигнованиями, утвержденными кассовым планом.</w:t>
      </w:r>
    </w:p>
    <w:p w:rsidR="001B2BC5" w:rsidRDefault="001B2BC5">
      <w:pPr>
        <w:pStyle w:val="ConsPlusNormal"/>
        <w:spacing w:before="220"/>
        <w:ind w:firstLine="540"/>
        <w:jc w:val="both"/>
      </w:pPr>
      <w:r>
        <w:t>26. Министерство не позднее 10-го рабочего дня со дня принятия решения о предоставлении субсидии перечисляет субсидию на расчетный счет, открытый получателем субсидии в учреждении Центрального Банка Российской Федерации или кредитной организации.</w:t>
      </w:r>
    </w:p>
    <w:p w:rsidR="001B2BC5" w:rsidRDefault="001B2BC5">
      <w:pPr>
        <w:pStyle w:val="ConsPlusNormal"/>
        <w:spacing w:before="220"/>
        <w:ind w:firstLine="540"/>
        <w:jc w:val="both"/>
      </w:pPr>
      <w:r>
        <w:t>27. Министерство перечисляет субсидию в соответствии с настоящим Порядком с учетом поступления финансовых средств на его лицевой счет.</w:t>
      </w:r>
    </w:p>
    <w:p w:rsidR="001B2BC5" w:rsidRDefault="001B2BC5">
      <w:pPr>
        <w:pStyle w:val="ConsPlusNormal"/>
        <w:spacing w:before="220"/>
        <w:ind w:firstLine="540"/>
        <w:jc w:val="both"/>
      </w:pPr>
      <w:r>
        <w:t>28. Министерство и (или) органы государственного финансового контроля Забайкальского края осуществляют обязательную проверку соблюдения получателем субсидии условий, целей и порядка предоставления субсидий в соответствии с законодательством Российской Федерации и законодательством Забайкальского края. Министерство и (или) органы государственного финансового контроля запрашивают у получателя субсидии копии документов, подтверждающих затраты (недополученные доходы) в связи с оказанием услуг по перевозке пассажиров воздушным транспортом по маршруту Чита - Краснокаменск - Чита.</w:t>
      </w:r>
    </w:p>
    <w:p w:rsidR="001B2BC5" w:rsidRDefault="001B2BC5">
      <w:pPr>
        <w:pStyle w:val="ConsPlusNormal"/>
        <w:spacing w:before="220"/>
        <w:ind w:firstLine="540"/>
        <w:jc w:val="both"/>
      </w:pPr>
      <w:bookmarkStart w:id="9" w:name="P115"/>
      <w:bookmarkEnd w:id="9"/>
      <w:r>
        <w:t>29. Предоставленная получателю субсидии субсидия подлежит возврату в краевой бюджет в следующих случаях:</w:t>
      </w:r>
    </w:p>
    <w:p w:rsidR="001B2BC5" w:rsidRDefault="001B2BC5">
      <w:pPr>
        <w:pStyle w:val="ConsPlusNormal"/>
        <w:spacing w:before="220"/>
        <w:ind w:firstLine="540"/>
        <w:jc w:val="both"/>
      </w:pPr>
      <w:r>
        <w:t>1) нарушений получателями субсидий условий, установленных при их предоставлении, выявленных по результатам проверок, проведенных Министерством и (или) органами государственного финансового контроля Забайкальского края;</w:t>
      </w:r>
    </w:p>
    <w:p w:rsidR="001B2BC5" w:rsidRDefault="001B2BC5">
      <w:pPr>
        <w:pStyle w:val="ConsPlusNormal"/>
        <w:spacing w:before="220"/>
        <w:ind w:firstLine="540"/>
        <w:jc w:val="both"/>
      </w:pPr>
      <w:r>
        <w:lastRenderedPageBreak/>
        <w:t>2) установления фактов представления получателями субсидий недостоверных сведений в целях получения субсидий.</w:t>
      </w:r>
    </w:p>
    <w:p w:rsidR="001B2BC5" w:rsidRDefault="001B2BC5">
      <w:pPr>
        <w:pStyle w:val="ConsPlusNormal"/>
        <w:spacing w:before="220"/>
        <w:ind w:firstLine="540"/>
        <w:jc w:val="both"/>
      </w:pPr>
      <w:bookmarkStart w:id="10" w:name="P118"/>
      <w:bookmarkEnd w:id="10"/>
      <w:r>
        <w:t xml:space="preserve">30. Министерство в течение 5 рабочих дней со дня выявления нарушений, указанных в </w:t>
      </w:r>
      <w:hyperlink w:anchor="P115" w:history="1">
        <w:r>
          <w:rPr>
            <w:color w:val="0000FF"/>
          </w:rPr>
          <w:t>пункте 29</w:t>
        </w:r>
      </w:hyperlink>
      <w:r>
        <w:t xml:space="preserve"> настоящего Порядка, направляет получателю субсидии письменное уведомление о возврате полученной субсидии, содержащее сумму, сроки, код бюджетной классификации Российской Федерации, по которому должен быть осуществлен возврат субсидии, реквизиты счета, на который должны быть перечислены средства.</w:t>
      </w:r>
    </w:p>
    <w:p w:rsidR="001B2BC5" w:rsidRDefault="001B2BC5">
      <w:pPr>
        <w:pStyle w:val="ConsPlusNormal"/>
        <w:spacing w:before="220"/>
        <w:ind w:firstLine="540"/>
        <w:jc w:val="both"/>
      </w:pPr>
      <w:r>
        <w:t>Письменное уведомление в адрес получателя субсидии направляется посредством электронной или факсимильной связи или почтовым отправлением.</w:t>
      </w:r>
    </w:p>
    <w:p w:rsidR="001B2BC5" w:rsidRDefault="001B2BC5">
      <w:pPr>
        <w:pStyle w:val="ConsPlusNormal"/>
        <w:spacing w:before="220"/>
        <w:ind w:firstLine="540"/>
        <w:jc w:val="both"/>
      </w:pPr>
      <w:bookmarkStart w:id="11" w:name="P120"/>
      <w:bookmarkEnd w:id="11"/>
      <w:r>
        <w:t xml:space="preserve">31. Получатель субсидии обязан осуществить возврат субсидии в течение 15 рабочих дней со дня получения письменного уведомления Министерства о возврате субсидии, указанного в </w:t>
      </w:r>
      <w:hyperlink w:anchor="P118" w:history="1">
        <w:r>
          <w:rPr>
            <w:color w:val="0000FF"/>
          </w:rPr>
          <w:t>пункте 30</w:t>
        </w:r>
      </w:hyperlink>
      <w:r>
        <w:t xml:space="preserve"> настоящего Порядка.</w:t>
      </w:r>
    </w:p>
    <w:p w:rsidR="001B2BC5" w:rsidRDefault="001B2BC5">
      <w:pPr>
        <w:pStyle w:val="ConsPlusNormal"/>
        <w:spacing w:before="220"/>
        <w:ind w:firstLine="540"/>
        <w:jc w:val="both"/>
      </w:pPr>
      <w:bookmarkStart w:id="12" w:name="P121"/>
      <w:bookmarkEnd w:id="12"/>
      <w:r>
        <w:t>32. В случае образования не использованного в отчетном финансовом году остатка субсидии, предоставленной в целях финансового обеспечения затрат, получатель субсидии обязан осуществить возврат остатков субсидии, не использованных в отчетном финансовом году, в бюджет Забайкальского края в течение первых 15 рабочих дней текущего финансового года.</w:t>
      </w:r>
    </w:p>
    <w:p w:rsidR="001B2BC5" w:rsidRDefault="001B2BC5">
      <w:pPr>
        <w:pStyle w:val="ConsPlusNormal"/>
        <w:spacing w:before="220"/>
        <w:ind w:firstLine="540"/>
        <w:jc w:val="both"/>
      </w:pPr>
      <w:r>
        <w:t xml:space="preserve">33. В случае невыполнения получателем субсидии требований о возврате субсидии, предусмотренных </w:t>
      </w:r>
      <w:hyperlink w:anchor="P120" w:history="1">
        <w:r>
          <w:rPr>
            <w:color w:val="0000FF"/>
          </w:rPr>
          <w:t>пунктами 31</w:t>
        </w:r>
      </w:hyperlink>
      <w:r>
        <w:t xml:space="preserve"> и </w:t>
      </w:r>
      <w:hyperlink w:anchor="P121" w:history="1">
        <w:r>
          <w:rPr>
            <w:color w:val="0000FF"/>
          </w:rPr>
          <w:t>32</w:t>
        </w:r>
      </w:hyperlink>
      <w:r>
        <w:t xml:space="preserve"> настоящего Порядка, взыскание субсидии осуществляется в судебном порядке в соответствии с законодательством Российской Федерации.</w:t>
      </w:r>
    </w:p>
    <w:p w:rsidR="001B2BC5" w:rsidRDefault="001B2BC5">
      <w:pPr>
        <w:pStyle w:val="ConsPlusNormal"/>
        <w:spacing w:before="220"/>
        <w:ind w:firstLine="540"/>
        <w:jc w:val="both"/>
      </w:pPr>
      <w:r>
        <w:t>34. Получатель субсидии несет ответственность за достоверность информации и документов, представленных им в Министерство для получения субсидии, а также за целевое использование субсидии в соответствии с действующим законодательством Российской Федерации.</w:t>
      </w:r>
    </w:p>
    <w:p w:rsidR="001B2BC5" w:rsidRDefault="001B2BC5">
      <w:pPr>
        <w:pStyle w:val="ConsPlusNormal"/>
        <w:spacing w:before="220"/>
        <w:ind w:firstLine="540"/>
        <w:jc w:val="both"/>
      </w:pPr>
      <w:r>
        <w:t>35. Министерство в течение первых 15 рабочих дней года, следующего за отчетным годом, возвращает в бюджет Забайкальского края остатки субсидий, не использованные в отчетном году.</w:t>
      </w:r>
    </w:p>
    <w:p w:rsidR="001B2BC5" w:rsidRDefault="001B2BC5">
      <w:pPr>
        <w:pStyle w:val="ConsPlusNormal"/>
        <w:jc w:val="both"/>
      </w:pPr>
    </w:p>
    <w:p w:rsidR="001B2BC5" w:rsidRDefault="001B2BC5">
      <w:pPr>
        <w:pStyle w:val="ConsPlusNormal"/>
        <w:jc w:val="both"/>
      </w:pPr>
    </w:p>
    <w:p w:rsidR="001B2BC5" w:rsidRDefault="001B2BC5">
      <w:pPr>
        <w:pStyle w:val="ConsPlusNormal"/>
        <w:pBdr>
          <w:top w:val="single" w:sz="6" w:space="0" w:color="auto"/>
        </w:pBdr>
        <w:spacing w:before="100" w:after="100"/>
        <w:jc w:val="both"/>
        <w:rPr>
          <w:sz w:val="2"/>
          <w:szCs w:val="2"/>
        </w:rPr>
      </w:pPr>
    </w:p>
    <w:p w:rsidR="00DF16C8" w:rsidRDefault="00DF16C8">
      <w:bookmarkStart w:id="13" w:name="_GoBack"/>
      <w:bookmarkEnd w:id="13"/>
    </w:p>
    <w:sectPr w:rsidR="00DF16C8" w:rsidSect="008B3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C5"/>
    <w:rsid w:val="001B2BC5"/>
    <w:rsid w:val="00DF1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2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2B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B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2B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2B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308B2009D6B656FF69F44D592F8886EC90F111532DB3138C4E76239485FD7C961C2892BF5E51D981770520ECEE9EDC4E3B023E80ECF6C45406E4B9Dd3D6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88308B2009D6B656FF68149C3FEA4806CC151181636D5656292E9686C10008E8B26CB837FB5A219901C2403499DEFBB95B9E527F40CD16Dd4D5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88308B2009D6B656FF69F44D592F8886EC90F111532DB3138C4E76239485FD7C961C2892BF5E51D981770520ECEE9EDC4E3B023E80ECF6C45406E4B9Dd3D6D" TargetMode="External"/><Relationship Id="rId11" Type="http://schemas.openxmlformats.org/officeDocument/2006/relationships/hyperlink" Target="consultantplus://offline/ref=888308B2009D6B656FF68149C3FEA4806CC151181636D5656292E9686C10008E8B26CB837FB5A2199C1C2403499DEFBB95B9E527F40CD16Dd4D5D"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88308B2009D6B656FF69F44D592F8886EC90F111532DB313AC5E46239485FD7C961C2892BF5E51D981673530BCBE9EDC4E3B023E80ECF6C45406E4B9Dd3D6D" TargetMode="External"/><Relationship Id="rId4" Type="http://schemas.openxmlformats.org/officeDocument/2006/relationships/webSettings" Target="webSettings.xml"/><Relationship Id="rId9" Type="http://schemas.openxmlformats.org/officeDocument/2006/relationships/hyperlink" Target="consultantplus://offline/ref=888308B2009D6B656FF69F44D592F8886EC90F111532DB3138C4E76239485FD7C961C2892BF5E51D981770520ECEE9EDC4E3B023E80ECF6C45406E4B9Dd3D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Кизяева Екатерина Владимировна</dc:creator>
  <cp:lastModifiedBy>Кизяева Екатерина Владимировна</cp:lastModifiedBy>
  <cp:revision>1</cp:revision>
  <dcterms:created xsi:type="dcterms:W3CDTF">2019-09-20T03:03:00Z</dcterms:created>
  <dcterms:modified xsi:type="dcterms:W3CDTF">2019-09-20T03:04:00Z</dcterms:modified>
</cp:coreProperties>
</file>