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0D" w:rsidRDefault="00FE180D" w:rsidP="00FE180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Извещение о предоставлении земельных участков</w:t>
      </w:r>
    </w:p>
    <w:p w:rsidR="00FE180D" w:rsidRDefault="00FE180D" w:rsidP="00FE180D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Администрация городского поселения «</w:t>
      </w:r>
      <w:proofErr w:type="spellStart"/>
      <w:r>
        <w:rPr>
          <w:sz w:val="28"/>
          <w:szCs w:val="28"/>
        </w:rPr>
        <w:t>Могзонское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Хилокского</w:t>
      </w:r>
      <w:proofErr w:type="spellEnd"/>
      <w:r>
        <w:rPr>
          <w:sz w:val="28"/>
          <w:szCs w:val="28"/>
        </w:rPr>
        <w:t xml:space="preserve"> района, </w:t>
      </w:r>
      <w:r>
        <w:rPr>
          <w:color w:val="333333"/>
          <w:sz w:val="28"/>
          <w:szCs w:val="28"/>
          <w:shd w:val="clear" w:color="auto" w:fill="FFFFFF"/>
        </w:rPr>
        <w:t xml:space="preserve">сообщает о возможности  предоставления в аренду земельных участков, </w:t>
      </w:r>
      <w:r>
        <w:rPr>
          <w:sz w:val="28"/>
          <w:szCs w:val="28"/>
        </w:rPr>
        <w:t xml:space="preserve">ориентировочной площадью и предварительными номерами </w:t>
      </w:r>
      <w:r>
        <w:rPr>
          <w:color w:val="333333"/>
          <w:sz w:val="28"/>
          <w:szCs w:val="28"/>
          <w:shd w:val="clear" w:color="auto" w:fill="FFFFFF"/>
        </w:rPr>
        <w:t xml:space="preserve"> на территории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пгт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Могзон, государственная собственность на </w:t>
      </w:r>
      <w:proofErr w:type="gramStart"/>
      <w:r>
        <w:rPr>
          <w:color w:val="333333"/>
          <w:sz w:val="28"/>
          <w:szCs w:val="28"/>
          <w:shd w:val="clear" w:color="auto" w:fill="FFFFFF"/>
        </w:rPr>
        <w:t>которые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FE180D">
        <w:rPr>
          <w:color w:val="333333"/>
          <w:sz w:val="28"/>
          <w:szCs w:val="28"/>
          <w:u w:val="single"/>
          <w:shd w:val="clear" w:color="auto" w:fill="FFFFFF"/>
        </w:rPr>
        <w:t>не разграничена</w:t>
      </w:r>
      <w:r>
        <w:rPr>
          <w:color w:val="333333"/>
          <w:sz w:val="28"/>
          <w:szCs w:val="28"/>
          <w:shd w:val="clear" w:color="auto" w:fill="FFFFFF"/>
        </w:rPr>
        <w:t>, местоположение которых определено:</w:t>
      </w:r>
    </w:p>
    <w:p w:rsidR="00FE180D" w:rsidRDefault="00FE180D" w:rsidP="00FE18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Забайкальский край, </w:t>
      </w:r>
      <w:proofErr w:type="spellStart"/>
      <w:r>
        <w:rPr>
          <w:sz w:val="28"/>
          <w:szCs w:val="28"/>
        </w:rPr>
        <w:t>Хилокский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Могзон, </w:t>
      </w:r>
    </w:p>
    <w:p w:rsidR="00FE180D" w:rsidRDefault="00FE180D" w:rsidP="00FE180D">
      <w:pPr>
        <w:jc w:val="both"/>
        <w:rPr>
          <w:sz w:val="28"/>
          <w:szCs w:val="28"/>
        </w:rPr>
      </w:pPr>
    </w:p>
    <w:p w:rsidR="00FE180D" w:rsidRDefault="00FE180D" w:rsidP="00FE18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ул. Орджоникидзе, 17а, 5000 кв.м. с кадастровым номером 75:20:260122:129, – для складирования леса и пиломатериалов.</w:t>
      </w:r>
    </w:p>
    <w:p w:rsidR="00FE180D" w:rsidRDefault="00FE180D" w:rsidP="00FE180D">
      <w:pPr>
        <w:jc w:val="both"/>
        <w:rPr>
          <w:b/>
          <w:sz w:val="28"/>
          <w:szCs w:val="28"/>
        </w:rPr>
      </w:pPr>
    </w:p>
    <w:p w:rsidR="00FE180D" w:rsidRDefault="00FE180D" w:rsidP="00FE180D">
      <w:pPr>
        <w:tabs>
          <w:tab w:val="left" w:pos="22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Лицам, заинтересованным в предоставлении вышеуказанного земельного участка, необходимо обращаться по адресу: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Могзон,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 1-я, 47, тел. 8-30-(237)-33-100  в течение одного месяца со дня опубликования настоящей информации. </w:t>
      </w:r>
    </w:p>
    <w:p w:rsidR="00FE180D" w:rsidRDefault="00FE180D" w:rsidP="00FE180D"/>
    <w:p w:rsidR="008347E3" w:rsidRDefault="008347E3"/>
    <w:sectPr w:rsidR="008347E3" w:rsidSect="00834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80D"/>
    <w:rsid w:val="008347E3"/>
    <w:rsid w:val="00FE1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Mogzon</dc:creator>
  <cp:keywords/>
  <dc:description/>
  <cp:lastModifiedBy>Mogzon</cp:lastModifiedBy>
  <cp:revision>3</cp:revision>
  <dcterms:created xsi:type="dcterms:W3CDTF">2018-03-13T08:59:00Z</dcterms:created>
  <dcterms:modified xsi:type="dcterms:W3CDTF">2018-03-13T09:06:00Z</dcterms:modified>
</cp:coreProperties>
</file>