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B03EC2" w:rsidRDefault="008052B5" w:rsidP="008052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EC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515497" w:rsidRPr="00B03EC2" w:rsidRDefault="00515497" w:rsidP="008052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5497" w:rsidRPr="00B03EC2" w:rsidRDefault="00515497" w:rsidP="00805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5497" w:rsidRPr="00B03EC2" w:rsidRDefault="00515497" w:rsidP="00805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497" w:rsidRPr="00B03EC2" w:rsidRDefault="00515497" w:rsidP="00515497">
      <w:pPr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 xml:space="preserve">28 мая 2018 г.                                                                                           </w:t>
      </w:r>
      <w:r w:rsidR="00B03E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3EC2">
        <w:rPr>
          <w:rFonts w:ascii="Times New Roman" w:hAnsi="Times New Roman" w:cs="Times New Roman"/>
          <w:sz w:val="24"/>
          <w:szCs w:val="24"/>
        </w:rPr>
        <w:t xml:space="preserve">  № 44</w:t>
      </w:r>
    </w:p>
    <w:p w:rsidR="00515497" w:rsidRPr="00B03EC2" w:rsidRDefault="00515497" w:rsidP="0051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515497" w:rsidRPr="00B03EC2" w:rsidRDefault="00515497" w:rsidP="0051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497" w:rsidRPr="00B03EC2" w:rsidRDefault="00754926" w:rsidP="0051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EC2">
        <w:rPr>
          <w:rFonts w:ascii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515497" w:rsidRPr="00B03EC2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№ 23-а от 06.03.2012 г. «О порядке представления гражданами, претендующими на замещение должностей муниципальной службы администрации сельского поселения «Жипхегенское», и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5420BA" w:rsidRPr="00B03EC2" w:rsidRDefault="005420BA" w:rsidP="00515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BA" w:rsidRPr="00B03EC2" w:rsidRDefault="005420BA" w:rsidP="005420BA">
      <w:pPr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EC2">
        <w:rPr>
          <w:rFonts w:ascii="Times New Roman" w:hAnsi="Times New Roman" w:cs="Times New Roman"/>
          <w:sz w:val="24"/>
          <w:szCs w:val="24"/>
        </w:rPr>
        <w:t xml:space="preserve">Руководствуясь ст. 7 Федерального закона № 131-ФЗ от 06.10.2003 г. «Об общих принципах организации местного самоуправления в Российской Федерации», ч. 2 ст. 8 Федерального закона от 25.12.2008 г. № 273-ФЗ «О противодействии коррупции», </w:t>
      </w:r>
      <w:r w:rsidR="008601DF" w:rsidRPr="00B03EC2">
        <w:rPr>
          <w:rFonts w:ascii="Times New Roman" w:hAnsi="Times New Roman" w:cs="Times New Roman"/>
          <w:sz w:val="24"/>
          <w:szCs w:val="24"/>
        </w:rPr>
        <w:t>ч.1 ст. 15 Федерального закона от 02.03.2007 г. № 25-ФЗ «О муниципальной службе в Российской Федерации», ст. 5 Закона Забайкальского края от 24 декабря 2008 г. № 108-ЗЗК «О муниципальной</w:t>
      </w:r>
      <w:proofErr w:type="gramEnd"/>
      <w:r w:rsidR="008601DF" w:rsidRPr="00B03EC2">
        <w:rPr>
          <w:rFonts w:ascii="Times New Roman" w:hAnsi="Times New Roman" w:cs="Times New Roman"/>
          <w:sz w:val="24"/>
          <w:szCs w:val="24"/>
        </w:rPr>
        <w:t xml:space="preserve"> службе в Забайкальском крае», Постановлением Губернатора Забайкальского края от 14.10.2015 г. № 100 «О предоставлении гражданами, претендующими на замещение</w:t>
      </w:r>
      <w:r w:rsidRPr="00B03EC2">
        <w:rPr>
          <w:rFonts w:ascii="Times New Roman" w:hAnsi="Times New Roman" w:cs="Times New Roman"/>
          <w:sz w:val="24"/>
          <w:szCs w:val="24"/>
        </w:rPr>
        <w:t xml:space="preserve"> </w:t>
      </w:r>
      <w:r w:rsidR="008601DF" w:rsidRPr="00B03EC2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Забайкальского края, сведений о доходах, об имуществе и обязательствах имущественного характера и предоставление государственными гражданскими служащими Забайкальского края сведений о доходах, расходах, об имуществе и обязательствах имущественного характера»</w:t>
      </w:r>
      <w:r w:rsidR="00754926" w:rsidRPr="00B03E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3EC2" w:rsidRPr="00B03E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03EC2" w:rsidRPr="00B03EC2">
        <w:rPr>
          <w:rFonts w:ascii="Times New Roman" w:hAnsi="Times New Roman" w:cs="Times New Roman"/>
          <w:sz w:val="24"/>
          <w:szCs w:val="24"/>
        </w:rPr>
        <w:t xml:space="preserve"> исполнения протеста прокуратуры </w:t>
      </w:r>
      <w:proofErr w:type="spellStart"/>
      <w:r w:rsidR="00B03EC2" w:rsidRPr="00B03EC2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="00B03EC2" w:rsidRPr="00B03EC2">
        <w:rPr>
          <w:rFonts w:ascii="Times New Roman" w:hAnsi="Times New Roman" w:cs="Times New Roman"/>
          <w:sz w:val="24"/>
          <w:szCs w:val="24"/>
        </w:rPr>
        <w:t xml:space="preserve"> района от 25.05.2018 г. № 07-27б-2018, А</w:t>
      </w:r>
      <w:r w:rsidR="00754926" w:rsidRPr="00B03EC2">
        <w:rPr>
          <w:rFonts w:ascii="Times New Roman" w:hAnsi="Times New Roman" w:cs="Times New Roman"/>
          <w:sz w:val="24"/>
          <w:szCs w:val="24"/>
        </w:rPr>
        <w:t>дминистрация сельского поселения «Жипхегенское»,</w:t>
      </w:r>
    </w:p>
    <w:p w:rsidR="00754926" w:rsidRPr="00B03EC2" w:rsidRDefault="00754926" w:rsidP="00754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926" w:rsidRPr="00B03EC2" w:rsidRDefault="00754926" w:rsidP="0075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54926" w:rsidRPr="00B03EC2" w:rsidRDefault="00754926" w:rsidP="00754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26" w:rsidRPr="00B03EC2" w:rsidRDefault="00754926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03EC2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«Жипхегенское» № 23-а от 06.03.2012 г. «О порядке предоставления гражданами, претендующими на замещение должностей муниципальной службы в Администрации сельского поселения «Жипхегенское», и муниципальными служащими Ад</w:t>
      </w:r>
      <w:r w:rsidR="00B03EC2" w:rsidRPr="00B03EC2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Pr="00B03EC2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="00B03EC2" w:rsidRPr="00B03EC2">
        <w:rPr>
          <w:rFonts w:ascii="Times New Roman" w:hAnsi="Times New Roman" w:cs="Times New Roman"/>
          <w:sz w:val="24"/>
          <w:szCs w:val="24"/>
        </w:rPr>
        <w:t>, а также сведений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03EC2" w:rsidRPr="00B03EC2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на </w:t>
      </w:r>
      <w:proofErr w:type="gramStart"/>
      <w:r w:rsidRPr="00B03EC2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B03EC2">
        <w:rPr>
          <w:rFonts w:ascii="Times New Roman" w:hAnsi="Times New Roman" w:cs="Times New Roman"/>
          <w:sz w:val="24"/>
          <w:szCs w:val="24"/>
        </w:rPr>
        <w:t xml:space="preserve"> день после дня его официального опубликования (обнародования);</w:t>
      </w:r>
    </w:p>
    <w:p w:rsidR="00B03EC2" w:rsidRPr="00B03EC2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>Настоявшее постановление опубликовать (обнародовать) на официально сайте администрации муниципального района «Хилокский район» в разделе сельское поселение «Жипхегенское».</w:t>
      </w:r>
    </w:p>
    <w:p w:rsidR="00B03EC2" w:rsidRPr="00B03EC2" w:rsidRDefault="00B03EC2" w:rsidP="00B03EC2">
      <w:pPr>
        <w:rPr>
          <w:rFonts w:ascii="Times New Roman" w:hAnsi="Times New Roman" w:cs="Times New Roman"/>
          <w:sz w:val="24"/>
          <w:szCs w:val="24"/>
        </w:rPr>
      </w:pPr>
    </w:p>
    <w:p w:rsidR="00B03EC2" w:rsidRPr="00B03EC2" w:rsidRDefault="00B03EC2" w:rsidP="00B03EC2">
      <w:pPr>
        <w:rPr>
          <w:rFonts w:ascii="Times New Roman" w:hAnsi="Times New Roman" w:cs="Times New Roman"/>
          <w:sz w:val="24"/>
          <w:szCs w:val="24"/>
        </w:rPr>
      </w:pPr>
    </w:p>
    <w:p w:rsidR="00B03EC2" w:rsidRPr="00B03EC2" w:rsidRDefault="00B03EC2" w:rsidP="00B03EC2">
      <w:pPr>
        <w:rPr>
          <w:rFonts w:ascii="Times New Roman" w:hAnsi="Times New Roman" w:cs="Times New Roman"/>
          <w:sz w:val="24"/>
          <w:szCs w:val="24"/>
        </w:rPr>
      </w:pPr>
    </w:p>
    <w:p w:rsidR="00B03EC2" w:rsidRPr="00B03EC2" w:rsidRDefault="00B03EC2" w:rsidP="00B03EC2">
      <w:pPr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03EC2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B03EC2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</w:p>
    <w:p w:rsidR="00B03EC2" w:rsidRPr="00B03EC2" w:rsidRDefault="00B03EC2" w:rsidP="00B03EC2">
      <w:pPr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3EC2">
        <w:rPr>
          <w:rFonts w:ascii="Times New Roman" w:hAnsi="Times New Roman" w:cs="Times New Roman"/>
          <w:sz w:val="24"/>
          <w:szCs w:val="24"/>
        </w:rPr>
        <w:t>С.М. Притворова</w:t>
      </w:r>
    </w:p>
    <w:sectPr w:rsidR="00B03EC2" w:rsidRPr="00B03EC2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B5"/>
    <w:rsid w:val="00015B2F"/>
    <w:rsid w:val="00515497"/>
    <w:rsid w:val="005420BA"/>
    <w:rsid w:val="00754926"/>
    <w:rsid w:val="008052B5"/>
    <w:rsid w:val="008601DF"/>
    <w:rsid w:val="00B03EC2"/>
    <w:rsid w:val="00EC6624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2018-05-28T19:09:00Z</cp:lastPrinted>
  <dcterms:created xsi:type="dcterms:W3CDTF">2018-05-28T17:15:00Z</dcterms:created>
  <dcterms:modified xsi:type="dcterms:W3CDTF">2018-05-28T19:15:00Z</dcterms:modified>
</cp:coreProperties>
</file>