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05" w:rsidRDefault="00A13A05" w:rsidP="00A13A05">
      <w:pPr>
        <w:pStyle w:val="a5"/>
        <w:ind w:firstLine="708"/>
        <w:jc w:val="center"/>
        <w:rPr>
          <w:rStyle w:val="1"/>
          <w:rFonts w:eastAsia="Courier New"/>
          <w:b/>
          <w:sz w:val="28"/>
          <w:szCs w:val="28"/>
        </w:rPr>
      </w:pPr>
      <w:r w:rsidRPr="00A13A05">
        <w:rPr>
          <w:rStyle w:val="1"/>
          <w:rFonts w:eastAsia="Courier New"/>
          <w:b/>
          <w:sz w:val="28"/>
          <w:szCs w:val="28"/>
        </w:rPr>
        <w:t>Информация о некачественном товаре</w:t>
      </w:r>
    </w:p>
    <w:p w:rsidR="00A13A05" w:rsidRPr="00A13A05" w:rsidRDefault="00A13A05" w:rsidP="00A13A05">
      <w:pPr>
        <w:pStyle w:val="a5"/>
        <w:ind w:firstLine="708"/>
        <w:jc w:val="center"/>
        <w:rPr>
          <w:rStyle w:val="1"/>
          <w:rFonts w:eastAsia="Courier New"/>
          <w:b/>
          <w:sz w:val="28"/>
          <w:szCs w:val="28"/>
        </w:rPr>
      </w:pPr>
    </w:p>
    <w:p w:rsidR="00196DF9" w:rsidRPr="009F6A8B" w:rsidRDefault="00774875" w:rsidP="009F6A8B">
      <w:pPr>
        <w:pStyle w:val="a5"/>
        <w:ind w:firstLine="708"/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Министерство экономического развития Забайкальского края </w:t>
      </w:r>
      <w:r w:rsidRPr="009F6A8B">
        <w:rPr>
          <w:rStyle w:val="2"/>
          <w:rFonts w:eastAsia="Courier New"/>
          <w:sz w:val="28"/>
          <w:szCs w:val="28"/>
        </w:rPr>
        <w:t xml:space="preserve">(далее - </w:t>
      </w:r>
      <w:r w:rsidRPr="009F6A8B">
        <w:rPr>
          <w:rStyle w:val="1"/>
          <w:rFonts w:eastAsia="Courier New"/>
          <w:sz w:val="28"/>
          <w:szCs w:val="28"/>
        </w:rPr>
        <w:t xml:space="preserve">Министерство) сообщает, что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Роскачеством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совместно с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Россельхознадзором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и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Роспотребнадзором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подведены итоги первого всероссийского масштабного исследования самого популярного в России сливочного масла - с жирностью 72,5 %. Испытания, организованные по поручению Правительства Российской Федерации, охватили подавляющее большинство торговых марок масла, производящегося на территории всех российских федеральных округов.</w:t>
      </w:r>
    </w:p>
    <w:p w:rsidR="00774875" w:rsidRPr="009F6A8B" w:rsidRDefault="00774875" w:rsidP="00FD6774">
      <w:pPr>
        <w:pStyle w:val="a5"/>
        <w:ind w:firstLine="708"/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В рамках веерного исследования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Роскачеством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было изучено сливочное масло 72,5 % жирности. Всего - 82 торговые марки, совокупная доля которых на рынке составляет более 70 %. Товары были закуплены в регионах восьми российских федеральных округов: Дальневосточного, Приволжского, Северо-Западного,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Северо-Кавказского</w:t>
      </w:r>
      <w:proofErr w:type="spellEnd"/>
      <w:r w:rsidRPr="009F6A8B">
        <w:rPr>
          <w:rStyle w:val="1"/>
          <w:rFonts w:eastAsia="Courier New"/>
          <w:sz w:val="28"/>
          <w:szCs w:val="28"/>
        </w:rPr>
        <w:t>, Сибирского, Уральского, Центрального и Южного. Испытания проведены по 23 показателям качества и безопасности.</w:t>
      </w:r>
    </w:p>
    <w:p w:rsidR="00774875" w:rsidRPr="009F6A8B" w:rsidRDefault="00774875" w:rsidP="00382BB7">
      <w:pPr>
        <w:pStyle w:val="a5"/>
        <w:ind w:firstLine="708"/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Доля фальсификации растительными жирами сливочного масла с жирностью 72,5 </w:t>
      </w:r>
      <w:r w:rsidRPr="009F6A8B">
        <w:rPr>
          <w:rStyle w:val="BookmanOldStyle"/>
          <w:rFonts w:ascii="Times New Roman" w:eastAsiaTheme="minorEastAsia" w:hAnsi="Times New Roman" w:cs="Times New Roman"/>
          <w:sz w:val="28"/>
          <w:szCs w:val="28"/>
        </w:rPr>
        <w:t>%</w:t>
      </w:r>
      <w:r w:rsidRPr="009F6A8B">
        <w:rPr>
          <w:rStyle w:val="1"/>
          <w:rFonts w:eastAsia="Courier New"/>
          <w:sz w:val="28"/>
          <w:szCs w:val="28"/>
        </w:rPr>
        <w:t xml:space="preserve"> составила 12 % от всего объема исследованных торговых марок.</w:t>
      </w:r>
    </w:p>
    <w:p w:rsidR="00774875" w:rsidRPr="009F6A8B" w:rsidRDefault="00774875" w:rsidP="00382BB7">
      <w:pPr>
        <w:pStyle w:val="a5"/>
        <w:ind w:firstLine="708"/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Bookman Old Style"/>
          <w:sz w:val="28"/>
          <w:szCs w:val="28"/>
        </w:rPr>
        <w:t>Так, растительные жиры были обнаружены в продуктах 10 торговых марок: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«Аппетитно круглый год» (Московская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</w:t>
      </w:r>
      <w:proofErr w:type="spellStart"/>
      <w:r w:rsidRPr="009F6A8B">
        <w:rPr>
          <w:rStyle w:val="1"/>
          <w:rFonts w:eastAsia="Courier New"/>
          <w:sz w:val="28"/>
          <w:szCs w:val="28"/>
        </w:rPr>
        <w:t>Буденновскмолпродукт</w:t>
      </w:r>
      <w:proofErr w:type="spellEnd"/>
      <w:r w:rsidRPr="009F6A8B">
        <w:rPr>
          <w:rStyle w:val="1"/>
          <w:rFonts w:eastAsia="Courier New"/>
          <w:sz w:val="28"/>
          <w:szCs w:val="28"/>
        </w:rPr>
        <w:t>» (Ставропольский край);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</w:t>
      </w:r>
      <w:proofErr w:type="spellStart"/>
      <w:r w:rsidRPr="009F6A8B">
        <w:rPr>
          <w:rStyle w:val="1"/>
          <w:rFonts w:eastAsia="Courier New"/>
          <w:sz w:val="28"/>
          <w:szCs w:val="28"/>
        </w:rPr>
        <w:t>Волжаночка</w:t>
      </w:r>
      <w:proofErr w:type="spellEnd"/>
      <w:r w:rsidRPr="009F6A8B">
        <w:rPr>
          <w:rStyle w:val="1"/>
          <w:rFonts w:eastAsia="Courier New"/>
          <w:sz w:val="28"/>
          <w:szCs w:val="28"/>
        </w:rPr>
        <w:t>» (Волгоградская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</w:t>
      </w:r>
      <w:proofErr w:type="gramStart"/>
      <w:r w:rsidRPr="009F6A8B">
        <w:rPr>
          <w:rStyle w:val="1"/>
          <w:rFonts w:eastAsia="Courier New"/>
          <w:sz w:val="28"/>
          <w:szCs w:val="28"/>
        </w:rPr>
        <w:t>Крестьянское</w:t>
      </w:r>
      <w:proofErr w:type="gramEnd"/>
      <w:r w:rsidRPr="009F6A8B">
        <w:rPr>
          <w:rStyle w:val="1"/>
          <w:rFonts w:eastAsia="Courier New"/>
          <w:sz w:val="28"/>
          <w:szCs w:val="28"/>
        </w:rPr>
        <w:t xml:space="preserve"> из Башкирии» (Челябинская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«Лав продукт» (Московская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</w:t>
      </w:r>
      <w:proofErr w:type="spellStart"/>
      <w:r w:rsidRPr="009F6A8B">
        <w:rPr>
          <w:rStyle w:val="1"/>
          <w:rFonts w:eastAsia="Courier New"/>
          <w:sz w:val="28"/>
          <w:szCs w:val="28"/>
        </w:rPr>
        <w:t>Серышевский</w:t>
      </w:r>
      <w:proofErr w:type="spellEnd"/>
      <w:r w:rsidRPr="009F6A8B">
        <w:rPr>
          <w:rStyle w:val="1"/>
          <w:rFonts w:eastAsia="Courier New"/>
          <w:sz w:val="28"/>
          <w:szCs w:val="28"/>
        </w:rPr>
        <w:t>» (Амурская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</w:t>
      </w:r>
      <w:proofErr w:type="spellStart"/>
      <w:r w:rsidRPr="009F6A8B">
        <w:rPr>
          <w:rStyle w:val="1"/>
          <w:rFonts w:eastAsia="Courier New"/>
          <w:sz w:val="28"/>
          <w:szCs w:val="28"/>
        </w:rPr>
        <w:t>Сулимовское</w:t>
      </w:r>
      <w:proofErr w:type="spellEnd"/>
      <w:r w:rsidRPr="009F6A8B">
        <w:rPr>
          <w:rStyle w:val="1"/>
          <w:rFonts w:eastAsia="Courier New"/>
          <w:sz w:val="28"/>
          <w:szCs w:val="28"/>
        </w:rPr>
        <w:t>» (Челябинская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</w:t>
      </w:r>
      <w:proofErr w:type="spellStart"/>
      <w:r w:rsidRPr="009F6A8B">
        <w:rPr>
          <w:rStyle w:val="1"/>
          <w:rFonts w:eastAsia="Courier New"/>
          <w:sz w:val="28"/>
          <w:szCs w:val="28"/>
        </w:rPr>
        <w:t>Сулимовское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9F6A8B">
        <w:rPr>
          <w:rStyle w:val="1"/>
          <w:rFonts w:eastAsia="Courier New"/>
          <w:sz w:val="28"/>
          <w:szCs w:val="28"/>
        </w:rPr>
        <w:t>Башкирское</w:t>
      </w:r>
      <w:proofErr w:type="gramEnd"/>
      <w:r w:rsidRPr="009F6A8B">
        <w:rPr>
          <w:rStyle w:val="1"/>
          <w:rFonts w:eastAsia="Courier New"/>
          <w:sz w:val="28"/>
          <w:szCs w:val="28"/>
        </w:rPr>
        <w:t>» (Челябинская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«Торговый дом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Сметанин</w:t>
      </w:r>
      <w:proofErr w:type="spellEnd"/>
      <w:r w:rsidRPr="009F6A8B">
        <w:rPr>
          <w:rStyle w:val="1"/>
          <w:rFonts w:eastAsia="Courier New"/>
          <w:sz w:val="28"/>
          <w:szCs w:val="28"/>
        </w:rPr>
        <w:t>» (Московская область);</w:t>
      </w:r>
    </w:p>
    <w:p w:rsidR="00774875" w:rsidRPr="009F6A8B" w:rsidRDefault="00774875" w:rsidP="00382BB7">
      <w:pPr>
        <w:pStyle w:val="a5"/>
        <w:numPr>
          <w:ilvl w:val="0"/>
          <w:numId w:val="2"/>
        </w:numPr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>«То, что надо!» (Московская область).</w:t>
      </w:r>
    </w:p>
    <w:p w:rsidR="00774875" w:rsidRPr="009F6A8B" w:rsidRDefault="00774875" w:rsidP="00382BB7">
      <w:pPr>
        <w:pStyle w:val="a5"/>
        <w:ind w:firstLine="360"/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Из них 40 </w:t>
      </w:r>
      <w:r w:rsidRPr="009F6A8B">
        <w:rPr>
          <w:rStyle w:val="BookmanOldStyle"/>
          <w:rFonts w:ascii="Times New Roman" w:eastAsiaTheme="minorEastAsia" w:hAnsi="Times New Roman" w:cs="Times New Roman"/>
          <w:sz w:val="28"/>
          <w:szCs w:val="28"/>
        </w:rPr>
        <w:t>%</w:t>
      </w:r>
      <w:r w:rsidRPr="009F6A8B">
        <w:rPr>
          <w:rStyle w:val="1"/>
          <w:rFonts w:eastAsia="Courier New"/>
          <w:sz w:val="28"/>
          <w:szCs w:val="28"/>
        </w:rPr>
        <w:t xml:space="preserve"> пришлись на Центральный федеральный округ (Московскую область), 30 % - на Уральский федеральный округ (Челябинская область), и по 10 % на </w:t>
      </w:r>
      <w:proofErr w:type="spellStart"/>
      <w:r w:rsidRPr="009F6A8B">
        <w:rPr>
          <w:rStyle w:val="1"/>
          <w:rFonts w:eastAsia="Courier New"/>
          <w:sz w:val="28"/>
          <w:szCs w:val="28"/>
        </w:rPr>
        <w:t>Северо-Кавказский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федеральный округ (Ставропольский край), Дальневосточный федеральный округ (Амурская область) и Южный федеральный округ (Волгоградская область).</w:t>
      </w:r>
    </w:p>
    <w:p w:rsidR="00774875" w:rsidRPr="009F6A8B" w:rsidRDefault="00774875" w:rsidP="00382BB7">
      <w:pPr>
        <w:pStyle w:val="a5"/>
        <w:ind w:firstLine="360"/>
        <w:jc w:val="both"/>
        <w:rPr>
          <w:rStyle w:val="1"/>
          <w:rFonts w:eastAsia="Courier New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Подробная информация размещена на сайте </w:t>
      </w:r>
      <w:r w:rsidRPr="009F6A8B">
        <w:rPr>
          <w:rStyle w:val="1"/>
          <w:rFonts w:eastAsia="Courier New"/>
          <w:sz w:val="28"/>
          <w:szCs w:val="28"/>
          <w:lang w:val="en-US"/>
        </w:rPr>
        <w:t>http</w:t>
      </w:r>
      <w:r w:rsidRPr="009F6A8B">
        <w:rPr>
          <w:rStyle w:val="1"/>
          <w:rFonts w:eastAsia="Courier New"/>
          <w:sz w:val="28"/>
          <w:szCs w:val="28"/>
        </w:rPr>
        <w:t>://</w:t>
      </w:r>
      <w:r w:rsidRPr="009F6A8B">
        <w:rPr>
          <w:rStyle w:val="1"/>
          <w:rFonts w:eastAsia="Courier New"/>
          <w:sz w:val="28"/>
          <w:szCs w:val="28"/>
          <w:lang w:val="en-US"/>
        </w:rPr>
        <w:t>www</w:t>
      </w:r>
      <w:r w:rsidRPr="009F6A8B">
        <w:rPr>
          <w:rStyle w:val="1"/>
          <w:rFonts w:eastAsia="Courier New"/>
          <w:sz w:val="28"/>
          <w:szCs w:val="28"/>
        </w:rPr>
        <w:t>.</w:t>
      </w:r>
      <w:proofErr w:type="spellStart"/>
      <w:r w:rsidRPr="009F6A8B">
        <w:rPr>
          <w:rStyle w:val="1"/>
          <w:rFonts w:eastAsia="Courier New"/>
          <w:sz w:val="28"/>
          <w:szCs w:val="28"/>
        </w:rPr>
        <w:t>за-честные-продукты</w:t>
      </w:r>
      <w:proofErr w:type="gramStart"/>
      <w:r w:rsidRPr="009F6A8B">
        <w:rPr>
          <w:rStyle w:val="1"/>
          <w:rFonts w:eastAsia="Courier New"/>
          <w:sz w:val="28"/>
          <w:szCs w:val="28"/>
        </w:rPr>
        <w:t>.р</w:t>
      </w:r>
      <w:proofErr w:type="gramEnd"/>
      <w:r w:rsidRPr="009F6A8B">
        <w:rPr>
          <w:rStyle w:val="1"/>
          <w:rFonts w:eastAsia="Courier New"/>
          <w:sz w:val="28"/>
          <w:szCs w:val="28"/>
        </w:rPr>
        <w:t>ф</w:t>
      </w:r>
      <w:proofErr w:type="spellEnd"/>
      <w:r w:rsidRPr="009F6A8B">
        <w:rPr>
          <w:rStyle w:val="1"/>
          <w:rFonts w:eastAsia="Courier New"/>
          <w:sz w:val="28"/>
          <w:szCs w:val="28"/>
        </w:rPr>
        <w:t>/</w:t>
      </w:r>
      <w:r w:rsidRPr="009F6A8B">
        <w:rPr>
          <w:rStyle w:val="1"/>
          <w:rFonts w:eastAsia="Courier New"/>
          <w:sz w:val="28"/>
          <w:szCs w:val="28"/>
          <w:lang w:val="en-US"/>
        </w:rPr>
        <w:t>monitoring</w:t>
      </w:r>
      <w:r w:rsidRPr="009F6A8B">
        <w:rPr>
          <w:rStyle w:val="1"/>
          <w:rFonts w:eastAsia="Courier New"/>
          <w:sz w:val="28"/>
          <w:szCs w:val="28"/>
        </w:rPr>
        <w:t>-</w:t>
      </w:r>
      <w:proofErr w:type="spellStart"/>
      <w:r w:rsidRPr="009F6A8B">
        <w:rPr>
          <w:rStyle w:val="1"/>
          <w:rFonts w:eastAsia="Courier New"/>
          <w:sz w:val="28"/>
          <w:szCs w:val="28"/>
          <w:lang w:val="en-US"/>
        </w:rPr>
        <w:t>minimalnoj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-</w:t>
      </w:r>
      <w:proofErr w:type="spellStart"/>
      <w:r w:rsidRPr="009F6A8B">
        <w:rPr>
          <w:rStyle w:val="1"/>
          <w:rFonts w:eastAsia="Courier New"/>
          <w:sz w:val="28"/>
          <w:szCs w:val="28"/>
          <w:lang w:val="en-US"/>
        </w:rPr>
        <w:t>potrebitel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9F6A8B">
        <w:rPr>
          <w:rStyle w:val="1"/>
          <w:rFonts w:eastAsia="Courier New"/>
          <w:sz w:val="28"/>
          <w:szCs w:val="28"/>
          <w:lang w:val="en-US"/>
        </w:rPr>
        <w:t>skoj</w:t>
      </w:r>
      <w:proofErr w:type="spellEnd"/>
      <w:r w:rsidRPr="009F6A8B">
        <w:rPr>
          <w:rStyle w:val="1"/>
          <w:rFonts w:eastAsia="Courier New"/>
          <w:sz w:val="28"/>
          <w:szCs w:val="28"/>
        </w:rPr>
        <w:t xml:space="preserve"> -</w:t>
      </w:r>
      <w:proofErr w:type="spellStart"/>
      <w:r w:rsidRPr="009F6A8B">
        <w:rPr>
          <w:rStyle w:val="1"/>
          <w:rFonts w:eastAsia="Courier New"/>
          <w:sz w:val="28"/>
          <w:szCs w:val="28"/>
          <w:lang w:val="en-US"/>
        </w:rPr>
        <w:t>korziny</w:t>
      </w:r>
      <w:proofErr w:type="spellEnd"/>
      <w:r w:rsidRPr="009F6A8B">
        <w:rPr>
          <w:rStyle w:val="1"/>
          <w:rFonts w:eastAsia="Courier New"/>
          <w:sz w:val="28"/>
          <w:szCs w:val="28"/>
        </w:rPr>
        <w:t>/</w:t>
      </w:r>
      <w:proofErr w:type="spellStart"/>
      <w:r w:rsidRPr="009F6A8B">
        <w:rPr>
          <w:rStyle w:val="1"/>
          <w:rFonts w:eastAsia="Courier New"/>
          <w:sz w:val="28"/>
          <w:szCs w:val="28"/>
          <w:lang w:val="en-US"/>
        </w:rPr>
        <w:t>monitoringl</w:t>
      </w:r>
      <w:proofErr w:type="spellEnd"/>
      <w:r w:rsidRPr="009F6A8B">
        <w:rPr>
          <w:rStyle w:val="1"/>
          <w:rFonts w:eastAsia="Courier New"/>
          <w:sz w:val="28"/>
          <w:szCs w:val="28"/>
        </w:rPr>
        <w:t>.</w:t>
      </w:r>
    </w:p>
    <w:p w:rsidR="00774875" w:rsidRPr="009F6A8B" w:rsidRDefault="00774875" w:rsidP="00382BB7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A8B">
        <w:rPr>
          <w:rStyle w:val="1"/>
          <w:rFonts w:eastAsia="Courier New"/>
          <w:sz w:val="28"/>
          <w:szCs w:val="28"/>
        </w:rPr>
        <w:t xml:space="preserve">Просим довести информацию до хозяйствующих субъектов и сообщить в Министерство о проведенной работе до </w:t>
      </w:r>
      <w:r w:rsidRPr="009F6A8B">
        <w:rPr>
          <w:rStyle w:val="BookmanOldStyle"/>
          <w:rFonts w:ascii="Times New Roman" w:eastAsia="Courier New" w:hAnsi="Times New Roman" w:cs="Times New Roman"/>
          <w:b w:val="0"/>
          <w:i w:val="0"/>
          <w:sz w:val="28"/>
          <w:szCs w:val="28"/>
        </w:rPr>
        <w:t>25 июня 2018</w:t>
      </w:r>
      <w:r w:rsidRPr="009F6A8B">
        <w:rPr>
          <w:rStyle w:val="BookmanOldStyle"/>
          <w:rFonts w:ascii="Times New Roman" w:eastAsia="Courier New" w:hAnsi="Times New Roman" w:cs="Times New Roman"/>
          <w:sz w:val="28"/>
          <w:szCs w:val="28"/>
        </w:rPr>
        <w:t xml:space="preserve"> </w:t>
      </w:r>
      <w:r w:rsidR="00DA3625" w:rsidRPr="009F6A8B">
        <w:rPr>
          <w:rStyle w:val="BookmanOldStyle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F6A8B">
        <w:rPr>
          <w:rStyle w:val="1"/>
          <w:rFonts w:eastAsia="Courier New"/>
          <w:sz w:val="28"/>
          <w:szCs w:val="28"/>
        </w:rPr>
        <w:t xml:space="preserve">года по </w:t>
      </w:r>
      <w:r w:rsidRPr="009F6A8B">
        <w:rPr>
          <w:rStyle w:val="1"/>
          <w:rFonts w:eastAsia="Courier New"/>
          <w:sz w:val="28"/>
          <w:szCs w:val="28"/>
          <w:lang w:val="en-US"/>
        </w:rPr>
        <w:t>e</w:t>
      </w:r>
      <w:r w:rsidRPr="009F6A8B">
        <w:rPr>
          <w:rStyle w:val="1"/>
          <w:rFonts w:eastAsia="Courier New"/>
          <w:sz w:val="28"/>
          <w:szCs w:val="28"/>
        </w:rPr>
        <w:t>-</w:t>
      </w:r>
      <w:r w:rsidRPr="009F6A8B">
        <w:rPr>
          <w:rStyle w:val="1"/>
          <w:rFonts w:eastAsia="Courier New"/>
          <w:sz w:val="28"/>
          <w:szCs w:val="28"/>
          <w:lang w:val="en-US"/>
        </w:rPr>
        <w:t>mail</w:t>
      </w:r>
      <w:r w:rsidRPr="009F6A8B">
        <w:rPr>
          <w:rStyle w:val="1"/>
          <w:rFonts w:eastAsia="Courier New"/>
          <w:sz w:val="28"/>
          <w:szCs w:val="28"/>
        </w:rPr>
        <w:t xml:space="preserve">: </w:t>
      </w:r>
      <w:hyperlink r:id="rId5" w:history="1">
        <w:r w:rsidRPr="009F6A8B">
          <w:rPr>
            <w:rStyle w:val="a4"/>
            <w:rFonts w:ascii="Times New Roman" w:hAnsi="Times New Roman" w:cs="Times New Roman"/>
            <w:sz w:val="28"/>
            <w:szCs w:val="28"/>
          </w:rPr>
          <w:t>06@economy.e-zab.ru</w:t>
        </w:r>
      </w:hyperlink>
      <w:r w:rsidR="00DA3625" w:rsidRPr="009F6A8B">
        <w:rPr>
          <w:rFonts w:ascii="Times New Roman" w:hAnsi="Times New Roman" w:cs="Times New Roman"/>
          <w:sz w:val="28"/>
          <w:szCs w:val="28"/>
        </w:rPr>
        <w:t>.</w:t>
      </w:r>
    </w:p>
    <w:sectPr w:rsidR="00774875" w:rsidRPr="009F6A8B" w:rsidSect="0019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4E6"/>
    <w:multiLevelType w:val="multilevel"/>
    <w:tmpl w:val="3738CB0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2C4E37"/>
    <w:multiLevelType w:val="hybridMultilevel"/>
    <w:tmpl w:val="E8DA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4875"/>
    <w:rsid w:val="00196DF9"/>
    <w:rsid w:val="00382BB7"/>
    <w:rsid w:val="00774875"/>
    <w:rsid w:val="009F6A8B"/>
    <w:rsid w:val="00A13A05"/>
    <w:rsid w:val="00DA3625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748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7748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BookmanOldStyle">
    <w:name w:val="Основной текст + Bookman Old Style"/>
    <w:aliases w:val="11,5 pt,Полужирный,Курсив,Интервал -2 pt,Основной текст + 11 pt,Интервал 0 pt,Основной текст + Полужирный"/>
    <w:basedOn w:val="a0"/>
    <w:rsid w:val="00774875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-46"/>
      <w:w w:val="100"/>
      <w:position w:val="0"/>
      <w:sz w:val="23"/>
      <w:szCs w:val="23"/>
      <w:u w:val="none"/>
      <w:effect w:val="none"/>
    </w:rPr>
  </w:style>
  <w:style w:type="character" w:customStyle="1" w:styleId="a3">
    <w:name w:val="Основной текст_"/>
    <w:basedOn w:val="a0"/>
    <w:link w:val="3"/>
    <w:locked/>
    <w:rsid w:val="00774875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3"/>
    <w:rsid w:val="00774875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styleId="a4">
    <w:name w:val="Hyperlink"/>
    <w:basedOn w:val="a0"/>
    <w:uiPriority w:val="99"/>
    <w:unhideWhenUsed/>
    <w:rsid w:val="00774875"/>
    <w:rPr>
      <w:color w:val="0000FF" w:themeColor="hyperlink"/>
      <w:u w:val="single"/>
    </w:rPr>
  </w:style>
  <w:style w:type="paragraph" w:styleId="a5">
    <w:name w:val="No Spacing"/>
    <w:uiPriority w:val="1"/>
    <w:qFormat/>
    <w:rsid w:val="009F6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6@economv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inform</cp:lastModifiedBy>
  <cp:revision>7</cp:revision>
  <dcterms:created xsi:type="dcterms:W3CDTF">2018-06-22T02:21:00Z</dcterms:created>
  <dcterms:modified xsi:type="dcterms:W3CDTF">2018-06-25T00:42:00Z</dcterms:modified>
</cp:coreProperties>
</file>