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3F5975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3F5975">
        <w:rPr>
          <w:rFonts w:ascii="Segoe UI" w:hAnsi="Segoe UI" w:cs="Segoe UI"/>
          <w:sz w:val="28"/>
          <w:szCs w:val="28"/>
        </w:rPr>
        <w:t xml:space="preserve">: </w:t>
      </w:r>
      <w:r w:rsidR="00577658">
        <w:rPr>
          <w:rFonts w:ascii="Segoe UI" w:hAnsi="Segoe UI" w:cs="Segoe UI"/>
          <w:sz w:val="28"/>
          <w:szCs w:val="28"/>
        </w:rPr>
        <w:t>перепланировка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r w:rsidR="007D1586">
        <w:rPr>
          <w:rFonts w:ascii="Segoe UI" w:hAnsi="Segoe UI" w:cs="Segoe UI"/>
          <w:sz w:val="28"/>
          <w:szCs w:val="28"/>
        </w:rPr>
        <w:t xml:space="preserve">жилого помещения </w:t>
      </w:r>
      <w:r w:rsidR="0026476A">
        <w:rPr>
          <w:rFonts w:ascii="Segoe UI" w:hAnsi="Segoe UI" w:cs="Segoe UI"/>
          <w:sz w:val="28"/>
          <w:szCs w:val="28"/>
        </w:rPr>
        <w:t>по</w:t>
      </w:r>
      <w:r w:rsidR="003F1721">
        <w:rPr>
          <w:rFonts w:ascii="Segoe UI" w:hAnsi="Segoe UI" w:cs="Segoe UI"/>
          <w:sz w:val="28"/>
          <w:szCs w:val="28"/>
        </w:rPr>
        <w:t>требует согласования</w:t>
      </w:r>
    </w:p>
    <w:p w:rsidR="00CC3C75" w:rsidRDefault="003F5975" w:rsidP="00CC3C75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8B7BEE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пециалисты У</w:t>
      </w:r>
      <w:r w:rsidR="00FF02CF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Pr="00182C5E">
        <w:rPr>
          <w:rStyle w:val="ad"/>
          <w:rFonts w:ascii="Segoe UI" w:hAnsi="Segoe UI" w:cs="Segoe UI"/>
          <w:b w:val="0"/>
          <w:i/>
          <w:sz w:val="24"/>
          <w:szCs w:val="24"/>
        </w:rPr>
        <w:t>разъясняют</w:t>
      </w:r>
      <w:r w:rsidR="00E52DC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поряд</w:t>
      </w:r>
      <w:r w:rsidR="00834E46">
        <w:rPr>
          <w:rStyle w:val="ad"/>
          <w:rFonts w:ascii="Segoe UI" w:hAnsi="Segoe UI" w:cs="Segoe UI"/>
          <w:b w:val="0"/>
          <w:i/>
          <w:sz w:val="24"/>
          <w:szCs w:val="24"/>
        </w:rPr>
        <w:t>ок</w:t>
      </w:r>
      <w:bookmarkStart w:id="0" w:name="_GoBack"/>
      <w:bookmarkEnd w:id="0"/>
      <w:r w:rsidR="00E52DC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проведения перепланирования жилых помещений.</w:t>
      </w:r>
    </w:p>
    <w:p w:rsidR="00E52DC5" w:rsidRDefault="00E52DC5" w:rsidP="00CC3C75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CC3C75" w:rsidRDefault="003A4C90" w:rsidP="00CC3C7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проведением перепланировки</w:t>
      </w:r>
      <w:r w:rsidR="00CC3C75" w:rsidRPr="00CC3C75">
        <w:rPr>
          <w:rFonts w:ascii="Segoe UI" w:hAnsi="Segoe UI" w:cs="Segoe UI"/>
          <w:sz w:val="24"/>
          <w:szCs w:val="24"/>
        </w:rPr>
        <w:t xml:space="preserve"> жилого помещения </w:t>
      </w:r>
      <w:r>
        <w:rPr>
          <w:rFonts w:ascii="Segoe UI" w:hAnsi="Segoe UI" w:cs="Segoe UI"/>
          <w:sz w:val="24"/>
          <w:szCs w:val="24"/>
        </w:rPr>
        <w:t xml:space="preserve">необходимо </w:t>
      </w:r>
      <w:r w:rsidR="00CC3C75" w:rsidRPr="00CC3C75">
        <w:rPr>
          <w:rFonts w:ascii="Segoe UI" w:hAnsi="Segoe UI" w:cs="Segoe UI"/>
          <w:sz w:val="24"/>
          <w:szCs w:val="24"/>
        </w:rPr>
        <w:t>согласова</w:t>
      </w:r>
      <w:r>
        <w:rPr>
          <w:rFonts w:ascii="Segoe UI" w:hAnsi="Segoe UI" w:cs="Segoe UI"/>
          <w:sz w:val="24"/>
          <w:szCs w:val="24"/>
        </w:rPr>
        <w:t>ть ее</w:t>
      </w:r>
      <w:r w:rsidR="00CC3C75" w:rsidRPr="00CC3C75">
        <w:rPr>
          <w:rFonts w:ascii="Segoe UI" w:hAnsi="Segoe UI" w:cs="Segoe UI"/>
          <w:sz w:val="24"/>
          <w:szCs w:val="24"/>
        </w:rPr>
        <w:t xml:space="preserve"> с администрацией населенного пункта, в котором находится объект перепланировки. </w:t>
      </w:r>
      <w:r w:rsidR="006F4360">
        <w:rPr>
          <w:rFonts w:ascii="Segoe UI" w:hAnsi="Segoe UI" w:cs="Segoe UI"/>
          <w:sz w:val="24"/>
          <w:szCs w:val="24"/>
        </w:rPr>
        <w:t>Это пот</w:t>
      </w:r>
      <w:r w:rsidR="00CC3C75" w:rsidRPr="00CC3C75">
        <w:rPr>
          <w:rFonts w:ascii="Segoe UI" w:hAnsi="Segoe UI" w:cs="Segoe UI"/>
          <w:sz w:val="24"/>
          <w:szCs w:val="24"/>
        </w:rPr>
        <w:t>ребуется при пробивке прое</w:t>
      </w:r>
      <w:r w:rsidR="006F4360">
        <w:rPr>
          <w:rFonts w:ascii="Segoe UI" w:hAnsi="Segoe UI" w:cs="Segoe UI"/>
          <w:sz w:val="24"/>
          <w:szCs w:val="24"/>
        </w:rPr>
        <w:t xml:space="preserve">мов и арок в несущих стенах, </w:t>
      </w:r>
      <w:r w:rsidR="00CC3C75" w:rsidRPr="00CC3C75">
        <w:rPr>
          <w:rFonts w:ascii="Segoe UI" w:hAnsi="Segoe UI" w:cs="Segoe UI"/>
          <w:sz w:val="24"/>
          <w:szCs w:val="24"/>
        </w:rPr>
        <w:t xml:space="preserve">изменении их расположения, при демонтаже или возведении межкомнатных перегородок, изменении площади ванной комнаты или ее объединение с санузлом. </w:t>
      </w:r>
      <w:r w:rsidR="006F4360">
        <w:rPr>
          <w:rFonts w:ascii="Segoe UI" w:hAnsi="Segoe UI" w:cs="Segoe UI"/>
          <w:sz w:val="24"/>
          <w:szCs w:val="24"/>
        </w:rPr>
        <w:t xml:space="preserve">Также без </w:t>
      </w:r>
      <w:r w:rsidR="00CC3C75" w:rsidRPr="00CC3C75">
        <w:rPr>
          <w:rFonts w:ascii="Segoe UI" w:hAnsi="Segoe UI" w:cs="Segoe UI"/>
          <w:sz w:val="24"/>
          <w:szCs w:val="24"/>
        </w:rPr>
        <w:t>согласовани</w:t>
      </w:r>
      <w:r w:rsidR="006F4360">
        <w:rPr>
          <w:rFonts w:ascii="Segoe UI" w:hAnsi="Segoe UI" w:cs="Segoe UI"/>
          <w:sz w:val="24"/>
          <w:szCs w:val="24"/>
        </w:rPr>
        <w:t>я</w:t>
      </w:r>
      <w:r w:rsidR="00CC3C75" w:rsidRPr="00CC3C75">
        <w:rPr>
          <w:rFonts w:ascii="Segoe UI" w:hAnsi="Segoe UI" w:cs="Segoe UI"/>
          <w:sz w:val="24"/>
          <w:szCs w:val="24"/>
        </w:rPr>
        <w:t xml:space="preserve"> </w:t>
      </w:r>
      <w:r w:rsidR="006F4360">
        <w:rPr>
          <w:rFonts w:ascii="Segoe UI" w:hAnsi="Segoe UI" w:cs="Segoe UI"/>
          <w:sz w:val="24"/>
          <w:szCs w:val="24"/>
        </w:rPr>
        <w:t xml:space="preserve">не обойтись </w:t>
      </w:r>
      <w:r w:rsidR="00CC3C75" w:rsidRPr="00CC3C75">
        <w:rPr>
          <w:rFonts w:ascii="Segoe UI" w:hAnsi="Segoe UI" w:cs="Segoe UI"/>
          <w:sz w:val="24"/>
          <w:szCs w:val="24"/>
        </w:rPr>
        <w:t xml:space="preserve">и при монтаже, демонтаже или переносе сантехнических узлов и оборудования, пристройке дополнительных помещений, создании балкона или лоджии, либо их трансформации в жилую площадь квартиры. </w:t>
      </w:r>
      <w:r w:rsidR="00A008B9">
        <w:rPr>
          <w:rFonts w:ascii="Segoe UI" w:hAnsi="Segoe UI" w:cs="Segoe UI"/>
          <w:sz w:val="24"/>
          <w:szCs w:val="24"/>
        </w:rPr>
        <w:t>При этом надо помнить, что</w:t>
      </w:r>
      <w:r w:rsidR="00CC3C75" w:rsidRPr="00CC3C75">
        <w:rPr>
          <w:rFonts w:ascii="Segoe UI" w:hAnsi="Segoe UI" w:cs="Segoe UI"/>
          <w:sz w:val="24"/>
          <w:szCs w:val="24"/>
        </w:rPr>
        <w:t xml:space="preserve"> стены </w:t>
      </w:r>
      <w:r w:rsidR="00A008B9">
        <w:rPr>
          <w:rFonts w:ascii="Segoe UI" w:hAnsi="Segoe UI" w:cs="Segoe UI"/>
          <w:sz w:val="24"/>
          <w:szCs w:val="24"/>
        </w:rPr>
        <w:t>могут быть</w:t>
      </w:r>
      <w:r w:rsidR="00CC3C75" w:rsidRPr="00CC3C75">
        <w:rPr>
          <w:rFonts w:ascii="Segoe UI" w:hAnsi="Segoe UI" w:cs="Segoe UI"/>
          <w:sz w:val="24"/>
          <w:szCs w:val="24"/>
        </w:rPr>
        <w:t xml:space="preserve"> не только перегородками, но и несущими конструкциями.</w:t>
      </w:r>
    </w:p>
    <w:p w:rsidR="00CC3C75" w:rsidRDefault="00A008B9" w:rsidP="00CC3C7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Владельцу недвижимости д</w:t>
      </w:r>
      <w:r w:rsidR="00CC3C75" w:rsidRPr="00CC3C75">
        <w:rPr>
          <w:rFonts w:ascii="Segoe UI" w:hAnsi="Segoe UI" w:cs="Segoe UI"/>
          <w:sz w:val="24"/>
          <w:szCs w:val="24"/>
        </w:rPr>
        <w:t>ля проведения перепланировки жилого помещения необходимо предоставить в орган, согласовывающий перепланировку или переустройство жилого помещения, следующие документы: заявление о переустройстве и (или) перепланировке; правоустанавливающие документы; проект перепланировки.</w:t>
      </w:r>
    </w:p>
    <w:p w:rsidR="00D83E4E" w:rsidRDefault="00D83E4E" w:rsidP="00CC3C7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Затем соответствующий</w:t>
      </w:r>
      <w:r w:rsidR="00CC3C75" w:rsidRPr="00CC3C75">
        <w:rPr>
          <w:rFonts w:ascii="Segoe UI" w:hAnsi="Segoe UI" w:cs="Segoe UI"/>
          <w:sz w:val="24"/>
          <w:szCs w:val="24"/>
        </w:rPr>
        <w:t xml:space="preserve"> орган выдает заявителю документ о согласовании или об отказе в согласовании перепланировки. Положительное решение является основанием для проведения перепланировки.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C3C75" w:rsidRDefault="00E12748" w:rsidP="00CC3C7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CC3C75">
        <w:rPr>
          <w:rFonts w:ascii="Segoe UI" w:hAnsi="Segoe UI" w:cs="Segoe UI"/>
          <w:sz w:val="24"/>
          <w:szCs w:val="24"/>
        </w:rPr>
        <w:t xml:space="preserve">кт приемочной комиссии </w:t>
      </w:r>
      <w:r>
        <w:rPr>
          <w:rFonts w:ascii="Segoe UI" w:hAnsi="Segoe UI" w:cs="Segoe UI"/>
          <w:sz w:val="24"/>
          <w:szCs w:val="24"/>
        </w:rPr>
        <w:t>подтверждает з</w:t>
      </w:r>
      <w:r w:rsidR="00CC3C75" w:rsidRPr="00CC3C75">
        <w:rPr>
          <w:rFonts w:ascii="Segoe UI" w:hAnsi="Segoe UI" w:cs="Segoe UI"/>
          <w:sz w:val="24"/>
          <w:szCs w:val="24"/>
        </w:rPr>
        <w:t>авершение</w:t>
      </w:r>
      <w:r>
        <w:rPr>
          <w:rFonts w:ascii="Segoe UI" w:hAnsi="Segoe UI" w:cs="Segoe UI"/>
          <w:sz w:val="24"/>
          <w:szCs w:val="24"/>
        </w:rPr>
        <w:t xml:space="preserve"> перепланировки жилого помещения</w:t>
      </w:r>
      <w:r w:rsidR="00C84BC6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является</w:t>
      </w:r>
      <w:r w:rsidR="00CC3C75" w:rsidRPr="00CC3C75">
        <w:rPr>
          <w:rFonts w:ascii="Segoe UI" w:hAnsi="Segoe UI" w:cs="Segoe UI"/>
          <w:sz w:val="24"/>
          <w:szCs w:val="24"/>
        </w:rPr>
        <w:t xml:space="preserve"> основание</w:t>
      </w:r>
      <w:r>
        <w:rPr>
          <w:rFonts w:ascii="Segoe UI" w:hAnsi="Segoe UI" w:cs="Segoe UI"/>
          <w:sz w:val="24"/>
          <w:szCs w:val="24"/>
        </w:rPr>
        <w:t>м</w:t>
      </w:r>
      <w:r w:rsidR="00CC3C75" w:rsidRPr="00CC3C75">
        <w:rPr>
          <w:rFonts w:ascii="Segoe UI" w:hAnsi="Segoe UI" w:cs="Segoe UI"/>
          <w:sz w:val="24"/>
          <w:szCs w:val="24"/>
        </w:rPr>
        <w:t xml:space="preserve"> для обращения к кадастровому инженеру и оформлению технического плана помещения.</w:t>
      </w:r>
    </w:p>
    <w:p w:rsidR="00FF02CF" w:rsidRPr="00CC3C75" w:rsidRDefault="00CC3C75" w:rsidP="00CC3C7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C3C75">
        <w:rPr>
          <w:rFonts w:ascii="Segoe UI" w:hAnsi="Segoe UI" w:cs="Segoe UI"/>
          <w:sz w:val="24"/>
          <w:szCs w:val="24"/>
        </w:rPr>
        <w:t xml:space="preserve">Подготовленные документы нужно предоставить в электронном виде или отнести их в офис МФЦ. </w:t>
      </w:r>
      <w:r w:rsidR="003A4C90">
        <w:rPr>
          <w:rFonts w:ascii="Segoe UI" w:hAnsi="Segoe UI" w:cs="Segoe UI"/>
          <w:sz w:val="24"/>
          <w:szCs w:val="24"/>
        </w:rPr>
        <w:t xml:space="preserve">Необходимо помнить, что </w:t>
      </w:r>
      <w:r w:rsidRPr="00CC3C75">
        <w:rPr>
          <w:rFonts w:ascii="Segoe UI" w:hAnsi="Segoe UI" w:cs="Segoe UI"/>
          <w:sz w:val="24"/>
          <w:szCs w:val="24"/>
        </w:rPr>
        <w:t>перепланировка предусматривает присоединения части общего имущества в многоквартирном доме, на нее должно быть получено согласие всех собственников помещений в многоквартирном доме.</w:t>
      </w:r>
    </w:p>
    <w:sectPr w:rsidR="00FF02CF" w:rsidRPr="00CC3C75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AA" w:rsidRDefault="00BE17AA" w:rsidP="003577E5">
      <w:pPr>
        <w:spacing w:after="0" w:line="240" w:lineRule="auto"/>
      </w:pPr>
      <w:r>
        <w:separator/>
      </w:r>
    </w:p>
  </w:endnote>
  <w:endnote w:type="continuationSeparator" w:id="0">
    <w:p w:rsidR="00BE17AA" w:rsidRDefault="00BE17A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C3C75" w:rsidRPr="00CC3C7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AA" w:rsidRDefault="00BE17AA" w:rsidP="003577E5">
      <w:pPr>
        <w:spacing w:after="0" w:line="240" w:lineRule="auto"/>
      </w:pPr>
      <w:r>
        <w:separator/>
      </w:r>
    </w:p>
  </w:footnote>
  <w:footnote w:type="continuationSeparator" w:id="0">
    <w:p w:rsidR="00BE17AA" w:rsidRDefault="00BE17A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126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2263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77AE"/>
    <w:rsid w:val="000D0012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2C5E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3E4F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476A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B21D6"/>
    <w:rsid w:val="002B2775"/>
    <w:rsid w:val="002C0CCC"/>
    <w:rsid w:val="002D169D"/>
    <w:rsid w:val="002D1E2F"/>
    <w:rsid w:val="002E33E0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4C90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721"/>
    <w:rsid w:val="003F1D5A"/>
    <w:rsid w:val="003F5975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77658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72E7"/>
    <w:rsid w:val="00635D4D"/>
    <w:rsid w:val="00636F1E"/>
    <w:rsid w:val="00637022"/>
    <w:rsid w:val="0063747E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3555"/>
    <w:rsid w:val="00683B40"/>
    <w:rsid w:val="006877F5"/>
    <w:rsid w:val="00691D50"/>
    <w:rsid w:val="00694B22"/>
    <w:rsid w:val="00695D9E"/>
    <w:rsid w:val="006A3FD4"/>
    <w:rsid w:val="006A4717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6F4360"/>
    <w:rsid w:val="00707148"/>
    <w:rsid w:val="00712FFD"/>
    <w:rsid w:val="0071511B"/>
    <w:rsid w:val="007176BD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1586"/>
    <w:rsid w:val="007D369A"/>
    <w:rsid w:val="007D5D9A"/>
    <w:rsid w:val="007D6C0D"/>
    <w:rsid w:val="007D6D4E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34E46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1C54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B7BEE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5982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C671C"/>
    <w:rsid w:val="009D12EC"/>
    <w:rsid w:val="009D3476"/>
    <w:rsid w:val="009F3822"/>
    <w:rsid w:val="009F527C"/>
    <w:rsid w:val="009F5EC9"/>
    <w:rsid w:val="009F6433"/>
    <w:rsid w:val="00A005DB"/>
    <w:rsid w:val="00A008B9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35CD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17AA"/>
    <w:rsid w:val="00BE3911"/>
    <w:rsid w:val="00BF4F94"/>
    <w:rsid w:val="00BF630E"/>
    <w:rsid w:val="00BF7AC1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65FF"/>
    <w:rsid w:val="00C57B74"/>
    <w:rsid w:val="00C60461"/>
    <w:rsid w:val="00C60E82"/>
    <w:rsid w:val="00C64F03"/>
    <w:rsid w:val="00C84BC6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3C75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3E4E"/>
    <w:rsid w:val="00D84B1C"/>
    <w:rsid w:val="00D84E3B"/>
    <w:rsid w:val="00D86E72"/>
    <w:rsid w:val="00D8795C"/>
    <w:rsid w:val="00D929D0"/>
    <w:rsid w:val="00D949CA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2748"/>
    <w:rsid w:val="00E13CE7"/>
    <w:rsid w:val="00E15FE8"/>
    <w:rsid w:val="00E250B0"/>
    <w:rsid w:val="00E35208"/>
    <w:rsid w:val="00E4391C"/>
    <w:rsid w:val="00E441D3"/>
    <w:rsid w:val="00E44B50"/>
    <w:rsid w:val="00E4712C"/>
    <w:rsid w:val="00E52DC5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2321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F3295"/>
    <w:rsid w:val="00EF4F38"/>
    <w:rsid w:val="00EF6A7E"/>
    <w:rsid w:val="00F00FBF"/>
    <w:rsid w:val="00F03A6B"/>
    <w:rsid w:val="00F0507A"/>
    <w:rsid w:val="00F056DC"/>
    <w:rsid w:val="00F1062E"/>
    <w:rsid w:val="00F153FE"/>
    <w:rsid w:val="00F20EE6"/>
    <w:rsid w:val="00F23D14"/>
    <w:rsid w:val="00F26F3E"/>
    <w:rsid w:val="00F276D7"/>
    <w:rsid w:val="00F33243"/>
    <w:rsid w:val="00F42053"/>
    <w:rsid w:val="00F5022C"/>
    <w:rsid w:val="00F5156E"/>
    <w:rsid w:val="00F53DBC"/>
    <w:rsid w:val="00F562D4"/>
    <w:rsid w:val="00F5749A"/>
    <w:rsid w:val="00F63FD1"/>
    <w:rsid w:val="00F67783"/>
    <w:rsid w:val="00F677A6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268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4FBD-DC63-4391-A813-8FB7C62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285</cp:revision>
  <cp:lastPrinted>2018-05-29T00:34:00Z</cp:lastPrinted>
  <dcterms:created xsi:type="dcterms:W3CDTF">2015-10-26T06:42:00Z</dcterms:created>
  <dcterms:modified xsi:type="dcterms:W3CDTF">2018-06-06T01:07:00Z</dcterms:modified>
</cp:coreProperties>
</file>