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AB" w:rsidRPr="00D17B12" w:rsidRDefault="009C16AB" w:rsidP="009C16AB">
      <w:pPr>
        <w:suppressAutoHyphens/>
        <w:jc w:val="center"/>
      </w:pPr>
      <w:r w:rsidRPr="00D17B12">
        <w:t xml:space="preserve">СОВЕТ МУНИЦИПАЛЬНОГО ОБРАЗОВАНИЯ </w:t>
      </w:r>
    </w:p>
    <w:p w:rsidR="009C16AB" w:rsidRPr="00D17B12" w:rsidRDefault="009C16AB" w:rsidP="009C16AB">
      <w:pPr>
        <w:suppressAutoHyphens/>
        <w:jc w:val="center"/>
      </w:pPr>
      <w:r>
        <w:t xml:space="preserve">СЕЛЬСКОГО ПОСЕЛЕНИЯ </w:t>
      </w:r>
      <w:r w:rsidRPr="00D17B12">
        <w:t xml:space="preserve">«ЛИНЁВО-ОЗЁРСКОЕ»   </w:t>
      </w:r>
    </w:p>
    <w:p w:rsidR="009C16AB" w:rsidRPr="00D17B12" w:rsidRDefault="009C16AB" w:rsidP="009C16AB">
      <w:pPr>
        <w:suppressAutoHyphens/>
        <w:jc w:val="center"/>
      </w:pPr>
      <w:r>
        <w:t>ЧЕТВЕРТОГО</w:t>
      </w:r>
      <w:r w:rsidRPr="00D17B12">
        <w:t xml:space="preserve"> СОЗЫВА</w:t>
      </w:r>
    </w:p>
    <w:p w:rsidR="009C16AB" w:rsidRDefault="009C16AB" w:rsidP="009C16AB">
      <w:pPr>
        <w:suppressAutoHyphens/>
        <w:jc w:val="center"/>
      </w:pPr>
    </w:p>
    <w:p w:rsidR="009C16AB" w:rsidRDefault="009C16AB" w:rsidP="009C16AB">
      <w:pPr>
        <w:suppressAutoHyphens/>
        <w:jc w:val="center"/>
      </w:pPr>
    </w:p>
    <w:p w:rsidR="00096635" w:rsidRPr="008A7177" w:rsidRDefault="00096635" w:rsidP="009C16AB">
      <w:pPr>
        <w:suppressAutoHyphens/>
        <w:jc w:val="center"/>
      </w:pPr>
    </w:p>
    <w:p w:rsidR="009C16AB" w:rsidRDefault="009C16AB" w:rsidP="009C16AB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034FEA" w:rsidRDefault="00034FEA" w:rsidP="009C16AB">
      <w:pPr>
        <w:suppressAutoHyphens/>
        <w:jc w:val="center"/>
        <w:rPr>
          <w:b/>
          <w:sz w:val="32"/>
          <w:szCs w:val="32"/>
        </w:rPr>
      </w:pPr>
    </w:p>
    <w:p w:rsidR="009C16AB" w:rsidRPr="008A7177" w:rsidRDefault="009C16AB" w:rsidP="009C16AB">
      <w:pPr>
        <w:suppressAutoHyphens/>
        <w:jc w:val="center"/>
      </w:pPr>
    </w:p>
    <w:p w:rsidR="009C16AB" w:rsidRDefault="00D67DA3" w:rsidP="009C16AB">
      <w:pPr>
        <w:suppressAutoHyphens/>
      </w:pPr>
      <w:r>
        <w:t>22 ноября</w:t>
      </w:r>
      <w:r w:rsidR="009C16AB">
        <w:t xml:space="preserve"> 2018</w:t>
      </w:r>
      <w:r w:rsidR="009C16AB" w:rsidRPr="008A7177">
        <w:t xml:space="preserve"> год         </w:t>
      </w:r>
      <w:r w:rsidR="009C16AB" w:rsidRPr="008A7177">
        <w:tab/>
      </w:r>
      <w:r w:rsidR="009C16AB">
        <w:tab/>
      </w:r>
      <w:r w:rsidR="009C16AB">
        <w:tab/>
      </w:r>
      <w:r w:rsidR="009C16AB">
        <w:tab/>
      </w:r>
      <w:r w:rsidR="009C16AB">
        <w:tab/>
        <w:t xml:space="preserve">                        </w:t>
      </w:r>
      <w:r w:rsidR="00034FEA">
        <w:t xml:space="preserve">     </w:t>
      </w:r>
      <w:r w:rsidR="009C16AB" w:rsidRPr="008A7177">
        <w:t>№</w:t>
      </w:r>
      <w:r w:rsidR="009C16AB">
        <w:t xml:space="preserve"> </w:t>
      </w:r>
      <w:r>
        <w:t>119</w:t>
      </w:r>
    </w:p>
    <w:p w:rsidR="009C16AB" w:rsidRDefault="009C16AB" w:rsidP="009C16AB">
      <w:pPr>
        <w:suppressAutoHyphens/>
        <w:jc w:val="center"/>
      </w:pPr>
      <w:r w:rsidRPr="008A7177">
        <w:t>с. Линёво</w:t>
      </w:r>
      <w:r>
        <w:t xml:space="preserve"> </w:t>
      </w:r>
      <w:r w:rsidRPr="008A7177">
        <w:t>Озеро</w:t>
      </w:r>
    </w:p>
    <w:p w:rsidR="005139C7" w:rsidRPr="00F12C17" w:rsidRDefault="005139C7" w:rsidP="00DD0B88">
      <w:pPr>
        <w:jc w:val="center"/>
      </w:pPr>
    </w:p>
    <w:p w:rsidR="005139C7" w:rsidRPr="00F12C17" w:rsidRDefault="005139C7" w:rsidP="00DD0B88">
      <w:pPr>
        <w:jc w:val="center"/>
      </w:pPr>
    </w:p>
    <w:p w:rsidR="000809D0" w:rsidRDefault="00D42C42" w:rsidP="00DD0B88">
      <w:pPr>
        <w:jc w:val="center"/>
        <w:rPr>
          <w:b/>
        </w:rPr>
      </w:pPr>
      <w:r>
        <w:rPr>
          <w:b/>
        </w:rPr>
        <w:t xml:space="preserve">О внесении </w:t>
      </w:r>
      <w:r w:rsidR="000809D0">
        <w:rPr>
          <w:b/>
        </w:rPr>
        <w:t xml:space="preserve">изменений в Решение от 15 августа 2018 года № 111 </w:t>
      </w:r>
    </w:p>
    <w:p w:rsidR="00576D73" w:rsidRPr="00F12C17" w:rsidRDefault="000809D0" w:rsidP="00DD0B88">
      <w:pPr>
        <w:jc w:val="center"/>
        <w:rPr>
          <w:b/>
        </w:rPr>
      </w:pPr>
      <w:r>
        <w:rPr>
          <w:b/>
        </w:rPr>
        <w:t>«</w:t>
      </w:r>
      <w:r w:rsidR="005139C7"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9C16AB" w:rsidRDefault="00CB16D1" w:rsidP="00DD0B88">
      <w:pPr>
        <w:jc w:val="center"/>
        <w:rPr>
          <w:b/>
        </w:rPr>
      </w:pPr>
      <w:r w:rsidRPr="00F12C17">
        <w:rPr>
          <w:b/>
        </w:rPr>
        <w:t>на территории</w:t>
      </w:r>
      <w:r w:rsidR="009C16AB">
        <w:rPr>
          <w:b/>
        </w:rPr>
        <w:t xml:space="preserve"> муниципального образования </w:t>
      </w:r>
    </w:p>
    <w:p w:rsidR="005139C7" w:rsidRPr="00F12C17" w:rsidRDefault="009C16AB" w:rsidP="00DD0B88">
      <w:pPr>
        <w:jc w:val="center"/>
        <w:rPr>
          <w:i/>
        </w:rPr>
      </w:pPr>
      <w:r>
        <w:rPr>
          <w:b/>
        </w:rPr>
        <w:t>сельского поселения «Линёво-Озёрское»</w:t>
      </w:r>
      <w:r w:rsidR="000809D0">
        <w:rPr>
          <w:b/>
        </w:rPr>
        <w:t>»</w:t>
      </w:r>
      <w:r>
        <w:rPr>
          <w:b/>
        </w:rPr>
        <w:t xml:space="preserve"> </w:t>
      </w:r>
    </w:p>
    <w:p w:rsidR="005139C7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096635" w:rsidRPr="00F12C17" w:rsidRDefault="00096635" w:rsidP="00DD0B88">
      <w:pPr>
        <w:pStyle w:val="3"/>
        <w:spacing w:after="0"/>
        <w:rPr>
          <w:b/>
          <w:sz w:val="28"/>
          <w:szCs w:val="28"/>
        </w:rPr>
      </w:pPr>
    </w:p>
    <w:p w:rsidR="005139C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Российской Федерации, Законом Забайкальского края от 18 ноября 2014 года </w:t>
      </w:r>
      <w:r w:rsidR="00437E93">
        <w:t xml:space="preserve">             </w:t>
      </w:r>
      <w:r w:rsidRPr="00F12C17">
        <w:t>№ 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9C16AB">
        <w:t xml:space="preserve"> 2 части 1 статьи 8 </w:t>
      </w:r>
      <w:r w:rsidRPr="00F12C17">
        <w:t>Устава</w:t>
      </w:r>
      <w:r w:rsidR="009C16AB">
        <w:t xml:space="preserve"> муниципального образования сельского поселения «Линёво-Озёрское», утвержденного решением от 04.05.2018 года № 95, Совет муниципального образования сельского поселения «Линёво-Озёрское»</w:t>
      </w:r>
      <w:r w:rsidR="00437E93">
        <w:t xml:space="preserve"> </w:t>
      </w:r>
      <w:r w:rsidR="00437E93" w:rsidRPr="00437E93">
        <w:rPr>
          <w:b/>
        </w:rPr>
        <w:t>решил:</w:t>
      </w:r>
    </w:p>
    <w:p w:rsidR="009C16AB" w:rsidRPr="00F12C17" w:rsidRDefault="009C16AB" w:rsidP="00DD0B88">
      <w:pPr>
        <w:ind w:firstLine="709"/>
        <w:jc w:val="both"/>
      </w:pPr>
    </w:p>
    <w:p w:rsidR="00421617" w:rsidRDefault="005139C7" w:rsidP="000809D0">
      <w:pPr>
        <w:ind w:firstLine="708"/>
        <w:jc w:val="both"/>
      </w:pPr>
      <w:r w:rsidRPr="00F12C17">
        <w:t>1. </w:t>
      </w:r>
      <w:r w:rsidR="000809D0">
        <w:t>Внести в Решение от 15 августа 2018 года № 111 «</w:t>
      </w:r>
      <w:r w:rsidR="000809D0" w:rsidRPr="000809D0">
        <w:t>Об установлении налога на имущество физических лиц</w:t>
      </w:r>
      <w:r w:rsidR="000809D0">
        <w:t xml:space="preserve"> </w:t>
      </w:r>
      <w:r w:rsidR="000809D0" w:rsidRPr="000809D0">
        <w:t>на территории муниципального образования сельского поселения «Линёво-Озёрское»</w:t>
      </w:r>
      <w:r w:rsidR="000809D0">
        <w:t>»</w:t>
      </w:r>
      <w:r w:rsidR="00421617">
        <w:t xml:space="preserve"> (далее – Решение)</w:t>
      </w:r>
      <w:r w:rsidR="000809D0">
        <w:t xml:space="preserve"> следующие изменения</w:t>
      </w:r>
      <w:r w:rsidR="00421617">
        <w:t>:</w:t>
      </w:r>
    </w:p>
    <w:p w:rsidR="00421617" w:rsidRDefault="00421617" w:rsidP="000809D0">
      <w:pPr>
        <w:ind w:firstLine="708"/>
        <w:jc w:val="both"/>
      </w:pPr>
      <w:r>
        <w:t xml:space="preserve">1) подпункт </w:t>
      </w:r>
      <w:r w:rsidR="005A186C">
        <w:t>1</w:t>
      </w:r>
      <w:r>
        <w:t xml:space="preserve"> пункта 2 </w:t>
      </w:r>
      <w:r w:rsidR="00F17D46">
        <w:t>Р</w:t>
      </w:r>
      <w:r>
        <w:t>ешения изложить в следующей редакции:</w:t>
      </w:r>
    </w:p>
    <w:p w:rsidR="005139C7" w:rsidRPr="00F12C17" w:rsidRDefault="00421617" w:rsidP="00421617">
      <w:pPr>
        <w:ind w:firstLine="708"/>
        <w:jc w:val="both"/>
        <w:rPr>
          <w:iCs/>
        </w:rPr>
      </w:pPr>
      <w:r>
        <w:t>«1)</w:t>
      </w:r>
      <w:bookmarkStart w:id="0" w:name="Par0"/>
      <w:bookmarkEnd w:id="0"/>
      <w:r>
        <w:t xml:space="preserve"> </w:t>
      </w:r>
      <w:r w:rsidR="005139C7" w:rsidRPr="00F12C17">
        <w:rPr>
          <w:i/>
          <w:iCs/>
        </w:rPr>
        <w:t>0,1 процента</w:t>
      </w:r>
      <w:r w:rsidR="005139C7" w:rsidRPr="00F12C17">
        <w:rPr>
          <w:iCs/>
        </w:rPr>
        <w:t xml:space="preserve"> в отношении:</w:t>
      </w:r>
    </w:p>
    <w:p w:rsidR="00421617" w:rsidRPr="00421617" w:rsidRDefault="00421617" w:rsidP="00DD0B88">
      <w:pPr>
        <w:autoSpaceDE w:val="0"/>
        <w:autoSpaceDN w:val="0"/>
        <w:adjustRightInd w:val="0"/>
        <w:ind w:firstLine="709"/>
        <w:jc w:val="both"/>
      </w:pPr>
      <w:r w:rsidRPr="00421617">
        <w:t>жилых домов, частей жилых домов, квартир, частей квартир, комнат;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421617" w:rsidRPr="00421617" w:rsidRDefault="00421617" w:rsidP="00DD0B88">
      <w:pPr>
        <w:autoSpaceDE w:val="0"/>
        <w:autoSpaceDN w:val="0"/>
        <w:adjustRightInd w:val="0"/>
        <w:ind w:firstLine="709"/>
        <w:jc w:val="both"/>
      </w:pPr>
      <w:r w:rsidRPr="00421617"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EC14CD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F12C17"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 w:rsidR="00421617">
        <w:t>»;</w:t>
      </w:r>
    </w:p>
    <w:p w:rsidR="00421617" w:rsidRDefault="005A186C" w:rsidP="00DD0B88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F17D46">
        <w:t>пункт 8 Решения изложить в следующей редакции:</w:t>
      </w:r>
    </w:p>
    <w:p w:rsidR="005139C7" w:rsidRDefault="00F17D46" w:rsidP="00DD0B88">
      <w:pPr>
        <w:autoSpaceDE w:val="0"/>
        <w:autoSpaceDN w:val="0"/>
        <w:adjustRightInd w:val="0"/>
        <w:ind w:firstLine="709"/>
        <w:jc w:val="both"/>
      </w:pPr>
      <w:r>
        <w:t>«</w:t>
      </w:r>
      <w:r w:rsidR="007B668C"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F17D46" w:rsidRPr="00F17D46" w:rsidRDefault="00F17D46" w:rsidP="00DD0B88">
      <w:pPr>
        <w:autoSpaceDE w:val="0"/>
        <w:autoSpaceDN w:val="0"/>
        <w:adjustRightInd w:val="0"/>
        <w:ind w:firstLine="709"/>
        <w:jc w:val="both"/>
      </w:pPr>
      <w:r w:rsidRPr="00F17D46">
        <w:rPr>
          <w:bCs/>
          <w:iCs/>
        </w:rPr>
        <w:t xml:space="preserve">Действие абзацев второго, пятого подпункта 1 пункта 2 настоящего решения распространяется на правоотношения, связанные с исчислением налога с 1 января 2017 года. </w:t>
      </w:r>
    </w:p>
    <w:p w:rsidR="007B668C" w:rsidRPr="0013465B" w:rsidRDefault="007B668C" w:rsidP="00DD0B88">
      <w:pPr>
        <w:autoSpaceDE w:val="0"/>
        <w:autoSpaceDN w:val="0"/>
        <w:adjustRightInd w:val="0"/>
        <w:ind w:firstLine="709"/>
        <w:jc w:val="both"/>
      </w:pPr>
      <w:r w:rsidRPr="0013465B">
        <w:t>Действие пункт</w:t>
      </w:r>
      <w:r w:rsidR="0013465B">
        <w:t>ов 3</w:t>
      </w:r>
      <w:r w:rsidR="0013465B" w:rsidRPr="007B668C">
        <w:t> </w:t>
      </w:r>
      <w:r w:rsidR="0013465B">
        <w:t>–</w:t>
      </w:r>
      <w:r w:rsidR="0013465B" w:rsidRPr="007B668C">
        <w:t> </w:t>
      </w:r>
      <w:r w:rsidR="0013465B">
        <w:t xml:space="preserve">6 </w:t>
      </w:r>
      <w:r w:rsidRPr="0013465B">
        <w:t>настоящего решения распространяется на правоотно</w:t>
      </w:r>
      <w:r w:rsidR="0013465B">
        <w:t>шения, возникшие с 1 января 2016</w:t>
      </w:r>
      <w:r w:rsidRPr="0013465B">
        <w:t xml:space="preserve"> года.</w:t>
      </w:r>
      <w:r w:rsidR="00F17D46">
        <w:t xml:space="preserve">». </w:t>
      </w:r>
    </w:p>
    <w:p w:rsidR="00F17D46" w:rsidRPr="003D6BC4" w:rsidRDefault="00F17D46" w:rsidP="00DD0B88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066770" w:rsidRDefault="00066770" w:rsidP="00DD0B88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F12C17">
        <w:t xml:space="preserve">Настоящее решение вступает в силу не ранее чем по истечении одного месяца со дня его официального опубликования </w:t>
      </w:r>
      <w:r>
        <w:t>и не ранее</w:t>
      </w:r>
      <w:r w:rsidRPr="00F12C17">
        <w:t xml:space="preserve"> </w:t>
      </w:r>
      <w:r>
        <w:t>первого числа очередного налогового периода по налогу</w:t>
      </w:r>
      <w:r w:rsidRPr="00F12C17">
        <w:t>.</w:t>
      </w:r>
    </w:p>
    <w:p w:rsidR="00066770" w:rsidRPr="003D6BC4" w:rsidRDefault="00066770" w:rsidP="00DD0B88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C80146" w:rsidRDefault="00066770" w:rsidP="00DD0B8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3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5139C7" w:rsidRPr="00F12C17">
        <w:t xml:space="preserve"> </w:t>
      </w:r>
      <w:r w:rsidR="00C80146" w:rsidRPr="00F03965">
        <w:rPr>
          <w:bCs/>
        </w:rPr>
        <w:t>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  <w:r w:rsidR="00C80146" w:rsidRPr="00F12C17">
        <w:rPr>
          <w:b/>
          <w:i/>
        </w:rPr>
        <w:t xml:space="preserve"> </w:t>
      </w:r>
    </w:p>
    <w:p w:rsidR="00C80146" w:rsidRPr="00F03965" w:rsidRDefault="00C80146" w:rsidP="00C80146">
      <w:pPr>
        <w:pStyle w:val="a5"/>
        <w:suppressAutoHyphens/>
        <w:spacing w:after="0"/>
        <w:jc w:val="both"/>
      </w:pPr>
    </w:p>
    <w:p w:rsidR="00C80146" w:rsidRPr="00F03965" w:rsidRDefault="00C80146" w:rsidP="00C80146">
      <w:pPr>
        <w:pStyle w:val="a5"/>
        <w:suppressAutoHyphens/>
        <w:spacing w:after="0"/>
        <w:jc w:val="both"/>
      </w:pPr>
    </w:p>
    <w:p w:rsidR="00C80146" w:rsidRPr="001423AB" w:rsidRDefault="00F17D46" w:rsidP="00C80146">
      <w:pPr>
        <w:pStyle w:val="a5"/>
        <w:suppressAutoHyphens/>
        <w:spacing w:after="0"/>
      </w:pPr>
      <w:r>
        <w:t>Г</w:t>
      </w:r>
      <w:r w:rsidR="00C80146">
        <w:t>лав</w:t>
      </w:r>
      <w:r>
        <w:t>а</w:t>
      </w:r>
      <w:r w:rsidR="00C80146">
        <w:t xml:space="preserve"> </w:t>
      </w:r>
      <w:r w:rsidR="00C80146" w:rsidRPr="001423AB">
        <w:t xml:space="preserve">муниципального образования </w:t>
      </w:r>
    </w:p>
    <w:p w:rsidR="00C80146" w:rsidRPr="00D86A11" w:rsidRDefault="00C80146" w:rsidP="00C80146">
      <w:pPr>
        <w:suppressAutoHyphens/>
      </w:pPr>
      <w:r w:rsidRPr="001423AB">
        <w:t>сельского поселения «Линёво-Озёрское»</w:t>
      </w:r>
      <w:r>
        <w:tab/>
      </w:r>
      <w:r>
        <w:tab/>
      </w:r>
      <w:r>
        <w:tab/>
        <w:t xml:space="preserve">           </w:t>
      </w:r>
      <w:r w:rsidR="00F17D46">
        <w:t xml:space="preserve">Н.Е. Горюнов </w:t>
      </w:r>
    </w:p>
    <w:p w:rsidR="00C80146" w:rsidRPr="00F12C17" w:rsidRDefault="00C80146" w:rsidP="00DD0B88">
      <w:pPr>
        <w:rPr>
          <w:i/>
        </w:rPr>
      </w:pPr>
    </w:p>
    <w:sectPr w:rsidR="00C80146" w:rsidRPr="00F12C17" w:rsidSect="005D1FFF">
      <w:footerReference w:type="default" r:id="rId7"/>
      <w:footerReference w:type="first" r:id="rId8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FB" w:rsidRDefault="00BE64FB" w:rsidP="007262EA">
      <w:r>
        <w:separator/>
      </w:r>
    </w:p>
  </w:endnote>
  <w:endnote w:type="continuationSeparator" w:id="1">
    <w:p w:rsidR="00BE64FB" w:rsidRDefault="00BE64FB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7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1FFF" w:rsidRPr="005D1FFF" w:rsidRDefault="00772DB8">
        <w:pPr>
          <w:pStyle w:val="a9"/>
          <w:jc w:val="right"/>
          <w:rPr>
            <w:sz w:val="18"/>
            <w:szCs w:val="18"/>
          </w:rPr>
        </w:pPr>
        <w:r w:rsidRPr="005D1FFF">
          <w:rPr>
            <w:sz w:val="18"/>
            <w:szCs w:val="18"/>
          </w:rPr>
          <w:fldChar w:fldCharType="begin"/>
        </w:r>
        <w:r w:rsidR="005D1FFF" w:rsidRPr="005D1FFF">
          <w:rPr>
            <w:sz w:val="18"/>
            <w:szCs w:val="18"/>
          </w:rPr>
          <w:instrText xml:space="preserve"> PAGE   \* MERGEFORMAT </w:instrText>
        </w:r>
        <w:r w:rsidRPr="005D1FFF">
          <w:rPr>
            <w:sz w:val="18"/>
            <w:szCs w:val="18"/>
          </w:rPr>
          <w:fldChar w:fldCharType="separate"/>
        </w:r>
        <w:r w:rsidR="00330B84">
          <w:rPr>
            <w:noProof/>
            <w:sz w:val="18"/>
            <w:szCs w:val="18"/>
          </w:rPr>
          <w:t>2</w:t>
        </w:r>
        <w:r w:rsidRPr="005D1FFF">
          <w:rPr>
            <w:sz w:val="18"/>
            <w:szCs w:val="18"/>
          </w:rPr>
          <w:fldChar w:fldCharType="end"/>
        </w:r>
      </w:p>
    </w:sdtContent>
  </w:sdt>
  <w:p w:rsidR="005D1FFF" w:rsidRDefault="005D1F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7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1FFF" w:rsidRPr="005D1FFF" w:rsidRDefault="00772DB8">
        <w:pPr>
          <w:pStyle w:val="a9"/>
          <w:jc w:val="right"/>
          <w:rPr>
            <w:sz w:val="18"/>
            <w:szCs w:val="18"/>
          </w:rPr>
        </w:pPr>
        <w:r w:rsidRPr="005D1FFF">
          <w:rPr>
            <w:sz w:val="18"/>
            <w:szCs w:val="18"/>
          </w:rPr>
          <w:fldChar w:fldCharType="begin"/>
        </w:r>
        <w:r w:rsidR="005D1FFF" w:rsidRPr="005D1FFF">
          <w:rPr>
            <w:sz w:val="18"/>
            <w:szCs w:val="18"/>
          </w:rPr>
          <w:instrText xml:space="preserve"> PAGE   \* MERGEFORMAT </w:instrText>
        </w:r>
        <w:r w:rsidRPr="005D1FFF">
          <w:rPr>
            <w:sz w:val="18"/>
            <w:szCs w:val="18"/>
          </w:rPr>
          <w:fldChar w:fldCharType="separate"/>
        </w:r>
        <w:r w:rsidR="005D1FFF">
          <w:rPr>
            <w:noProof/>
            <w:sz w:val="18"/>
            <w:szCs w:val="18"/>
          </w:rPr>
          <w:t>1</w:t>
        </w:r>
        <w:r w:rsidRPr="005D1FFF">
          <w:rPr>
            <w:sz w:val="18"/>
            <w:szCs w:val="18"/>
          </w:rPr>
          <w:fldChar w:fldCharType="end"/>
        </w:r>
      </w:p>
    </w:sdtContent>
  </w:sdt>
  <w:p w:rsidR="005D1FFF" w:rsidRDefault="005D1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FB" w:rsidRDefault="00BE64FB" w:rsidP="007262EA">
      <w:r>
        <w:separator/>
      </w:r>
    </w:p>
  </w:footnote>
  <w:footnote w:type="continuationSeparator" w:id="1">
    <w:p w:rsidR="00BE64FB" w:rsidRDefault="00BE64FB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0545F"/>
    <w:rsid w:val="00034FEA"/>
    <w:rsid w:val="00046DA2"/>
    <w:rsid w:val="0006148B"/>
    <w:rsid w:val="00063B16"/>
    <w:rsid w:val="00066770"/>
    <w:rsid w:val="000809D0"/>
    <w:rsid w:val="00096635"/>
    <w:rsid w:val="000B3649"/>
    <w:rsid w:val="00101EA0"/>
    <w:rsid w:val="0011722D"/>
    <w:rsid w:val="0013465B"/>
    <w:rsid w:val="00182BB4"/>
    <w:rsid w:val="001C7943"/>
    <w:rsid w:val="002153D1"/>
    <w:rsid w:val="00227264"/>
    <w:rsid w:val="00227515"/>
    <w:rsid w:val="0027730C"/>
    <w:rsid w:val="00295AA4"/>
    <w:rsid w:val="002A40A9"/>
    <w:rsid w:val="002B333F"/>
    <w:rsid w:val="002E00D9"/>
    <w:rsid w:val="002E7D34"/>
    <w:rsid w:val="00330B84"/>
    <w:rsid w:val="00344E6F"/>
    <w:rsid w:val="003718A9"/>
    <w:rsid w:val="00371A6E"/>
    <w:rsid w:val="0037720A"/>
    <w:rsid w:val="00384595"/>
    <w:rsid w:val="0039562D"/>
    <w:rsid w:val="003A4797"/>
    <w:rsid w:val="003D6BC4"/>
    <w:rsid w:val="003F1AF3"/>
    <w:rsid w:val="00402D14"/>
    <w:rsid w:val="00404AAD"/>
    <w:rsid w:val="00413179"/>
    <w:rsid w:val="00421617"/>
    <w:rsid w:val="0043798C"/>
    <w:rsid w:val="00437E93"/>
    <w:rsid w:val="005139C7"/>
    <w:rsid w:val="0053532A"/>
    <w:rsid w:val="00576D73"/>
    <w:rsid w:val="005A186C"/>
    <w:rsid w:val="005D1FFF"/>
    <w:rsid w:val="005F7081"/>
    <w:rsid w:val="00631B1F"/>
    <w:rsid w:val="006655F0"/>
    <w:rsid w:val="00681530"/>
    <w:rsid w:val="00694CAB"/>
    <w:rsid w:val="006B13B3"/>
    <w:rsid w:val="006F1303"/>
    <w:rsid w:val="006F7EA7"/>
    <w:rsid w:val="0070605A"/>
    <w:rsid w:val="00725A56"/>
    <w:rsid w:val="007262EA"/>
    <w:rsid w:val="00772DB8"/>
    <w:rsid w:val="00791D20"/>
    <w:rsid w:val="007B668C"/>
    <w:rsid w:val="007F62BF"/>
    <w:rsid w:val="008254FC"/>
    <w:rsid w:val="00884044"/>
    <w:rsid w:val="0089416A"/>
    <w:rsid w:val="008B5996"/>
    <w:rsid w:val="008C1E8A"/>
    <w:rsid w:val="008E3FF9"/>
    <w:rsid w:val="00955EC2"/>
    <w:rsid w:val="009B2EE6"/>
    <w:rsid w:val="009B3A56"/>
    <w:rsid w:val="009B3E84"/>
    <w:rsid w:val="009C00F7"/>
    <w:rsid w:val="009C16AB"/>
    <w:rsid w:val="009F19CC"/>
    <w:rsid w:val="00A03B3F"/>
    <w:rsid w:val="00A04673"/>
    <w:rsid w:val="00A07093"/>
    <w:rsid w:val="00A07A72"/>
    <w:rsid w:val="00A25F3D"/>
    <w:rsid w:val="00A46BDF"/>
    <w:rsid w:val="00A8296C"/>
    <w:rsid w:val="00AE558B"/>
    <w:rsid w:val="00B11738"/>
    <w:rsid w:val="00B20C47"/>
    <w:rsid w:val="00B776BE"/>
    <w:rsid w:val="00B80ED2"/>
    <w:rsid w:val="00BC47FE"/>
    <w:rsid w:val="00BE64FB"/>
    <w:rsid w:val="00BF79D0"/>
    <w:rsid w:val="00C33B87"/>
    <w:rsid w:val="00C41049"/>
    <w:rsid w:val="00C43251"/>
    <w:rsid w:val="00C80146"/>
    <w:rsid w:val="00CB16D1"/>
    <w:rsid w:val="00CE196F"/>
    <w:rsid w:val="00D01C94"/>
    <w:rsid w:val="00D12E11"/>
    <w:rsid w:val="00D42C42"/>
    <w:rsid w:val="00D67DA3"/>
    <w:rsid w:val="00D965B8"/>
    <w:rsid w:val="00DD0B88"/>
    <w:rsid w:val="00DD0F14"/>
    <w:rsid w:val="00E23DD1"/>
    <w:rsid w:val="00EA55CA"/>
    <w:rsid w:val="00EC14CD"/>
    <w:rsid w:val="00EC5282"/>
    <w:rsid w:val="00ED7C6D"/>
    <w:rsid w:val="00EE36A7"/>
    <w:rsid w:val="00EE7975"/>
    <w:rsid w:val="00EF5A2A"/>
    <w:rsid w:val="00F12C17"/>
    <w:rsid w:val="00F17D46"/>
    <w:rsid w:val="00F27038"/>
    <w:rsid w:val="00F40811"/>
    <w:rsid w:val="00F45A41"/>
    <w:rsid w:val="00F50160"/>
    <w:rsid w:val="00F55BDF"/>
    <w:rsid w:val="00F60CF6"/>
    <w:rsid w:val="00F61C3E"/>
    <w:rsid w:val="00F8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ody Text"/>
    <w:basedOn w:val="a"/>
    <w:link w:val="a6"/>
    <w:rsid w:val="00C80146"/>
    <w:pPr>
      <w:spacing w:after="120"/>
    </w:pPr>
  </w:style>
  <w:style w:type="character" w:customStyle="1" w:styleId="a6">
    <w:name w:val="Основной текст Знак"/>
    <w:basedOn w:val="a0"/>
    <w:link w:val="a5"/>
    <w:rsid w:val="00C80146"/>
    <w:rPr>
      <w:sz w:val="28"/>
      <w:szCs w:val="28"/>
    </w:rPr>
  </w:style>
  <w:style w:type="paragraph" w:styleId="a7">
    <w:name w:val="Balloon Text"/>
    <w:basedOn w:val="a"/>
    <w:link w:val="a8"/>
    <w:rsid w:val="002B3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33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D1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FF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738C-4054-4B52-A718-4D3D7C1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2018-08-16T05:34:00Z</cp:lastPrinted>
  <dcterms:created xsi:type="dcterms:W3CDTF">2018-11-26T00:41:00Z</dcterms:created>
  <dcterms:modified xsi:type="dcterms:W3CDTF">2018-11-26T00:41:00Z</dcterms:modified>
</cp:coreProperties>
</file>