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D0D" w:rsidRPr="00DF6E68" w:rsidRDefault="00BF4D0D" w:rsidP="00DF6E6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F6E6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Навигатор по изменениям 2019 года</w:t>
      </w:r>
    </w:p>
    <w:p w:rsidR="00BF4D0D" w:rsidRPr="007379AB" w:rsidRDefault="00BF4D0D" w:rsidP="00DF6E6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9AB">
        <w:rPr>
          <w:rFonts w:ascii="Times New Roman" w:hAnsi="Times New Roman" w:cs="Times New Roman"/>
          <w:sz w:val="24"/>
          <w:szCs w:val="24"/>
          <w:lang w:eastAsia="ru-RU"/>
        </w:rPr>
        <w:t xml:space="preserve">Проверьте, все ли изменения в работе вы учли. Часть вступила в силу уже с 1 января. </w:t>
      </w:r>
      <w:r w:rsidR="00AC443A">
        <w:rPr>
          <w:rFonts w:ascii="Times New Roman" w:hAnsi="Times New Roman" w:cs="Times New Roman"/>
          <w:sz w:val="24"/>
          <w:szCs w:val="24"/>
          <w:lang w:eastAsia="ru-RU"/>
        </w:rPr>
        <w:t>Мы подготовили</w:t>
      </w:r>
      <w:r w:rsidRPr="007379AB">
        <w:rPr>
          <w:rFonts w:ascii="Times New Roman" w:hAnsi="Times New Roman" w:cs="Times New Roman"/>
          <w:sz w:val="24"/>
          <w:szCs w:val="24"/>
          <w:lang w:eastAsia="ru-RU"/>
        </w:rPr>
        <w:t xml:space="preserve"> для вас обзор важных</w:t>
      </w:r>
      <w:r w:rsidR="00DF6E68" w:rsidRPr="007379AB">
        <w:rPr>
          <w:rFonts w:ascii="Times New Roman" w:hAnsi="Times New Roman" w:cs="Times New Roman"/>
          <w:sz w:val="24"/>
          <w:szCs w:val="24"/>
          <w:lang w:eastAsia="ru-RU"/>
        </w:rPr>
        <w:t xml:space="preserve"> изменений 2019 года и напомним</w:t>
      </w:r>
      <w:r w:rsidRPr="007379AB">
        <w:rPr>
          <w:rFonts w:ascii="Times New Roman" w:hAnsi="Times New Roman" w:cs="Times New Roman"/>
          <w:sz w:val="24"/>
          <w:szCs w:val="24"/>
          <w:lang w:eastAsia="ru-RU"/>
        </w:rPr>
        <w:t xml:space="preserve"> о том, что произошло в 2018 году.</w:t>
      </w:r>
    </w:p>
    <w:p w:rsidR="00BF4D0D" w:rsidRPr="007379AB" w:rsidRDefault="00BF4D0D" w:rsidP="00907F6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379AB">
        <w:rPr>
          <w:rFonts w:ascii="Times New Roman" w:hAnsi="Times New Roman" w:cs="Times New Roman"/>
          <w:b/>
          <w:sz w:val="24"/>
          <w:szCs w:val="24"/>
          <w:lang w:eastAsia="ru-RU"/>
        </w:rPr>
        <w:t>Изменился размер МРОТ</w:t>
      </w:r>
    </w:p>
    <w:tbl>
      <w:tblPr>
        <w:tblStyle w:val="a7"/>
        <w:tblW w:w="0" w:type="auto"/>
        <w:tblInd w:w="108" w:type="dxa"/>
        <w:tblLook w:val="04A0"/>
      </w:tblPr>
      <w:tblGrid>
        <w:gridCol w:w="4425"/>
        <w:gridCol w:w="4931"/>
      </w:tblGrid>
      <w:tr w:rsidR="00907F6C" w:rsidTr="007E2125">
        <w:tc>
          <w:tcPr>
            <w:tcW w:w="4425" w:type="dxa"/>
          </w:tcPr>
          <w:p w:rsidR="00907F6C" w:rsidRPr="007379AB" w:rsidRDefault="00D05A56" w:rsidP="00907F6C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79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 вступления</w:t>
            </w:r>
          </w:p>
        </w:tc>
        <w:tc>
          <w:tcPr>
            <w:tcW w:w="4931" w:type="dxa"/>
          </w:tcPr>
          <w:p w:rsidR="00907F6C" w:rsidRDefault="00417E8C" w:rsidP="00907F6C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января 2019 года</w:t>
            </w:r>
          </w:p>
        </w:tc>
      </w:tr>
      <w:tr w:rsidR="00417E8C" w:rsidTr="007E2125">
        <w:tc>
          <w:tcPr>
            <w:tcW w:w="4425" w:type="dxa"/>
          </w:tcPr>
          <w:p w:rsidR="00417E8C" w:rsidRPr="007379AB" w:rsidRDefault="00417E8C" w:rsidP="00907F6C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79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Суть изменения</w:t>
            </w:r>
          </w:p>
        </w:tc>
        <w:tc>
          <w:tcPr>
            <w:tcW w:w="4931" w:type="dxa"/>
          </w:tcPr>
          <w:p w:rsidR="00417E8C" w:rsidRPr="00BF4D0D" w:rsidRDefault="00417E8C" w:rsidP="00907F6C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2019 года зарплата не может быть меньше</w:t>
            </w:r>
            <w:r w:rsidRPr="00BF4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11 280 руб</w:t>
            </w:r>
            <w:r w:rsidR="00F6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7E2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E2125" w:rsidRPr="007E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7E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 учета районного регулирования)</w:t>
            </w:r>
            <w:r w:rsidRPr="007E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17E8C" w:rsidTr="007E2125">
        <w:tc>
          <w:tcPr>
            <w:tcW w:w="4425" w:type="dxa"/>
          </w:tcPr>
          <w:p w:rsidR="00417E8C" w:rsidRPr="007379AB" w:rsidRDefault="00417E8C" w:rsidP="00907F6C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79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Что нужно сделать</w:t>
            </w:r>
          </w:p>
        </w:tc>
        <w:tc>
          <w:tcPr>
            <w:tcW w:w="4931" w:type="dxa"/>
          </w:tcPr>
          <w:p w:rsidR="00417E8C" w:rsidRPr="00BF4D0D" w:rsidRDefault="00417E8C" w:rsidP="00907F6C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Сравните зарплаты работников с новым МРОТ. При необходимости поднимите зарплату и заключите </w:t>
            </w:r>
            <w:hyperlink r:id="rId5" w:anchor="/document/118/50028/" w:history="1">
              <w:r w:rsidRPr="00417E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соглашение к трудовому договору</w:t>
              </w:r>
            </w:hyperlink>
            <w:r w:rsidRPr="004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F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Скорректируйте штатное расписание</w:t>
            </w:r>
          </w:p>
        </w:tc>
      </w:tr>
      <w:tr w:rsidR="00417E8C" w:rsidTr="007E2125">
        <w:tc>
          <w:tcPr>
            <w:tcW w:w="4425" w:type="dxa"/>
          </w:tcPr>
          <w:p w:rsidR="00417E8C" w:rsidRPr="007379AB" w:rsidRDefault="00417E8C" w:rsidP="00907F6C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79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Чем грозит</w:t>
            </w:r>
          </w:p>
        </w:tc>
        <w:tc>
          <w:tcPr>
            <w:tcW w:w="4931" w:type="dxa"/>
          </w:tcPr>
          <w:p w:rsidR="00417E8C" w:rsidRPr="00BF4D0D" w:rsidRDefault="00417E8C" w:rsidP="00907F6C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ГИТ оштрафует руководителя на сумму от 10 000 до 20 000 руб. а организацию – от 30 000 до 50 000 руб. </w:t>
            </w:r>
            <w:r w:rsidRPr="004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6" w:anchor="/document/99/901807667/XA00RUC2PC/" w:history="1">
              <w:r w:rsidRPr="00417E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ч. 6 ст. 5.27 </w:t>
              </w:r>
              <w:proofErr w:type="spellStart"/>
              <w:r w:rsidRPr="00417E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КоАП</w:t>
              </w:r>
              <w:proofErr w:type="spellEnd"/>
            </w:hyperlink>
            <w:r w:rsidRPr="004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BF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повторном нарушении директора могут и дисквалифицировать</w:t>
            </w:r>
          </w:p>
        </w:tc>
      </w:tr>
      <w:tr w:rsidR="00417E8C" w:rsidTr="007E2125">
        <w:tc>
          <w:tcPr>
            <w:tcW w:w="4425" w:type="dxa"/>
          </w:tcPr>
          <w:p w:rsidR="00417E8C" w:rsidRPr="007379AB" w:rsidRDefault="00417E8C" w:rsidP="00907F6C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79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4931" w:type="dxa"/>
          </w:tcPr>
          <w:p w:rsidR="00417E8C" w:rsidRPr="00417E8C" w:rsidRDefault="00417E8C" w:rsidP="00907F6C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anchor="/document/99/552011614/" w:history="1">
              <w:r w:rsidRPr="00417E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Федеральный закон от 25.12.2018 № 481-ФЗ</w:t>
              </w:r>
            </w:hyperlink>
          </w:p>
        </w:tc>
      </w:tr>
    </w:tbl>
    <w:p w:rsidR="00BF4D0D" w:rsidRPr="007379AB" w:rsidRDefault="00BF4D0D" w:rsidP="00417E8C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7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Начала действовать пенсионная реформа</w:t>
      </w:r>
    </w:p>
    <w:tbl>
      <w:tblPr>
        <w:tblStyle w:val="a7"/>
        <w:tblW w:w="0" w:type="auto"/>
        <w:tblInd w:w="108" w:type="dxa"/>
        <w:tblLook w:val="04A0"/>
      </w:tblPr>
      <w:tblGrid>
        <w:gridCol w:w="4425"/>
        <w:gridCol w:w="4931"/>
      </w:tblGrid>
      <w:tr w:rsidR="00417E8C" w:rsidTr="007E2125">
        <w:tc>
          <w:tcPr>
            <w:tcW w:w="4425" w:type="dxa"/>
          </w:tcPr>
          <w:p w:rsidR="00417E8C" w:rsidRPr="007379AB" w:rsidRDefault="00417E8C" w:rsidP="001F2159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79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 вступления</w:t>
            </w:r>
          </w:p>
        </w:tc>
        <w:tc>
          <w:tcPr>
            <w:tcW w:w="4931" w:type="dxa"/>
          </w:tcPr>
          <w:p w:rsidR="00417E8C" w:rsidRDefault="00417E8C" w:rsidP="001F2159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января 2019 года</w:t>
            </w:r>
          </w:p>
        </w:tc>
      </w:tr>
      <w:tr w:rsidR="00417E8C" w:rsidRPr="00BF4D0D" w:rsidTr="007E2125">
        <w:tc>
          <w:tcPr>
            <w:tcW w:w="4425" w:type="dxa"/>
          </w:tcPr>
          <w:p w:rsidR="00417E8C" w:rsidRPr="007379AB" w:rsidRDefault="00417E8C" w:rsidP="001F2159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79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Суть изменения</w:t>
            </w:r>
          </w:p>
        </w:tc>
        <w:tc>
          <w:tcPr>
            <w:tcW w:w="4931" w:type="dxa"/>
          </w:tcPr>
          <w:p w:rsidR="00417E8C" w:rsidRPr="00BF4D0D" w:rsidRDefault="00417E8C" w:rsidP="001F2159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Начиная с этого </w:t>
            </w:r>
            <w:proofErr w:type="gramStart"/>
            <w:r w:rsidRPr="00BF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proofErr w:type="gramEnd"/>
            <w:r w:rsidRPr="00BF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граждане будут выходить</w:t>
            </w:r>
            <w:r w:rsidR="007E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пенсию позже. Также появилась</w:t>
            </w:r>
            <w:r w:rsidRPr="00BF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новая категория работников – </w:t>
            </w:r>
            <w:proofErr w:type="spellStart"/>
            <w:r w:rsidRPr="00BF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предпенсионеры</w:t>
            </w:r>
            <w:proofErr w:type="spellEnd"/>
          </w:p>
        </w:tc>
      </w:tr>
      <w:tr w:rsidR="00417E8C" w:rsidRPr="00BF4D0D" w:rsidTr="007E2125">
        <w:tc>
          <w:tcPr>
            <w:tcW w:w="4425" w:type="dxa"/>
          </w:tcPr>
          <w:p w:rsidR="00417E8C" w:rsidRPr="007379AB" w:rsidRDefault="00417E8C" w:rsidP="001F2159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79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Что нужно сделать</w:t>
            </w:r>
          </w:p>
        </w:tc>
        <w:tc>
          <w:tcPr>
            <w:tcW w:w="4931" w:type="dxa"/>
          </w:tcPr>
          <w:p w:rsidR="00417E8C" w:rsidRPr="00BF4D0D" w:rsidRDefault="00417E8C" w:rsidP="001F2159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Выясните, сколько сотрудников </w:t>
            </w:r>
            <w:hyperlink r:id="rId8" w:anchor="/document/130/70206/dfasm4phqw/" w:history="1">
              <w:proofErr w:type="spellStart"/>
              <w:r w:rsidRPr="002D017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предпенсионного</w:t>
              </w:r>
              <w:proofErr w:type="spellEnd"/>
              <w:r w:rsidRPr="002D017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возраста</w:t>
              </w:r>
            </w:hyperlink>
            <w:r w:rsidRPr="00BF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работают в вашей организации, ежеквартально подавайте </w:t>
            </w:r>
            <w:hyperlink r:id="rId9" w:anchor="/document/130/52019/" w:history="1">
              <w:r w:rsidRPr="002D017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отчеты в службу занятости</w:t>
              </w:r>
            </w:hyperlink>
          </w:p>
        </w:tc>
      </w:tr>
      <w:tr w:rsidR="00417E8C" w:rsidRPr="00BF4D0D" w:rsidTr="007E2125">
        <w:tc>
          <w:tcPr>
            <w:tcW w:w="4425" w:type="dxa"/>
          </w:tcPr>
          <w:p w:rsidR="00417E8C" w:rsidRPr="007379AB" w:rsidRDefault="00417E8C" w:rsidP="001F2159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79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Чем грозит</w:t>
            </w:r>
          </w:p>
        </w:tc>
        <w:tc>
          <w:tcPr>
            <w:tcW w:w="4931" w:type="dxa"/>
          </w:tcPr>
          <w:p w:rsidR="00417E8C" w:rsidRPr="00BF4D0D" w:rsidRDefault="002D0172" w:rsidP="001F2159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 могут привлечь к уголовной ответственности, если вы уволите сотрудника </w:t>
            </w:r>
            <w:proofErr w:type="spellStart"/>
            <w:r w:rsidRPr="00BF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предпенсионного</w:t>
            </w:r>
            <w:proofErr w:type="spellEnd"/>
            <w:r w:rsidRPr="00BF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 или откажете ему в приеме на работу</w:t>
            </w:r>
          </w:p>
        </w:tc>
      </w:tr>
      <w:tr w:rsidR="00417E8C" w:rsidRPr="00417E8C" w:rsidTr="007E2125">
        <w:tc>
          <w:tcPr>
            <w:tcW w:w="4425" w:type="dxa"/>
          </w:tcPr>
          <w:p w:rsidR="00417E8C" w:rsidRPr="007379AB" w:rsidRDefault="00417E8C" w:rsidP="001F2159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79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4931" w:type="dxa"/>
          </w:tcPr>
          <w:p w:rsidR="00417E8C" w:rsidRPr="002D0172" w:rsidRDefault="002D0172" w:rsidP="001F2159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anchor="/document/99/551248908/" w:history="1">
              <w:r w:rsidRPr="002D017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Федеральный закон от 03.10.2018 № 350-ФЗ</w:t>
              </w:r>
            </w:hyperlink>
          </w:p>
        </w:tc>
      </w:tr>
    </w:tbl>
    <w:p w:rsidR="00BF4D0D" w:rsidRPr="007379AB" w:rsidRDefault="00BF4D0D" w:rsidP="002D0172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379AB">
        <w:rPr>
          <w:rFonts w:ascii="Times New Roman" w:hAnsi="Times New Roman" w:cs="Times New Roman"/>
          <w:b/>
          <w:sz w:val="24"/>
          <w:szCs w:val="24"/>
          <w:lang w:eastAsia="ru-RU"/>
        </w:rPr>
        <w:t>Работникам дали выходные дни для диспансеризации</w:t>
      </w:r>
    </w:p>
    <w:tbl>
      <w:tblPr>
        <w:tblStyle w:val="a7"/>
        <w:tblW w:w="0" w:type="auto"/>
        <w:tblInd w:w="108" w:type="dxa"/>
        <w:tblLook w:val="04A0"/>
      </w:tblPr>
      <w:tblGrid>
        <w:gridCol w:w="4425"/>
        <w:gridCol w:w="4931"/>
      </w:tblGrid>
      <w:tr w:rsidR="002D0172" w:rsidTr="007E2125">
        <w:tc>
          <w:tcPr>
            <w:tcW w:w="4425" w:type="dxa"/>
          </w:tcPr>
          <w:p w:rsidR="002D0172" w:rsidRPr="007379AB" w:rsidRDefault="002D0172" w:rsidP="001F2159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79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 вступления</w:t>
            </w:r>
          </w:p>
        </w:tc>
        <w:tc>
          <w:tcPr>
            <w:tcW w:w="4931" w:type="dxa"/>
          </w:tcPr>
          <w:p w:rsidR="002D0172" w:rsidRDefault="002D0172" w:rsidP="001F2159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января 2019 года</w:t>
            </w:r>
          </w:p>
        </w:tc>
      </w:tr>
      <w:tr w:rsidR="002D0172" w:rsidRPr="00BF4D0D" w:rsidTr="007E2125">
        <w:tc>
          <w:tcPr>
            <w:tcW w:w="4425" w:type="dxa"/>
          </w:tcPr>
          <w:p w:rsidR="002D0172" w:rsidRPr="007379AB" w:rsidRDefault="002D0172" w:rsidP="001F2159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79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Суть изменения</w:t>
            </w:r>
          </w:p>
        </w:tc>
        <w:tc>
          <w:tcPr>
            <w:tcW w:w="4931" w:type="dxa"/>
          </w:tcPr>
          <w:p w:rsidR="002D0172" w:rsidRPr="00BF4D0D" w:rsidRDefault="002D0172" w:rsidP="001F2159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Теперь работники получают оплачиваемый день отдыха для прохождения диспансеризации раз в три года. Сотрудники </w:t>
            </w:r>
            <w:proofErr w:type="spellStart"/>
            <w:r w:rsidRPr="00BF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предпенсионного</w:t>
            </w:r>
            <w:proofErr w:type="spellEnd"/>
            <w:r w:rsidRPr="00BF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 и работающие пенсионеры смогут брать два дня ежегодно</w:t>
            </w:r>
          </w:p>
        </w:tc>
      </w:tr>
      <w:tr w:rsidR="002D0172" w:rsidRPr="00BF4D0D" w:rsidTr="007E2125">
        <w:tc>
          <w:tcPr>
            <w:tcW w:w="4425" w:type="dxa"/>
          </w:tcPr>
          <w:p w:rsidR="002D0172" w:rsidRPr="007379AB" w:rsidRDefault="002D0172" w:rsidP="001F2159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79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Что нужно сделать</w:t>
            </w:r>
          </w:p>
        </w:tc>
        <w:tc>
          <w:tcPr>
            <w:tcW w:w="4931" w:type="dxa"/>
          </w:tcPr>
          <w:p w:rsidR="002D0172" w:rsidRPr="00BF4D0D" w:rsidRDefault="002D0172" w:rsidP="001F2159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Определите в локальном акте, как согласовывать свободные дни для диспансеризации, или </w:t>
            </w:r>
            <w:hyperlink r:id="rId11" w:anchor="/document/118/61577/" w:history="1">
              <w:r w:rsidRPr="002D017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издайте приказ</w:t>
              </w:r>
            </w:hyperlink>
            <w:r w:rsidRPr="00BF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предоставлении сотруднику дополнительных дней отдыха</w:t>
            </w:r>
          </w:p>
        </w:tc>
      </w:tr>
      <w:tr w:rsidR="002D0172" w:rsidRPr="00BF4D0D" w:rsidTr="007E2125">
        <w:tc>
          <w:tcPr>
            <w:tcW w:w="4425" w:type="dxa"/>
          </w:tcPr>
          <w:p w:rsidR="002D0172" w:rsidRPr="007379AB" w:rsidRDefault="002D0172" w:rsidP="001F2159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79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Чем грозит</w:t>
            </w:r>
          </w:p>
        </w:tc>
        <w:tc>
          <w:tcPr>
            <w:tcW w:w="4931" w:type="dxa"/>
          </w:tcPr>
          <w:p w:rsidR="002D0172" w:rsidRPr="00BF4D0D" w:rsidRDefault="002D0172" w:rsidP="007E212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 в размере от 1000 до 5000 руб. для ИП, от 30 000 до 50 000 для организаций (</w:t>
            </w:r>
            <w:hyperlink r:id="rId12" w:anchor="/document/99/901807667/XA00MCA2NP/" w:history="1">
              <w:proofErr w:type="gramStart"/>
              <w:r w:rsidRPr="002D017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</w:t>
              </w:r>
              <w:proofErr w:type="gramEnd"/>
              <w:r w:rsidRPr="002D017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. 1 ст. 5.27 </w:t>
              </w:r>
              <w:proofErr w:type="spellStart"/>
              <w:r w:rsidRPr="002D017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КоАП</w:t>
              </w:r>
              <w:proofErr w:type="spellEnd"/>
            </w:hyperlink>
            <w:r w:rsidRPr="00BF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D0172" w:rsidRPr="002D0172" w:rsidTr="007E2125">
        <w:tc>
          <w:tcPr>
            <w:tcW w:w="4425" w:type="dxa"/>
          </w:tcPr>
          <w:p w:rsidR="002D0172" w:rsidRPr="00FE694F" w:rsidRDefault="002D0172" w:rsidP="001F2159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9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4931" w:type="dxa"/>
          </w:tcPr>
          <w:p w:rsidR="002D0172" w:rsidRPr="002D0172" w:rsidRDefault="002D0172" w:rsidP="002D017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Статья 185.1 Трудового кодекса РФ</w:t>
            </w:r>
          </w:p>
          <w:p w:rsidR="002D0172" w:rsidRPr="002D0172" w:rsidRDefault="002D0172" w:rsidP="002D0172">
            <w:pPr>
              <w:pStyle w:val="a5"/>
              <w:rPr>
                <w:lang w:eastAsia="ru-RU"/>
              </w:rPr>
            </w:pPr>
            <w:hyperlink r:id="rId13" w:anchor="/document/99/551248910/" w:history="1">
              <w:r w:rsidRPr="002D0172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Федеральный закон от 03.10.2018 № 353-ФЗ</w:t>
              </w:r>
            </w:hyperlink>
          </w:p>
        </w:tc>
      </w:tr>
    </w:tbl>
    <w:p w:rsidR="00BF4D0D" w:rsidRPr="007379AB" w:rsidRDefault="00BF4D0D" w:rsidP="00FB33C7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379AB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Появились новые правила приема бывших госслужащих</w:t>
      </w:r>
    </w:p>
    <w:tbl>
      <w:tblPr>
        <w:tblStyle w:val="a7"/>
        <w:tblW w:w="0" w:type="auto"/>
        <w:tblInd w:w="108" w:type="dxa"/>
        <w:tblLook w:val="04A0"/>
      </w:tblPr>
      <w:tblGrid>
        <w:gridCol w:w="4425"/>
        <w:gridCol w:w="4931"/>
      </w:tblGrid>
      <w:tr w:rsidR="00FB33C7" w:rsidTr="007E2125">
        <w:tc>
          <w:tcPr>
            <w:tcW w:w="4425" w:type="dxa"/>
          </w:tcPr>
          <w:p w:rsidR="00FB33C7" w:rsidRPr="007379AB" w:rsidRDefault="00FB33C7" w:rsidP="001F2159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79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 вступления</w:t>
            </w:r>
          </w:p>
        </w:tc>
        <w:tc>
          <w:tcPr>
            <w:tcW w:w="4931" w:type="dxa"/>
          </w:tcPr>
          <w:p w:rsidR="00FB33C7" w:rsidRDefault="00FB33C7" w:rsidP="001F2159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31 октября 2018 года</w:t>
            </w:r>
          </w:p>
        </w:tc>
      </w:tr>
      <w:tr w:rsidR="00FB33C7" w:rsidRPr="00BF4D0D" w:rsidTr="007E2125">
        <w:tc>
          <w:tcPr>
            <w:tcW w:w="4425" w:type="dxa"/>
          </w:tcPr>
          <w:p w:rsidR="00FB33C7" w:rsidRPr="007379AB" w:rsidRDefault="00FB33C7" w:rsidP="001F2159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79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Суть изменения</w:t>
            </w:r>
          </w:p>
        </w:tc>
        <w:tc>
          <w:tcPr>
            <w:tcW w:w="4931" w:type="dxa"/>
          </w:tcPr>
          <w:p w:rsidR="00FB33C7" w:rsidRPr="00BF4D0D" w:rsidRDefault="003D18FF" w:rsidP="001F2159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бывшие госслужащие должны получать согласие специальной комиссии, если их отдельные функции управления входят в должностные обязанности на работе в новой организации</w:t>
            </w:r>
          </w:p>
        </w:tc>
      </w:tr>
      <w:tr w:rsidR="00FB33C7" w:rsidRPr="00BF4D0D" w:rsidTr="007E2125">
        <w:tc>
          <w:tcPr>
            <w:tcW w:w="4425" w:type="dxa"/>
          </w:tcPr>
          <w:p w:rsidR="00FB33C7" w:rsidRPr="007379AB" w:rsidRDefault="00FB33C7" w:rsidP="001F2159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79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Что нужно сделать</w:t>
            </w:r>
          </w:p>
        </w:tc>
        <w:tc>
          <w:tcPr>
            <w:tcW w:w="4931" w:type="dxa"/>
          </w:tcPr>
          <w:p w:rsidR="00FB33C7" w:rsidRPr="00BF4D0D" w:rsidRDefault="003D18FF" w:rsidP="001F2159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приеме на работу госслужащего </w:t>
            </w:r>
            <w:hyperlink r:id="rId14" w:anchor="/document/161/77387/" w:history="1">
              <w:r w:rsidRPr="003D18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получите согласие специальной комиссии</w:t>
              </w:r>
            </w:hyperlink>
          </w:p>
        </w:tc>
      </w:tr>
      <w:tr w:rsidR="00FB33C7" w:rsidRPr="00BF4D0D" w:rsidTr="007E2125">
        <w:tc>
          <w:tcPr>
            <w:tcW w:w="4425" w:type="dxa"/>
          </w:tcPr>
          <w:p w:rsidR="00FB33C7" w:rsidRPr="007379AB" w:rsidRDefault="00FB33C7" w:rsidP="001F2159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79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Чем грозит</w:t>
            </w:r>
          </w:p>
        </w:tc>
        <w:tc>
          <w:tcPr>
            <w:tcW w:w="4931" w:type="dxa"/>
          </w:tcPr>
          <w:p w:rsidR="00FB33C7" w:rsidRPr="00BF4D0D" w:rsidRDefault="003D18FF" w:rsidP="001F2159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 в размере от 20 000 до 50 000 руб. для должностных лиц, от 100 000 до 500 000 руб. для организаций (</w:t>
            </w:r>
            <w:hyperlink r:id="rId15" w:anchor="/document/99/901807667/XA00MJA2OK/" w:history="1">
              <w:r w:rsidRPr="003D18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ст. 19.29 </w:t>
              </w:r>
              <w:proofErr w:type="spellStart"/>
              <w:r w:rsidRPr="003D18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КоАП</w:t>
              </w:r>
              <w:proofErr w:type="spellEnd"/>
            </w:hyperlink>
            <w:r w:rsidRPr="00BF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B33C7" w:rsidRPr="002D0172" w:rsidTr="007E2125">
        <w:tc>
          <w:tcPr>
            <w:tcW w:w="4425" w:type="dxa"/>
          </w:tcPr>
          <w:p w:rsidR="00FB33C7" w:rsidRPr="007379AB" w:rsidRDefault="00FB33C7" w:rsidP="001F2159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79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4931" w:type="dxa"/>
          </w:tcPr>
          <w:p w:rsidR="00FB33C7" w:rsidRPr="003D18FF" w:rsidRDefault="003D18FF" w:rsidP="001F2159">
            <w:pPr>
              <w:pStyle w:val="a5"/>
              <w:rPr>
                <w:lang w:eastAsia="ru-RU"/>
              </w:rPr>
            </w:pPr>
            <w:hyperlink r:id="rId16" w:anchor="/document/99/902135263/XA00M362MC/" w:history="1">
              <w:r w:rsidRPr="003D18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Статья 12 Федерального закона от 25.12.2008 № 273-ФЗ</w:t>
              </w:r>
            </w:hyperlink>
          </w:p>
        </w:tc>
      </w:tr>
    </w:tbl>
    <w:p w:rsidR="00BF4D0D" w:rsidRPr="007379AB" w:rsidRDefault="00BF4D0D" w:rsidP="003D18FF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379AB">
        <w:rPr>
          <w:rFonts w:ascii="Times New Roman" w:hAnsi="Times New Roman" w:cs="Times New Roman"/>
          <w:b/>
          <w:sz w:val="24"/>
          <w:szCs w:val="24"/>
          <w:lang w:eastAsia="ru-RU"/>
        </w:rPr>
        <w:t>Отпуска перестали сгорать</w:t>
      </w:r>
    </w:p>
    <w:tbl>
      <w:tblPr>
        <w:tblStyle w:val="a7"/>
        <w:tblW w:w="0" w:type="auto"/>
        <w:tblInd w:w="108" w:type="dxa"/>
        <w:tblLook w:val="04A0"/>
      </w:tblPr>
      <w:tblGrid>
        <w:gridCol w:w="4425"/>
        <w:gridCol w:w="4931"/>
      </w:tblGrid>
      <w:tr w:rsidR="003D18FF" w:rsidTr="007E2125">
        <w:tc>
          <w:tcPr>
            <w:tcW w:w="4425" w:type="dxa"/>
          </w:tcPr>
          <w:p w:rsidR="003D18FF" w:rsidRPr="007E2125" w:rsidRDefault="003D18FF" w:rsidP="001F2159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12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 вступления</w:t>
            </w:r>
          </w:p>
        </w:tc>
        <w:tc>
          <w:tcPr>
            <w:tcW w:w="4931" w:type="dxa"/>
          </w:tcPr>
          <w:p w:rsidR="003D18FF" w:rsidRDefault="003D18FF" w:rsidP="001F2159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 октября 2018 года</w:t>
            </w:r>
          </w:p>
        </w:tc>
      </w:tr>
      <w:tr w:rsidR="003D18FF" w:rsidRPr="00BF4D0D" w:rsidTr="007E2125">
        <w:tc>
          <w:tcPr>
            <w:tcW w:w="4425" w:type="dxa"/>
          </w:tcPr>
          <w:p w:rsidR="003D18FF" w:rsidRPr="007E2125" w:rsidRDefault="003D18FF" w:rsidP="001F2159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12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Суть изменения</w:t>
            </w:r>
          </w:p>
        </w:tc>
        <w:tc>
          <w:tcPr>
            <w:tcW w:w="4931" w:type="dxa"/>
          </w:tcPr>
          <w:p w:rsidR="003D18FF" w:rsidRPr="00BF4D0D" w:rsidRDefault="003D18FF" w:rsidP="001F2159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сотрудник не использовал отпуск в течение нескольких лет, то при увольнении их надо компенсировать все</w:t>
            </w:r>
          </w:p>
        </w:tc>
      </w:tr>
      <w:tr w:rsidR="003D18FF" w:rsidRPr="00BF4D0D" w:rsidTr="007E2125">
        <w:tc>
          <w:tcPr>
            <w:tcW w:w="4425" w:type="dxa"/>
          </w:tcPr>
          <w:p w:rsidR="003D18FF" w:rsidRPr="007E2125" w:rsidRDefault="003D18FF" w:rsidP="001F2159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12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Что нужно сделать</w:t>
            </w:r>
          </w:p>
        </w:tc>
        <w:tc>
          <w:tcPr>
            <w:tcW w:w="4931" w:type="dxa"/>
          </w:tcPr>
          <w:p w:rsidR="003D18FF" w:rsidRPr="00BF4D0D" w:rsidRDefault="003D18FF" w:rsidP="001F2159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Предоставьте сотруднику неиспользованный </w:t>
            </w:r>
            <w:hyperlink r:id="rId17" w:anchor="/document/161/77721/" w:history="1">
              <w:r w:rsidRPr="007379A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отпуск по его заявлению</w:t>
              </w:r>
            </w:hyperlink>
            <w:r w:rsidRPr="00BF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замените часть отпуска </w:t>
            </w:r>
            <w:hyperlink r:id="rId18" w:anchor="/document/130/51680/" w:history="1">
              <w:r w:rsidRPr="007379A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денежной компенсацией</w:t>
              </w:r>
            </w:hyperlink>
            <w:r w:rsidRPr="00BF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его увольнении</w:t>
            </w:r>
          </w:p>
        </w:tc>
      </w:tr>
      <w:tr w:rsidR="003D18FF" w:rsidRPr="00BF4D0D" w:rsidTr="007E2125">
        <w:tc>
          <w:tcPr>
            <w:tcW w:w="4425" w:type="dxa"/>
          </w:tcPr>
          <w:p w:rsidR="003D18FF" w:rsidRPr="007E2125" w:rsidRDefault="003D18FF" w:rsidP="001F2159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12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Чем грозит</w:t>
            </w:r>
          </w:p>
        </w:tc>
        <w:tc>
          <w:tcPr>
            <w:tcW w:w="4931" w:type="dxa"/>
          </w:tcPr>
          <w:p w:rsidR="003D18FF" w:rsidRPr="00BF4D0D" w:rsidRDefault="003D18FF" w:rsidP="001F2159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Штраф в размере от 1000 до 5000 руб. для ИП, от 30 000 до 50 000 руб. для организаций </w:t>
            </w:r>
            <w:hyperlink r:id="rId19" w:anchor="/document/99/901807667/XA00MCA2NP/" w:history="1">
              <w:r w:rsidRPr="007379A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(</w:t>
              </w:r>
              <w:proofErr w:type="gramStart"/>
              <w:r w:rsidRPr="007379A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</w:t>
              </w:r>
              <w:proofErr w:type="gramEnd"/>
              <w:r w:rsidRPr="007379A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. 1 ст. 5.27 </w:t>
              </w:r>
              <w:proofErr w:type="spellStart"/>
              <w:r w:rsidRPr="007379A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КоАП</w:t>
              </w:r>
              <w:proofErr w:type="spellEnd"/>
              <w:r w:rsidRPr="007379A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)</w:t>
              </w:r>
            </w:hyperlink>
          </w:p>
        </w:tc>
      </w:tr>
      <w:tr w:rsidR="003D18FF" w:rsidRPr="003D18FF" w:rsidTr="007E2125">
        <w:tc>
          <w:tcPr>
            <w:tcW w:w="4425" w:type="dxa"/>
          </w:tcPr>
          <w:p w:rsidR="003D18FF" w:rsidRPr="007E2125" w:rsidRDefault="003D18FF" w:rsidP="001F2159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12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4931" w:type="dxa"/>
          </w:tcPr>
          <w:p w:rsidR="007379AB" w:rsidRPr="00BF4D0D" w:rsidRDefault="007379AB" w:rsidP="007379A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Статьи </w:t>
            </w:r>
            <w:hyperlink r:id="rId20" w:anchor="/document/99/901807664/ZA00MR42OR/" w:history="1">
              <w:r w:rsidRPr="007379A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126</w:t>
              </w:r>
            </w:hyperlink>
            <w:r w:rsidRPr="0073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1" w:anchor="/document/99/901807664/ZA00M462MS/" w:history="1">
              <w:r w:rsidRPr="007379A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127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Трудового кодекса РФ</w:t>
            </w:r>
          </w:p>
          <w:p w:rsidR="003D18FF" w:rsidRPr="007379AB" w:rsidRDefault="007379AB" w:rsidP="007379AB">
            <w:pPr>
              <w:pStyle w:val="a5"/>
              <w:rPr>
                <w:lang w:eastAsia="ru-RU"/>
              </w:rPr>
            </w:pPr>
            <w:hyperlink r:id="rId22" w:anchor="/document/96/551515954/" w:history="1">
              <w:r w:rsidRPr="007379A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 Конституционного суда от 25.10.2018 № 38-П</w:t>
              </w:r>
            </w:hyperlink>
          </w:p>
        </w:tc>
      </w:tr>
    </w:tbl>
    <w:p w:rsidR="00BF4D0D" w:rsidRPr="007E2125" w:rsidRDefault="00BF4D0D" w:rsidP="007379AB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2125">
        <w:rPr>
          <w:rFonts w:ascii="Times New Roman" w:hAnsi="Times New Roman" w:cs="Times New Roman"/>
          <w:b/>
          <w:sz w:val="24"/>
          <w:szCs w:val="24"/>
          <w:lang w:eastAsia="ru-RU"/>
        </w:rPr>
        <w:t>Работники с детьми получили льготы при планировании отпуска</w:t>
      </w:r>
    </w:p>
    <w:tbl>
      <w:tblPr>
        <w:tblStyle w:val="a7"/>
        <w:tblW w:w="0" w:type="auto"/>
        <w:tblInd w:w="108" w:type="dxa"/>
        <w:tblLook w:val="04A0"/>
      </w:tblPr>
      <w:tblGrid>
        <w:gridCol w:w="4425"/>
        <w:gridCol w:w="4931"/>
      </w:tblGrid>
      <w:tr w:rsidR="007379AB" w:rsidTr="007E2125">
        <w:tc>
          <w:tcPr>
            <w:tcW w:w="4425" w:type="dxa"/>
          </w:tcPr>
          <w:p w:rsidR="007379AB" w:rsidRPr="007E2125" w:rsidRDefault="007379AB" w:rsidP="001F2159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12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 вступления</w:t>
            </w:r>
          </w:p>
        </w:tc>
        <w:tc>
          <w:tcPr>
            <w:tcW w:w="4931" w:type="dxa"/>
          </w:tcPr>
          <w:p w:rsidR="007379AB" w:rsidRDefault="007379AB" w:rsidP="001F2159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22 октября 2018 года</w:t>
            </w:r>
          </w:p>
        </w:tc>
      </w:tr>
      <w:tr w:rsidR="007379AB" w:rsidRPr="00BF4D0D" w:rsidTr="007E2125">
        <w:tc>
          <w:tcPr>
            <w:tcW w:w="4425" w:type="dxa"/>
          </w:tcPr>
          <w:p w:rsidR="007379AB" w:rsidRPr="007E2125" w:rsidRDefault="007379AB" w:rsidP="001F2159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12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Суть изменения</w:t>
            </w:r>
          </w:p>
        </w:tc>
        <w:tc>
          <w:tcPr>
            <w:tcW w:w="4931" w:type="dxa"/>
          </w:tcPr>
          <w:p w:rsidR="007379AB" w:rsidRDefault="007379AB">
            <w:hyperlink r:id="rId23" w:anchor="/document/117/45503/%29/" w:history="1">
              <w:r w:rsidRPr="007379A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Отпуск в удобное время</w:t>
              </w:r>
            </w:hyperlink>
            <w:r w:rsidRPr="0073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могут брать многодетные родители детей в возрасте до 12 лет. Это позволит обоим родителям провести отпуск с детьми</w:t>
            </w:r>
          </w:p>
        </w:tc>
      </w:tr>
      <w:tr w:rsidR="007379AB" w:rsidRPr="00BF4D0D" w:rsidTr="007E2125">
        <w:tc>
          <w:tcPr>
            <w:tcW w:w="4425" w:type="dxa"/>
          </w:tcPr>
          <w:p w:rsidR="007379AB" w:rsidRPr="007E2125" w:rsidRDefault="007379AB" w:rsidP="001F2159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12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Что нужно сделать</w:t>
            </w:r>
          </w:p>
        </w:tc>
        <w:tc>
          <w:tcPr>
            <w:tcW w:w="4931" w:type="dxa"/>
          </w:tcPr>
          <w:p w:rsidR="007379AB" w:rsidRDefault="007379AB">
            <w:r w:rsidRPr="00BF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Предоставляйте ежегодный отпуск многодетным родителям вне </w:t>
            </w:r>
            <w:hyperlink r:id="rId24" w:anchor="/document/161/77719/" w:history="1">
              <w:r w:rsidRPr="007379A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графика отпусков</w:t>
              </w:r>
            </w:hyperlink>
            <w:r w:rsidRPr="00BF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Получите </w:t>
            </w:r>
            <w:hyperlink r:id="rId25" w:anchor="/document/118/11249/" w:history="1">
              <w:r w:rsidRPr="007379A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заявление об отпуске</w:t>
              </w:r>
            </w:hyperlink>
            <w:r w:rsidRPr="00BF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сотрудника и на его основании </w:t>
            </w:r>
            <w:hyperlink r:id="rId26" w:anchor="/document/118/24367/" w:history="1">
              <w:r w:rsidRPr="007379A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издайте приказ</w:t>
              </w:r>
            </w:hyperlink>
          </w:p>
        </w:tc>
      </w:tr>
      <w:tr w:rsidR="007379AB" w:rsidRPr="00BF4D0D" w:rsidTr="007E2125">
        <w:tc>
          <w:tcPr>
            <w:tcW w:w="4425" w:type="dxa"/>
          </w:tcPr>
          <w:p w:rsidR="007379AB" w:rsidRPr="007E2125" w:rsidRDefault="007379AB" w:rsidP="001F2159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12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Чем грозит</w:t>
            </w:r>
          </w:p>
        </w:tc>
        <w:tc>
          <w:tcPr>
            <w:tcW w:w="4931" w:type="dxa"/>
          </w:tcPr>
          <w:p w:rsidR="007379AB" w:rsidRPr="00BF4D0D" w:rsidRDefault="007379AB" w:rsidP="001F2159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Штраф в размере от 1000 до 5000 руб. для ИП, от 30 000 до 50 000 руб. для организаций </w:t>
            </w:r>
            <w:r w:rsidRPr="0073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27" w:anchor="/document/99/901807667/XA00MCA2NP/" w:history="1">
              <w:proofErr w:type="gramStart"/>
              <w:r w:rsidRPr="007379A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</w:t>
              </w:r>
              <w:proofErr w:type="gramEnd"/>
              <w:r w:rsidRPr="007379A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. 1 ст. 5.27 </w:t>
              </w:r>
              <w:proofErr w:type="spellStart"/>
              <w:r w:rsidRPr="007379A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КоАП</w:t>
              </w:r>
              <w:proofErr w:type="spellEnd"/>
            </w:hyperlink>
            <w:r w:rsidRPr="00BF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379AB" w:rsidRPr="007379AB" w:rsidTr="007E2125">
        <w:tc>
          <w:tcPr>
            <w:tcW w:w="4425" w:type="dxa"/>
          </w:tcPr>
          <w:p w:rsidR="007379AB" w:rsidRPr="007E2125" w:rsidRDefault="007379AB" w:rsidP="001F2159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12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4931" w:type="dxa"/>
          </w:tcPr>
          <w:p w:rsidR="007379AB" w:rsidRPr="007379AB" w:rsidRDefault="007379AB" w:rsidP="001F2159">
            <w:pPr>
              <w:pStyle w:val="a5"/>
              <w:rPr>
                <w:lang w:eastAsia="ru-RU"/>
              </w:rPr>
            </w:pPr>
            <w:hyperlink r:id="rId28" w:anchor="/document/99/551365432/" w:history="1">
              <w:r w:rsidRPr="007379A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Федеральный закон от 11.10.2018 № 360-ФЗ</w:t>
              </w:r>
            </w:hyperlink>
          </w:p>
        </w:tc>
      </w:tr>
    </w:tbl>
    <w:p w:rsidR="007379AB" w:rsidRDefault="007379AB" w:rsidP="007E2125">
      <w:pPr>
        <w:pStyle w:val="a5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7379AB" w:rsidSect="007379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66C7F"/>
    <w:multiLevelType w:val="hybridMultilevel"/>
    <w:tmpl w:val="14A0B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B1CA5"/>
    <w:multiLevelType w:val="hybridMultilevel"/>
    <w:tmpl w:val="F5CAEB7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4D0D"/>
    <w:rsid w:val="002D0172"/>
    <w:rsid w:val="003D18FF"/>
    <w:rsid w:val="00417E8C"/>
    <w:rsid w:val="004678DD"/>
    <w:rsid w:val="006421B9"/>
    <w:rsid w:val="007379AB"/>
    <w:rsid w:val="007E2125"/>
    <w:rsid w:val="00907F6C"/>
    <w:rsid w:val="00AC443A"/>
    <w:rsid w:val="00BF4D0D"/>
    <w:rsid w:val="00C934C1"/>
    <w:rsid w:val="00D05A56"/>
    <w:rsid w:val="00DF6E68"/>
    <w:rsid w:val="00F65EFE"/>
    <w:rsid w:val="00FB33C7"/>
    <w:rsid w:val="00FE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8DD"/>
  </w:style>
  <w:style w:type="paragraph" w:styleId="1">
    <w:name w:val="heading 1"/>
    <w:basedOn w:val="a"/>
    <w:link w:val="10"/>
    <w:uiPriority w:val="9"/>
    <w:qFormat/>
    <w:rsid w:val="00BF4D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4D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D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4D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F4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F4D0D"/>
    <w:rPr>
      <w:color w:val="0000FF"/>
      <w:u w:val="single"/>
    </w:rPr>
  </w:style>
  <w:style w:type="paragraph" w:customStyle="1" w:styleId="copyright-info">
    <w:name w:val="copyright-info"/>
    <w:basedOn w:val="a"/>
    <w:rsid w:val="00BF4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F6E6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07F6C"/>
    <w:pPr>
      <w:ind w:left="720"/>
      <w:contextualSpacing/>
    </w:pPr>
  </w:style>
  <w:style w:type="table" w:styleId="a7">
    <w:name w:val="Table Grid"/>
    <w:basedOn w:val="a1"/>
    <w:uiPriority w:val="59"/>
    <w:rsid w:val="00907F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7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7F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6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52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66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4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8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2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35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645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3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5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kadry.ru/" TargetMode="External"/><Relationship Id="rId13" Type="http://schemas.openxmlformats.org/officeDocument/2006/relationships/hyperlink" Target="https://vip.1kadry.ru/" TargetMode="External"/><Relationship Id="rId18" Type="http://schemas.openxmlformats.org/officeDocument/2006/relationships/hyperlink" Target="https://vip.1kadry.ru/" TargetMode="External"/><Relationship Id="rId26" Type="http://schemas.openxmlformats.org/officeDocument/2006/relationships/hyperlink" Target="https://vip.1kadr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p.1kadry.ru/" TargetMode="External"/><Relationship Id="rId7" Type="http://schemas.openxmlformats.org/officeDocument/2006/relationships/hyperlink" Target="https://vip.1kadry.ru/" TargetMode="External"/><Relationship Id="rId12" Type="http://schemas.openxmlformats.org/officeDocument/2006/relationships/hyperlink" Target="https://vip.1kadry.ru/" TargetMode="External"/><Relationship Id="rId17" Type="http://schemas.openxmlformats.org/officeDocument/2006/relationships/hyperlink" Target="https://vip.1kadry.ru/" TargetMode="External"/><Relationship Id="rId25" Type="http://schemas.openxmlformats.org/officeDocument/2006/relationships/hyperlink" Target="https://vip.1kad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kadry.ru/" TargetMode="External"/><Relationship Id="rId20" Type="http://schemas.openxmlformats.org/officeDocument/2006/relationships/hyperlink" Target="https://vip.1kadry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ip.1kadry.ru/" TargetMode="External"/><Relationship Id="rId11" Type="http://schemas.openxmlformats.org/officeDocument/2006/relationships/hyperlink" Target="https://vip.1kadry.ru/" TargetMode="External"/><Relationship Id="rId24" Type="http://schemas.openxmlformats.org/officeDocument/2006/relationships/hyperlink" Target="https://vip.1kadry.ru/" TargetMode="External"/><Relationship Id="rId5" Type="http://schemas.openxmlformats.org/officeDocument/2006/relationships/hyperlink" Target="https://vip.1kadry.ru/" TargetMode="External"/><Relationship Id="rId15" Type="http://schemas.openxmlformats.org/officeDocument/2006/relationships/hyperlink" Target="https://vip.1kadry.ru/" TargetMode="External"/><Relationship Id="rId23" Type="http://schemas.openxmlformats.org/officeDocument/2006/relationships/hyperlink" Target="https://vip.1kadry.ru/" TargetMode="External"/><Relationship Id="rId28" Type="http://schemas.openxmlformats.org/officeDocument/2006/relationships/hyperlink" Target="https://vip.1kadry.ru/" TargetMode="External"/><Relationship Id="rId10" Type="http://schemas.openxmlformats.org/officeDocument/2006/relationships/hyperlink" Target="https://vip.1kadry.ru/" TargetMode="External"/><Relationship Id="rId19" Type="http://schemas.openxmlformats.org/officeDocument/2006/relationships/hyperlink" Target="https://vip.1kad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kadry.ru/" TargetMode="External"/><Relationship Id="rId14" Type="http://schemas.openxmlformats.org/officeDocument/2006/relationships/hyperlink" Target="https://vip.1kadry.ru/" TargetMode="External"/><Relationship Id="rId22" Type="http://schemas.openxmlformats.org/officeDocument/2006/relationships/hyperlink" Target="https://vip.1kadry.ru/" TargetMode="External"/><Relationship Id="rId27" Type="http://schemas.openxmlformats.org/officeDocument/2006/relationships/hyperlink" Target="https://vip.1kadry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2019-01-23T00:25:00Z</dcterms:created>
  <dcterms:modified xsi:type="dcterms:W3CDTF">2019-01-25T05:51:00Z</dcterms:modified>
</cp:coreProperties>
</file>