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1" w:rsidRPr="0039144C" w:rsidRDefault="00A82744" w:rsidP="00EB01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Памятка</w:t>
      </w:r>
      <w:r w:rsidR="00EB01F1" w:rsidRPr="0039144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для лиц предпенсионного возраста</w:t>
      </w:r>
    </w:p>
    <w:p w:rsidR="00EB01F1" w:rsidRPr="00847F7F" w:rsidRDefault="00EB01F1" w:rsidP="00EB01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EB01F1" w:rsidRPr="00847F7F" w:rsidRDefault="00EB01F1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района «Хилокский район»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ознакомиться с информацией о законодательных особенностях, связанных с достижением предпенсионного возраста.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7F7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Надеемся, что полученная информация будет полезна для Вас, и Вы поделитесь ею со своими близкими, с коллегами, соседями.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Предпенсионный</w:t>
      </w:r>
      <w:r w:rsidR="00A82744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— это возраст работника, который на 5 лет меньше возраста выхода на пенсию по 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 xml:space="preserve">новому законодательству с 01 января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2019 года.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b/>
          <w:sz w:val="28"/>
          <w:szCs w:val="28"/>
          <w:lang w:eastAsia="ru-RU"/>
        </w:rPr>
        <w:t>Налоговые льготы</w:t>
      </w:r>
    </w:p>
    <w:p w:rsidR="00C44740" w:rsidRPr="00847F7F" w:rsidRDefault="00FF08BD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31 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1F1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2018 года 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> Президент Российской Федерации В.В.Путин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подписал закон с поправками в статьи 391 и 407 Н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>алогового кодекса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 пенсионных льгот по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земельному и 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>имущественн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налогам. Закон устанавливает право налогоплательщиков на </w:t>
      </w:r>
      <w:r w:rsidR="00A82744">
        <w:rPr>
          <w:rFonts w:ascii="Times New Roman" w:hAnsi="Times New Roman" w:cs="Times New Roman"/>
          <w:sz w:val="28"/>
          <w:szCs w:val="28"/>
          <w:lang w:eastAsia="ru-RU"/>
        </w:rPr>
        <w:t>предоставлении льгот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744">
        <w:rPr>
          <w:rFonts w:ascii="Times New Roman" w:hAnsi="Times New Roman" w:cs="Times New Roman"/>
          <w:sz w:val="28"/>
          <w:szCs w:val="28"/>
          <w:lang w:eastAsia="ru-RU"/>
        </w:rPr>
        <w:t>по уплате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 при достижении определенного возраста. Для мужчин он составляет 60 лет, для женщин – 55 лет.</w:t>
      </w:r>
    </w:p>
    <w:p w:rsidR="0001276D" w:rsidRDefault="00C44740" w:rsidP="000127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граждане предпенсионного возраста освобождаются от уплаты налога на имущество за один объект недвижимости определенного вида (жилой дом или его часть, квартира или комната, гараж или </w:t>
      </w:r>
      <w:proofErr w:type="spellStart"/>
      <w:r w:rsidRPr="00847F7F">
        <w:rPr>
          <w:rFonts w:ascii="Times New Roman" w:hAnsi="Times New Roman" w:cs="Times New Roman"/>
          <w:sz w:val="28"/>
          <w:szCs w:val="28"/>
          <w:lang w:eastAsia="ru-RU"/>
        </w:rPr>
        <w:t>машино-место</w:t>
      </w:r>
      <w:proofErr w:type="spellEnd"/>
      <w:r w:rsidRPr="00847F7F">
        <w:rPr>
          <w:rFonts w:ascii="Times New Roman" w:hAnsi="Times New Roman" w:cs="Times New Roman"/>
          <w:sz w:val="28"/>
          <w:szCs w:val="28"/>
          <w:lang w:eastAsia="ru-RU"/>
        </w:rPr>
        <w:t>, хозяйственная постройка площадью не более 50 квадратных метров) при условии, что он не используется в предпринимательской деятельности.</w:t>
      </w:r>
    </w:p>
    <w:p w:rsidR="00C44740" w:rsidRPr="00847F7F" w:rsidRDefault="00C44740" w:rsidP="0001276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276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Во-вторых, налогоплательщики данной категории получают вычет по земельному налогу в виде уменьшения налоговой базы на величину кадастровой стоимости 600 квадратных метров площади участка (если участок площадью 6 соток и меньше, платить налог вообще не придется).</w:t>
      </w:r>
    </w:p>
    <w:p w:rsidR="00C44740" w:rsidRPr="00847F7F" w:rsidRDefault="00847F7F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 вступил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с 1 января 2019 года.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b/>
          <w:sz w:val="28"/>
          <w:szCs w:val="28"/>
          <w:lang w:eastAsia="ru-RU"/>
        </w:rPr>
        <w:t>Бесплатное переобучение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Министерством труда России будет организовано переобучение работников предпенсионного возраста с отрывом от основного места работы с выплатой стипендий в размере минимальной региональной зарплаты. Все затраты на обучение, включая выплату стипендии, будут финансироваться за счет бюджета.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Прежде всего, это обучение навыкам и знаниям, связанным с современными информационно-коммуникационными технологиями, с навыками преподавания и наставничества, с осуществлением контроля и учета, отчетности и информационного обмена.</w:t>
      </w:r>
    </w:p>
    <w:p w:rsidR="001616C0" w:rsidRDefault="00C44740" w:rsidP="001616C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b/>
          <w:sz w:val="28"/>
          <w:szCs w:val="28"/>
          <w:lang w:eastAsia="ru-RU"/>
        </w:rPr>
        <w:t>Защита прав граждан предпенсионного возраста</w:t>
      </w:r>
    </w:p>
    <w:p w:rsidR="0039144C" w:rsidRPr="00CC5A64" w:rsidRDefault="0039144C" w:rsidP="003914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3914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Трудовым кодексом</w:t>
        </w:r>
      </w:hyperlink>
      <w:r w:rsidRPr="00CC5A64">
        <w:rPr>
          <w:rFonts w:ascii="Times New Roman" w:hAnsi="Times New Roman" w:cs="Times New Roman"/>
          <w:sz w:val="28"/>
          <w:szCs w:val="28"/>
        </w:rPr>
        <w:t xml:space="preserve"> РФ уже предусмотрена норма, содержащая запрет на прямое или косвенное ограничение прав или установление прямых или косвенных преимуще</w:t>
      </w:r>
      <w:proofErr w:type="gramStart"/>
      <w:r w:rsidRPr="00CC5A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C5A64">
        <w:rPr>
          <w:rFonts w:ascii="Times New Roman" w:hAnsi="Times New Roman" w:cs="Times New Roman"/>
          <w:sz w:val="28"/>
          <w:szCs w:val="28"/>
        </w:rPr>
        <w:t xml:space="preserve">и заключении трудового договора в зависимости от возраста (статья 64). По письменному требованию лица, которому </w:t>
      </w:r>
      <w:r w:rsidRPr="00CC5A64">
        <w:rPr>
          <w:rFonts w:ascii="Times New Roman" w:hAnsi="Times New Roman" w:cs="Times New Roman"/>
          <w:sz w:val="28"/>
          <w:szCs w:val="28"/>
        </w:rPr>
        <w:lastRenderedPageBreak/>
        <w:t xml:space="preserve">отказано в заключение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 Теперь же работодателю грозит и уголовная ответственность, которая может наступить, если работника предпенсионного возраста уволили с явным нарушением норм </w:t>
      </w:r>
      <w:hyperlink r:id="rId6" w:tgtFrame="_blank" w:history="1">
        <w:r w:rsidRPr="003914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Кодекса</w:t>
        </w:r>
      </w:hyperlink>
      <w:r w:rsidRPr="00CC5A64">
        <w:rPr>
          <w:rFonts w:ascii="Times New Roman" w:hAnsi="Times New Roman" w:cs="Times New Roman"/>
          <w:sz w:val="28"/>
          <w:szCs w:val="28"/>
        </w:rPr>
        <w:t xml:space="preserve"> РФ по мотиву его возраста. </w:t>
      </w:r>
    </w:p>
    <w:p w:rsidR="001616C0" w:rsidRDefault="001616C0" w:rsidP="001616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от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№ 352-ФЗ «О внесении изменения </w:t>
      </w:r>
      <w:proofErr w:type="gramStart"/>
      <w:r w:rsidRPr="00847F7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7F7F">
        <w:rPr>
          <w:rFonts w:ascii="Times New Roman" w:hAnsi="Times New Roman" w:cs="Times New Roman"/>
          <w:sz w:val="28"/>
          <w:szCs w:val="28"/>
          <w:lang w:eastAsia="ru-RU"/>
        </w:rPr>
        <w:t>Уголовный</w:t>
      </w:r>
      <w:proofErr w:type="gramEnd"/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кодекс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44C">
        <w:rPr>
          <w:rFonts w:ascii="Times New Roman" w:hAnsi="Times New Roman" w:cs="Times New Roman"/>
          <w:sz w:val="28"/>
          <w:szCs w:val="28"/>
          <w:lang w:eastAsia="ru-RU"/>
        </w:rPr>
        <w:t>в 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 введена новая статья № 144.1 «Безосновательный отказ в приеме на работу или безосновательное увольнение физических лиц, достигших предпенсионных лет».</w:t>
      </w:r>
    </w:p>
    <w:p w:rsidR="00B10F44" w:rsidRDefault="00B10F44" w:rsidP="001616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F44">
        <w:rPr>
          <w:rFonts w:ascii="Times New Roman" w:hAnsi="Times New Roman" w:cs="Times New Roman"/>
          <w:sz w:val="28"/>
          <w:szCs w:val="28"/>
        </w:rPr>
        <w:t xml:space="preserve">Согласно новой статье работодателям, необоснованно уволившим и отказавшимся принять на работу предпенсионеров, </w:t>
      </w:r>
      <w:r w:rsidRPr="00B10F44">
        <w:rPr>
          <w:rStyle w:val="a6"/>
          <w:rFonts w:ascii="Times New Roman" w:hAnsi="Times New Roman" w:cs="Times New Roman"/>
          <w:b w:val="0"/>
          <w:sz w:val="28"/>
          <w:szCs w:val="28"/>
        </w:rPr>
        <w:t>грозит наказание в виде</w:t>
      </w:r>
      <w:r w:rsidRPr="00B10F44">
        <w:rPr>
          <w:rFonts w:ascii="Times New Roman" w:hAnsi="Times New Roman" w:cs="Times New Roman"/>
          <w:sz w:val="28"/>
          <w:szCs w:val="28"/>
        </w:rPr>
        <w:t>:</w:t>
      </w:r>
    </w:p>
    <w:p w:rsidR="00B10F44" w:rsidRPr="00B10F44" w:rsidRDefault="00B10F44" w:rsidP="00B10F4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F44">
        <w:rPr>
          <w:rFonts w:ascii="Times New Roman" w:hAnsi="Times New Roman" w:cs="Times New Roman"/>
          <w:sz w:val="28"/>
          <w:szCs w:val="28"/>
          <w:lang w:eastAsia="ru-RU"/>
        </w:rPr>
        <w:t>штрафа до 200 тыс. руб. или в размере заработной платы (или другого дохода работодателя) за 18 месяцев;</w:t>
      </w:r>
    </w:p>
    <w:p w:rsidR="00B10F44" w:rsidRPr="00B10F44" w:rsidRDefault="00B10F44" w:rsidP="00B10F4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F44">
        <w:rPr>
          <w:rFonts w:ascii="Times New Roman" w:hAnsi="Times New Roman" w:cs="Times New Roman"/>
          <w:sz w:val="28"/>
          <w:szCs w:val="28"/>
          <w:lang w:eastAsia="ru-RU"/>
        </w:rPr>
        <w:t>либо обязательных работ сроком до 360 часов.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Закон вступил в силу с 14 октября 2018 года.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b/>
          <w:sz w:val="28"/>
          <w:szCs w:val="28"/>
          <w:lang w:eastAsia="ru-RU"/>
        </w:rPr>
        <w:t>Особые социальные гара</w:t>
      </w:r>
      <w:r w:rsidR="00847F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нтии, вступающие в силу с 01 января </w:t>
      </w:r>
      <w:r w:rsidRPr="00847F7F">
        <w:rPr>
          <w:rFonts w:ascii="Times New Roman" w:hAnsi="Times New Roman" w:cs="Times New Roman"/>
          <w:b/>
          <w:sz w:val="28"/>
          <w:szCs w:val="28"/>
          <w:lang w:eastAsia="ru-RU"/>
        </w:rPr>
        <w:t>2019 года</w:t>
      </w:r>
    </w:p>
    <w:p w:rsidR="00C44740" w:rsidRPr="00847F7F" w:rsidRDefault="00847F7F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3 октября </w:t>
      </w:r>
      <w:r w:rsidR="00C44740" w:rsidRPr="00847F7F">
        <w:rPr>
          <w:rFonts w:ascii="Times New Roman" w:hAnsi="Times New Roman" w:cs="Times New Roman"/>
          <w:sz w:val="28"/>
          <w:szCs w:val="28"/>
          <w:lang w:eastAsia="ru-RU"/>
        </w:rPr>
        <w:t>2018 № 350-ФЗ «О внесении изменений в отдельные законодательные акты Российской Федерации по вопросам назначения выплаты пенсий», повысил размер пособия по безработице для людей предпенсионного возраста с 4 900 рублей до 11 280 рублей.</w:t>
      </w:r>
    </w:p>
    <w:p w:rsidR="00C44740" w:rsidRPr="00847F7F" w:rsidRDefault="00C44740" w:rsidP="00847F7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F7F">
        <w:rPr>
          <w:rFonts w:ascii="Times New Roman" w:hAnsi="Times New Roman" w:cs="Times New Roman"/>
          <w:sz w:val="28"/>
          <w:szCs w:val="28"/>
          <w:lang w:eastAsia="ru-RU"/>
        </w:rPr>
        <w:t>Кроме того, Федеральный закон от 3</w:t>
      </w:r>
      <w:r w:rsidR="00847F7F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>2018 № 353-ФЗ «О внесении изменения в Т</w:t>
      </w:r>
      <w:r w:rsidR="0039144C">
        <w:rPr>
          <w:rFonts w:ascii="Times New Roman" w:hAnsi="Times New Roman" w:cs="Times New Roman"/>
          <w:sz w:val="28"/>
          <w:szCs w:val="28"/>
          <w:lang w:eastAsia="ru-RU"/>
        </w:rPr>
        <w:t>рудовой кодекс</w:t>
      </w:r>
      <w:r w:rsidRPr="00847F7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 работникам предпенсионного возраста, при прохождении диспансеризации, дает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3467F1" w:rsidRPr="00847F7F" w:rsidRDefault="003467F1" w:rsidP="00847F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467F1" w:rsidRPr="00847F7F" w:rsidSect="00847F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10B"/>
    <w:multiLevelType w:val="multilevel"/>
    <w:tmpl w:val="6A7E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E232A"/>
    <w:multiLevelType w:val="hybridMultilevel"/>
    <w:tmpl w:val="DD6E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40"/>
    <w:rsid w:val="0001276D"/>
    <w:rsid w:val="000A3C9D"/>
    <w:rsid w:val="001616C0"/>
    <w:rsid w:val="003467F1"/>
    <w:rsid w:val="0039144C"/>
    <w:rsid w:val="005F41BA"/>
    <w:rsid w:val="006B7FB7"/>
    <w:rsid w:val="00847F7F"/>
    <w:rsid w:val="008948C2"/>
    <w:rsid w:val="00A41C24"/>
    <w:rsid w:val="00A82744"/>
    <w:rsid w:val="00B10F44"/>
    <w:rsid w:val="00B73047"/>
    <w:rsid w:val="00C44740"/>
    <w:rsid w:val="00DB351E"/>
    <w:rsid w:val="00EB01F1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F1"/>
  </w:style>
  <w:style w:type="paragraph" w:styleId="2">
    <w:name w:val="heading 2"/>
    <w:basedOn w:val="a"/>
    <w:link w:val="20"/>
    <w:uiPriority w:val="9"/>
    <w:qFormat/>
    <w:rsid w:val="00C44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C44740"/>
  </w:style>
  <w:style w:type="paragraph" w:styleId="a3">
    <w:name w:val="Normal (Web)"/>
    <w:basedOn w:val="a"/>
    <w:uiPriority w:val="99"/>
    <w:semiHidden/>
    <w:unhideWhenUsed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740"/>
    <w:rPr>
      <w:color w:val="0000FF"/>
      <w:u w:val="single"/>
    </w:rPr>
  </w:style>
  <w:style w:type="paragraph" w:styleId="a5">
    <w:name w:val="No Spacing"/>
    <w:uiPriority w:val="1"/>
    <w:qFormat/>
    <w:rsid w:val="00847F7F"/>
    <w:pPr>
      <w:spacing w:after="0" w:line="240" w:lineRule="auto"/>
    </w:pPr>
  </w:style>
  <w:style w:type="character" w:styleId="a6">
    <w:name w:val="Strong"/>
    <w:basedOn w:val="a0"/>
    <w:uiPriority w:val="22"/>
    <w:qFormat/>
    <w:rsid w:val="00B10F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5268/" TargetMode="External"/><Relationship Id="rId5" Type="http://schemas.openxmlformats.org/officeDocument/2006/relationships/hyperlink" Target="http://base.garant.ru/121252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2019-02-08T04:27:00Z</cp:lastPrinted>
  <dcterms:created xsi:type="dcterms:W3CDTF">2019-02-04T04:59:00Z</dcterms:created>
  <dcterms:modified xsi:type="dcterms:W3CDTF">2019-02-08T04:27:00Z</dcterms:modified>
</cp:coreProperties>
</file>