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2265E3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15.02.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>2019год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48374F" w:rsidRDefault="00106826" w:rsidP="00483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374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="00795132" w:rsidRPr="00795132">
        <w:rPr>
          <w:rStyle w:val="a7"/>
          <w:rFonts w:ascii="Times New Roman" w:hAnsi="Times New Roman"/>
          <w:b/>
          <w:color w:val="auto"/>
          <w:sz w:val="28"/>
          <w:szCs w:val="28"/>
        </w:rPr>
        <w:t>«Передача муниципального имущества в аренду, безвозмездное пользование, возмездное пользование»</w:t>
      </w:r>
      <w:r w:rsidRPr="00BB6282">
        <w:rPr>
          <w:rFonts w:ascii="Times New Roman" w:hAnsi="Times New Roman" w:cs="Times New Roman"/>
          <w:sz w:val="28"/>
          <w:szCs w:val="28"/>
        </w:rPr>
        <w:t>,</w:t>
      </w:r>
      <w:r w:rsidRPr="0048374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«Харагунское» от </w:t>
      </w:r>
      <w:r w:rsidR="00795132">
        <w:rPr>
          <w:rFonts w:ascii="Times New Roman" w:hAnsi="Times New Roman" w:cs="Times New Roman"/>
          <w:sz w:val="28"/>
          <w:szCs w:val="28"/>
        </w:rPr>
        <w:t>01.12.2017 года № 243</w:t>
      </w:r>
      <w:r w:rsidRPr="0048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F80246" w:rsidRPr="00795132" w:rsidRDefault="00F80246" w:rsidP="00F802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06826" w:rsidRPr="00F802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795132" w:rsidRPr="00795132">
        <w:rPr>
          <w:rStyle w:val="a7"/>
          <w:rFonts w:ascii="Times New Roman" w:hAnsi="Times New Roman"/>
          <w:color w:val="auto"/>
          <w:sz w:val="28"/>
          <w:szCs w:val="28"/>
        </w:rPr>
        <w:t xml:space="preserve">«Передача муниципального имущества в аренду, </w:t>
      </w:r>
      <w:proofErr w:type="gramStart"/>
      <w:r w:rsidR="00795132" w:rsidRPr="00795132">
        <w:rPr>
          <w:rStyle w:val="a7"/>
          <w:rFonts w:ascii="Times New Roman" w:hAnsi="Times New Roman"/>
          <w:color w:val="auto"/>
          <w:sz w:val="28"/>
          <w:szCs w:val="28"/>
        </w:rPr>
        <w:t>безвозмездное</w:t>
      </w:r>
      <w:proofErr w:type="gramEnd"/>
      <w:r w:rsidR="00795132" w:rsidRPr="00795132">
        <w:rPr>
          <w:rStyle w:val="a7"/>
          <w:rFonts w:ascii="Times New Roman" w:hAnsi="Times New Roman"/>
          <w:color w:val="auto"/>
          <w:sz w:val="28"/>
          <w:szCs w:val="28"/>
        </w:rPr>
        <w:t xml:space="preserve"> пользование, возмездное пользование»</w:t>
      </w:r>
      <w:r w:rsidR="00795132" w:rsidRPr="007951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5132" w:rsidRPr="00795132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="00795132" w:rsidRPr="0079513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сельского поселения «Харагунское» от 01.12.2017 года № 243</w:t>
      </w:r>
    </w:p>
    <w:p w:rsidR="00106826" w:rsidRDefault="00F80246" w:rsidP="00F80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826"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7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2265E3">
        <w:rPr>
          <w:sz w:val="28"/>
          <w:szCs w:val="28"/>
        </w:rPr>
        <w:t>15.02.2019 г. №  10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795132" w:rsidRPr="00795132" w:rsidRDefault="00106826" w:rsidP="007951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795132" w:rsidRPr="00795132">
        <w:rPr>
          <w:rStyle w:val="a7"/>
          <w:rFonts w:ascii="Times New Roman" w:hAnsi="Times New Roman"/>
          <w:b/>
          <w:color w:val="auto"/>
          <w:sz w:val="28"/>
          <w:szCs w:val="28"/>
        </w:rPr>
        <w:t>«Передача муниципального имущества в аренду, безвозмездное пользование, возмездное пользование»</w:t>
      </w:r>
      <w:r w:rsidR="00795132" w:rsidRPr="007951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5132" w:rsidRPr="0079513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«Харагунское» от 01.12.2017 года № 243</w:t>
      </w:r>
    </w:p>
    <w:p w:rsidR="00073BFB" w:rsidRDefault="00073BFB" w:rsidP="00BB6282">
      <w:pPr>
        <w:pStyle w:val="ConsPlusTitle"/>
        <w:widowControl/>
        <w:jc w:val="center"/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073BFB" w:rsidRDefault="00073BFB" w:rsidP="00073BF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106826" w:rsidRDefault="00BB6282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F80246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абзац 3 </w:t>
      </w:r>
      <w:proofErr w:type="gramStart"/>
      <w:r>
        <w:rPr>
          <w:sz w:val="28"/>
          <w:szCs w:val="28"/>
        </w:rPr>
        <w:t>заменить на «Единый</w:t>
      </w:r>
      <w:proofErr w:type="gramEnd"/>
      <w:r>
        <w:rPr>
          <w:sz w:val="28"/>
          <w:szCs w:val="28"/>
        </w:rPr>
        <w:t xml:space="preserve"> портал государственных и муниципальных услуг (функции)»</w:t>
      </w:r>
    </w:p>
    <w:p w:rsidR="00F80246" w:rsidRPr="00795132" w:rsidRDefault="00F80246" w:rsidP="0079513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282">
        <w:rPr>
          <w:rFonts w:ascii="Times New Roman" w:hAnsi="Times New Roman"/>
          <w:sz w:val="28"/>
          <w:szCs w:val="28"/>
        </w:rPr>
        <w:t>В пункте 1.11</w:t>
      </w:r>
      <w:r w:rsidRPr="00F80246">
        <w:rPr>
          <w:rFonts w:ascii="Times New Roman" w:hAnsi="Times New Roman"/>
          <w:sz w:val="28"/>
          <w:szCs w:val="28"/>
        </w:rPr>
        <w:t xml:space="preserve"> слова «</w:t>
      </w:r>
      <w:r w:rsidR="00795132">
        <w:rPr>
          <w:rFonts w:ascii="Times New Roman" w:hAnsi="Times New Roman" w:cs="Times New Roman"/>
          <w:sz w:val="28"/>
          <w:szCs w:val="28"/>
        </w:rPr>
        <w:t>включая публикацию на официальном</w:t>
      </w:r>
      <w:r w:rsidR="00795132" w:rsidRPr="00C23A5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95132">
        <w:rPr>
          <w:rFonts w:ascii="Times New Roman" w:hAnsi="Times New Roman" w:cs="Times New Roman"/>
          <w:sz w:val="28"/>
          <w:szCs w:val="28"/>
        </w:rPr>
        <w:t>е</w:t>
      </w:r>
      <w:r w:rsidR="00795132" w:rsidRPr="00C23A52">
        <w:rPr>
          <w:rFonts w:ascii="Times New Roman" w:hAnsi="Times New Roman" w:cs="Times New Roman"/>
          <w:sz w:val="28"/>
          <w:szCs w:val="28"/>
        </w:rPr>
        <w:t xml:space="preserve"> </w:t>
      </w:r>
      <w:r w:rsidR="00795132">
        <w:rPr>
          <w:rFonts w:ascii="Times New Roman" w:hAnsi="Times New Roman" w:cs="Times New Roman"/>
          <w:sz w:val="28"/>
          <w:szCs w:val="28"/>
        </w:rPr>
        <w:t>Исполнителя и</w:t>
      </w:r>
      <w:r w:rsidR="00795132" w:rsidRPr="00C23A52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79513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</w:t>
      </w:r>
      <w:r w:rsidRPr="00795132">
        <w:rPr>
          <w:rFonts w:ascii="Times New Roman" w:hAnsi="Times New Roman"/>
          <w:sz w:val="28"/>
          <w:szCs w:val="28"/>
          <w:lang w:eastAsia="en-US"/>
        </w:rPr>
        <w:t>исключить.</w:t>
      </w:r>
    </w:p>
    <w:p w:rsidR="00BB6282" w:rsidRDefault="00E65308" w:rsidP="00E65308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Пункт</w:t>
      </w:r>
      <w:r w:rsidR="00BB6282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 xml:space="preserve">6 </w:t>
      </w:r>
      <w:r w:rsidR="00BB6282">
        <w:rPr>
          <w:rFonts w:ascii="Times New Roman" w:hAnsi="Times New Roman"/>
          <w:sz w:val="28"/>
          <w:szCs w:val="28"/>
          <w:lang w:eastAsia="en-US"/>
        </w:rPr>
        <w:t xml:space="preserve"> исключить.</w:t>
      </w:r>
    </w:p>
    <w:p w:rsidR="00FA6CE1" w:rsidRPr="00FA6CE1" w:rsidRDefault="00FA6CE1" w:rsidP="00FA6CE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Пункт 2.8. 2 абзац слова «</w:t>
      </w:r>
      <w:r w:rsidRPr="00FA6CE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A6CE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A6CE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</w:p>
    <w:p w:rsidR="00FA6CE1" w:rsidRPr="00FA6CE1" w:rsidRDefault="00FA6CE1" w:rsidP="00FA6CE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Пункт 2.8. 2 абзац слова «</w:t>
      </w:r>
      <w:r w:rsidRPr="00FA6CE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A6CE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A6CE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</w:p>
    <w:p w:rsidR="00FA6CE1" w:rsidRPr="0001501B" w:rsidRDefault="00FA6CE1" w:rsidP="00FA6CE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Пункт 2.9. 3 абзац слова «</w:t>
      </w:r>
      <w:r w:rsidRPr="00FA6CE1">
        <w:rPr>
          <w:rFonts w:ascii="Times New Roman" w:hAnsi="Times New Roman" w:cs="Times New Roman"/>
          <w:sz w:val="28"/>
          <w:szCs w:val="28"/>
        </w:rPr>
        <w:t>или через Портал государственных и муниципальных услуг</w:t>
      </w:r>
      <w:proofErr w:type="gramStart"/>
      <w:r w:rsidRPr="00FA6CE1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A6CE1" w:rsidRPr="00FA6CE1" w:rsidRDefault="00FA6CE1" w:rsidP="00E65308">
      <w:pPr>
        <w:pStyle w:val="ConsNonformat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3.38 слова «</w:t>
      </w:r>
      <w:r w:rsidRPr="0001501B">
        <w:rPr>
          <w:rFonts w:ascii="Times New Roman" w:hAnsi="Times New Roman"/>
          <w:sz w:val="28"/>
          <w:szCs w:val="28"/>
        </w:rPr>
        <w:t>и Портала государственных услуг и муниципальных услуг</w:t>
      </w:r>
      <w:proofErr w:type="gramStart"/>
      <w:r w:rsidRPr="000150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</w:t>
      </w:r>
    </w:p>
    <w:p w:rsidR="00FA6CE1" w:rsidRPr="00F80246" w:rsidRDefault="00FA6CE1" w:rsidP="00FA6CE1">
      <w:pPr>
        <w:pStyle w:val="ConsNonformat"/>
        <w:ind w:left="78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93EDC" w:rsidRDefault="00B93EDC" w:rsidP="00106826">
      <w:pPr>
        <w:tabs>
          <w:tab w:val="left" w:pos="4193"/>
        </w:tabs>
      </w:pP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B93EDC">
      <w:headerReference w:type="default" r:id="rId8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12" w:rsidRDefault="00632D12" w:rsidP="00343916">
      <w:r>
        <w:separator/>
      </w:r>
    </w:p>
  </w:endnote>
  <w:endnote w:type="continuationSeparator" w:id="0">
    <w:p w:rsidR="00632D12" w:rsidRDefault="00632D12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12" w:rsidRDefault="00632D12" w:rsidP="00343916">
      <w:r>
        <w:separator/>
      </w:r>
    </w:p>
  </w:footnote>
  <w:footnote w:type="continuationSeparator" w:id="0">
    <w:p w:rsidR="00632D12" w:rsidRDefault="00632D12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34391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E56AA9">
      <w:rPr>
        <w:noProof/>
      </w:rPr>
      <w:t>2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5297304D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6"/>
    <w:rsid w:val="00073BFB"/>
    <w:rsid w:val="00106826"/>
    <w:rsid w:val="002265E3"/>
    <w:rsid w:val="002619B5"/>
    <w:rsid w:val="00343916"/>
    <w:rsid w:val="003734A6"/>
    <w:rsid w:val="00392AA9"/>
    <w:rsid w:val="0048374F"/>
    <w:rsid w:val="00632D12"/>
    <w:rsid w:val="006358BF"/>
    <w:rsid w:val="006B0E17"/>
    <w:rsid w:val="00795132"/>
    <w:rsid w:val="00822A8E"/>
    <w:rsid w:val="00AB548C"/>
    <w:rsid w:val="00B93EDC"/>
    <w:rsid w:val="00BB6282"/>
    <w:rsid w:val="00D97EFF"/>
    <w:rsid w:val="00E56AA9"/>
    <w:rsid w:val="00E65308"/>
    <w:rsid w:val="00ED0AF7"/>
    <w:rsid w:val="00F80246"/>
    <w:rsid w:val="00FA6CE1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character" w:customStyle="1" w:styleId="a7">
    <w:name w:val="Гипертекстовая ссылка"/>
    <w:basedOn w:val="a0"/>
    <w:rsid w:val="00BB6282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t2ASo6hQPGv26jsD5k7pknpwBeyd53GSsNxblVyNl34=</DigestValue>
    </Reference>
    <Reference URI="#idOfficeObject" Type="http://www.w3.org/2000/09/xmldsig#Object">
      <DigestMethod Algorithm="http://www.w3.org/2001/04/xmldsig-more#gostr3411"/>
      <DigestValue>83A7Q2HYz8wlvdi7OgLgQLPhhWzTqBivYRajK3lZtlA=</DigestValue>
    </Reference>
  </SignedInfo>
  <SignatureValue>
    kTHfHvsLV3f71fqoagFmYmXW6KopE7Y17cWEAPeuib7oy1Fpek8rzKHuNONKOAqbIr3Nv97+
    34I6PDEEBHeWSw==
  </SignatureValue>
  <KeyInfo>
    <KeyValue>
      <RSAKeyValue>
        <Modulus>
            vKhTP7KUFEiowDivtAzL5tGHSkxLmZbZCB9e63gkKv/pW7WHZWQv8Nmgy5PxM9cuAR4CAgOF
            KgcGACQCAgOFKg==
          </Modulus>
        <Exponent>BwYSMA==</Exponent>
      </RSAKeyValue>
    </KeyValue>
    <X509Data>
      <X509Certificate>
          MIIJ4TCCCZCgAwIBAgIQAdQIMVTanWAAAAAVBL4AAzAIBgYqhQMCAgMwggGzMT0wOwYDVQQJ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MDYyMDAxMDEwOVoXDTE5MDYyMDAxMDEwOVowggHkMRgwFgYFKoUDZAESDTEwNTc1MzgwMDQ3
          MjExGjAYBggqhQMDgQMBARIMMDA3NTM4MDAwNTg2MRYwFAYFKoUDZAMSCzA0NjIwOTkyNTU3
          MQswCQYDVQQGEwJSVTEvMC0GA1UECAwmNzUg0JfQsNCx0LDQudC60LDQu9GM0YHQutC40Lkg
          0LrRgNCw0LkxFTATBgNVBAcMDNCl0LDRgNCz0YPQvTETMBEGA1UEDAwK0JPQu9Cw0LLQsDEf
          MB0GA1UECwwW0KDRg9C60L7QstC+0LTRgdGC0LLQvjFiMGAGA1UECgxZ0JDQtNC80LjQvdC4
          0YHRgtGA0LDRhtC40Y8g0YHQtdC70YzRgdC60L7Qs9C+INC/0L7RgdC10LvQtdC90LjRjyAi
          0KXQsNGA0LDQs9GD0L3RgdC60L7QtSIxITAfBgkqhkiG9w0BCQEWEmFkbWhhcmFndW5AbWFp
          bC5ydTEsMCoGA1UEKgwj0JLQtdGA0LAg0JDQu9C10LrRgdCw0L3QtNGA0L7QstC90LAxFzAV
          BgNVBAQMDtCa0L7QvdC00YDRjtC6MTswOQYDVQQDDDLQmtC+0L3QtNGA0Y7QuiDQktC10YDQ
          sCDQkNC70LXQutGB0LDQvdC00YDQvtCy0L3QsDBjMBwGBiqFAwICEzASBgcqhQMCAiQABgcq
          hQMCAh4BA0MABEAu1zPxk8ug2fAvZGWHtVvp/yokeOteHwjZlplLTEqH0ebLDLSvOMCoSBSU
          sj9TqLzqVRTMq5HVnTKP3VOxbOq9gQkAMDRCRTAwMDOjggU8MIIFODAOBgNVHQ8BAf8EBAMC
          BPAwHQYDVR0OBBYEFKj5b6HHfEBsE9C0LwPyS9pY051pMDgGA1UdJQQxMC8GCCsGAQUFBwMC
          BggrBgEFBQcDBAYHKoUDAgIiBgYGKoUDZAIBBggqhQMFARgCEzAVBgUqhQNkbwQMDApWaVBO
          ZXQgQ1NQMB0GA1UdIAQWMBQwCAYGKoUDZHEBMAgGBiqFA2RxAjCCAZEGBSqFA2RwBIIBhjCC
          AYIMF9Ch0JrQl9CYICJWaXBOZXQgQ1NQIDQiDIGc0J/RgNC+0LPRgNCw0LzQvNC90L4t0LDQ
          v9C/0LDRgNCw0YLQvdGL0Lkg0LrQvtC80L/Qu9C10LrRgSAi0KPQtNC+0YHRgtC+0LLQtdGA
          0Y/RjtGJ0LjQuSDRhtC10L3RgtGAICDQutC+0YDQv9C+0YDQsNGC0LjQstC90L7Qs9C+INGD
          0YDQvtCy0L3RjyBWaVBOZXQg0JrQoTIiDGPQodC10YDRgtC40YTQuNC60LDRgiDRgdC+0L7R
          gtCy0LXRgtGB0YLQstC40Y8g0KTQodCRINCg0L7RgdGB0LjQuCDihJYg0KHQpC8xMjEtMjgz
          NyDQvtGCIDIwLjAzLjIwMTYMY9Ch0LXRgNGC0LjRhNC40LrQsNGCINGB0L7QvtGC0LLQtdGC
          0YHRgtCy0LjRjyDQpNCh0JEg0KDQvtGB0YHQuNC4IOKEliDQodCkLzEyNC0yODM2INC+0YIg
          MjAuMDMuMjAxNjAMBgNVHRMBAf8EAjAAMIGCBggrBgEFBQcBAQR2MHQwcgYIKwYBBQUHMAKG
          Zmh0dHA6Ly91Y2VjcC5lLXphYi5ydS9yZWcvaXNzdWVyaW5mby8yMDE3L2tpZEE1NjQxQTMz
          MTg5MDg0NUM4MTEyNkQ0RDJGMzI3REZCQzA3MUQzNDcvQ2hpdGFDQV8yMDE3LmNydDB3BgNV
          HR8EcDBuMGygaqBohmZodHRwOi8vdWNlY3AuZS16YWIucnUvcmVnL2ludGNybGluZm8vMTIx
          NC1raWRBNTY0MUEzMzE4OTA4NDVDODExMjZENEQyRjMyN0RGQkMwNzFEMzQ3L3Jldm9rZWRD
          ZXJ0cy5jcmwwggH0BgNVHSMEggHrMIIB54AUpWQaMxiQhFyBEm1NLzJ9+8Bx00ehggG7pIIB
          tzCCAbMxPTA7BgNVBAkMNNCa0L7RgdGC0Y7RiNC60L4t0JPRgNC40LPQvtGA0L7QstC40YfQ
          sCDRg9C7Liwg0LQuIDQxGDAWBgUqhQNkARINMTA0NzU1MDAzNzAxNzEaMBgGCCqFAwOBAwEB
          EgwwMDc1MzYwNTc0OTkxCzAJBgNVBAYTAlJVMREwDwYDVQQHDAjQp9C40YLQsDEvMC0GA1UE
          CAwmNzUg0JfQsNCx0LDQudC60LDQu9GM0YHQutC40Lkg0LrRgNCw0LkxHTAbBgkqhkiG9w0B
          CQEWDnVjZWNwQGUtemFiLnJ1MRYwFAYDVQQKDA3Qk9CjICLQl9CY0KYiMTAwLgYDVQQLDCfQ
          o9C00L7RgdGC0L7QstC10YDRj9GO0YnQuNC5INGG0LXQvdGC0YAxgYEwfwYDVQQDDHjQk9C+
          0YHRg9C00LDRgNGB0YLQstC10L3QvdC+0LUg0YPRh9GA0LXQttC00LXQvdC40LUgItCX0LDQ
          sdCw0LnQutCw0LvRjNGB0LrQuNC5INC40L3RhNC+0YDQvNCw0YbQuNC+0L3QvdGL0Lkg0YbQ
          tdC90YLRgCKCEAHS+3TEpPnQAAAAEAS+AAMwCAYGKoUDAgIDA0EAiFCs0TpxFlTOqNIdwMpL
          igH6IE9fnTA41c3kdMx47089xiqQH/Oxw/X9C7thqB2mMtkeNDgGWv3vebU2GZMJUQ==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yzQd7zufIaw1uxfJHApJTLe2tsg=</DigestValue>
      </Reference>
      <Reference URI="/word/endnotes.xml?ContentType=application/vnd.openxmlformats-officedocument.wordprocessingml.endnotes+xml">
        <DigestMethod Algorithm="http://www.w3.org/2000/09/xmldsig#sha1"/>
        <DigestValue>xTznFOOI1FPpSh8PUNOo/yqxz3U=</DigestValue>
      </Reference>
      <Reference URI="/word/fontTable.xml?ContentType=application/vnd.openxmlformats-officedocument.wordprocessingml.fontTable+xml">
        <DigestMethod Algorithm="http://www.w3.org/2000/09/xmldsig#sha1"/>
        <DigestValue>+/ag7UL1upCfQhS2I45cRR7SWNQ=</DigestValue>
      </Reference>
      <Reference URI="/word/footnotes.xml?ContentType=application/vnd.openxmlformats-officedocument.wordprocessingml.footnotes+xml">
        <DigestMethod Algorithm="http://www.w3.org/2000/09/xmldsig#sha1"/>
        <DigestValue>Ce1dAf8rjEYP6p83kVETODvFl+I=</DigestValue>
      </Reference>
      <Reference URI="/word/header1.xml?ContentType=application/vnd.openxmlformats-officedocument.wordprocessingml.header+xml">
        <DigestMethod Algorithm="http://www.w3.org/2000/09/xmldsig#sha1"/>
        <DigestValue>gHyyO0jgm74r3hEcIGTKKSaIXJ4=</DigestValue>
      </Reference>
      <Reference URI="/word/numbering.xml?ContentType=application/vnd.openxmlformats-officedocument.wordprocessingml.numbering+xml">
        <DigestMethod Algorithm="http://www.w3.org/2000/09/xmldsig#sha1"/>
        <DigestValue>rh5BF962UgF299q5HcsZxLSqegw=</DigestValue>
      </Reference>
      <Reference URI="/word/settings.xml?ContentType=application/vnd.openxmlformats-officedocument.wordprocessingml.settings+xml">
        <DigestMethod Algorithm="http://www.w3.org/2000/09/xmldsig#sha1"/>
        <DigestValue>+XAOdPICEAwAmwJX35dg6Ko//YQ=</DigestValue>
      </Reference>
      <Reference URI="/word/styles.xml?ContentType=application/vnd.openxmlformats-officedocument.wordprocessingml.styles+xml">
        <DigestMethod Algorithm="http://www.w3.org/2000/09/xmldsig#sha1"/>
        <DigestValue>0snpwibbp9D3rC/I2Obzy+44j2M=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2019-02-20T01:57:07Z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Links>
    <vt:vector size="6" baseType="variant"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2019-02-15T00:39:00Z</cp:lastPrinted>
  <dcterms:created xsi:type="dcterms:W3CDTF">2019-02-18T03:53:00Z</dcterms:created>
  <dcterms:modified xsi:type="dcterms:W3CDTF">2019-02-18T03:53:00Z</dcterms:modified>
</cp:coreProperties>
</file>