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CC1B04" w:rsidRDefault="004B4F3D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D73F81">
        <w:rPr>
          <w:rFonts w:ascii="Times New Roman" w:eastAsia="Times New Roman" w:hAnsi="Times New Roman"/>
          <w:sz w:val="28"/>
          <w:lang w:eastAsia="ru-RU"/>
        </w:rPr>
        <w:t xml:space="preserve">04.03.2019 </w:t>
      </w:r>
      <w:r w:rsidR="00824489">
        <w:rPr>
          <w:rFonts w:ascii="Times New Roman" w:eastAsia="Times New Roman" w:hAnsi="Times New Roman"/>
          <w:sz w:val="28"/>
          <w:lang w:eastAsia="ru-RU"/>
        </w:rPr>
        <w:t>года</w:t>
      </w:r>
      <w:r w:rsidR="00CC1B0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      </w:t>
      </w:r>
      <w:r w:rsidR="00D73F81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CC1B04"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73F81">
        <w:rPr>
          <w:rFonts w:ascii="Times New Roman" w:eastAsia="Times New Roman" w:hAnsi="Times New Roman"/>
          <w:sz w:val="28"/>
          <w:lang w:eastAsia="ru-RU"/>
        </w:rPr>
        <w:t>117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012791" w:rsidRDefault="00012791" w:rsidP="006012D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012791">
        <w:rPr>
          <w:rFonts w:ascii="Times New Roman" w:hAnsi="Times New Roman" w:cs="Times New Roman"/>
          <w:color w:val="000000"/>
          <w:lang w:bidi="ru-RU"/>
        </w:rPr>
        <w:t xml:space="preserve">О внесении изменений в </w:t>
      </w:r>
      <w:r w:rsidR="00DC7345">
        <w:rPr>
          <w:rFonts w:ascii="Times New Roman" w:hAnsi="Times New Roman" w:cs="Times New Roman"/>
        </w:rPr>
        <w:t>а</w:t>
      </w:r>
      <w:r w:rsidRPr="00012791">
        <w:rPr>
          <w:rFonts w:ascii="Times New Roman" w:hAnsi="Times New Roman" w:cs="Times New Roman"/>
        </w:rPr>
        <w:t>дминистративный регламент по предо</w:t>
      </w:r>
      <w:r w:rsidR="005D48DF">
        <w:rPr>
          <w:rFonts w:ascii="Times New Roman" w:hAnsi="Times New Roman" w:cs="Times New Roman"/>
        </w:rPr>
        <w:t>ставлению муниципальной услуги «</w:t>
      </w:r>
      <w:r w:rsidR="00A07C1D">
        <w:rPr>
          <w:rFonts w:ascii="Times New Roman" w:hAnsi="Times New Roman"/>
          <w:bCs w:val="0"/>
          <w:spacing w:val="-7"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 w:rsidR="005D48DF">
        <w:rPr>
          <w:rFonts w:ascii="Times New Roman" w:hAnsi="Times New Roman" w:cs="Times New Roman"/>
        </w:rPr>
        <w:t>»</w:t>
      </w:r>
      <w:r w:rsidRPr="00012791">
        <w:rPr>
          <w:rFonts w:ascii="Times New Roman" w:hAnsi="Times New Roman" w:cs="Times New Roman"/>
          <w:color w:val="000000"/>
          <w:lang w:bidi="ru-RU"/>
        </w:rPr>
        <w:t>,</w:t>
      </w:r>
      <w:r w:rsidR="006012D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утвержденный постановлением администрации </w:t>
      </w:r>
      <w:r w:rsidRPr="00012791">
        <w:rPr>
          <w:rFonts w:ascii="Times New Roman" w:hAnsi="Times New Roman" w:cs="Times New Roman"/>
        </w:rPr>
        <w:t>муниципального района  «Хилокский район»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от </w:t>
      </w:r>
      <w:r w:rsidR="00A07C1D">
        <w:rPr>
          <w:rFonts w:ascii="Times New Roman" w:hAnsi="Times New Roman" w:cs="Times New Roman"/>
          <w:color w:val="000000"/>
          <w:lang w:bidi="ru-RU"/>
        </w:rPr>
        <w:t>20</w:t>
      </w:r>
      <w:r w:rsidRPr="00012791">
        <w:rPr>
          <w:rFonts w:ascii="Times New Roman" w:hAnsi="Times New Roman" w:cs="Times New Roman"/>
          <w:color w:val="000000"/>
          <w:lang w:bidi="ru-RU"/>
        </w:rPr>
        <w:t>.</w:t>
      </w:r>
      <w:r w:rsidR="00A07C1D">
        <w:rPr>
          <w:rFonts w:ascii="Times New Roman" w:hAnsi="Times New Roman" w:cs="Times New Roman"/>
          <w:color w:val="000000"/>
          <w:lang w:bidi="ru-RU"/>
        </w:rPr>
        <w:t>02</w:t>
      </w:r>
      <w:r w:rsidRPr="00012791">
        <w:rPr>
          <w:rFonts w:ascii="Times New Roman" w:hAnsi="Times New Roman" w:cs="Times New Roman"/>
          <w:color w:val="000000"/>
          <w:lang w:bidi="ru-RU"/>
        </w:rPr>
        <w:t>.201</w:t>
      </w:r>
      <w:r w:rsidR="00A07C1D">
        <w:rPr>
          <w:rFonts w:ascii="Times New Roman" w:hAnsi="Times New Roman" w:cs="Times New Roman"/>
          <w:color w:val="000000"/>
          <w:lang w:bidi="ru-RU"/>
        </w:rPr>
        <w:t>7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года № </w:t>
      </w:r>
      <w:r w:rsidR="00A07C1D">
        <w:rPr>
          <w:rFonts w:ascii="Times New Roman" w:hAnsi="Times New Roman" w:cs="Times New Roman"/>
          <w:color w:val="000000"/>
          <w:lang w:bidi="ru-RU"/>
        </w:rPr>
        <w:t>122</w:t>
      </w:r>
      <w:proofErr w:type="gramEnd"/>
    </w:p>
    <w:p w:rsidR="00012791" w:rsidRPr="00012791" w:rsidRDefault="00012791" w:rsidP="0001279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012791" w:rsidRPr="00012791" w:rsidRDefault="00012791" w:rsidP="006012D1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соответствии </w:t>
      </w:r>
      <w:r w:rsidR="00C02B30">
        <w:rPr>
          <w:rFonts w:ascii="Times New Roman" w:hAnsi="Times New Roman" w:cs="Times New Roman"/>
          <w:color w:val="000000"/>
          <w:lang w:bidi="ru-RU"/>
        </w:rPr>
        <w:t>с целевой моделью «Получение разрешения на строительство и территориальное планирование»</w:t>
      </w:r>
      <w:r w:rsidR="006012D1">
        <w:rPr>
          <w:rFonts w:ascii="Times New Roman" w:hAnsi="Times New Roman" w:cs="Times New Roman"/>
          <w:color w:val="000000"/>
          <w:lang w:bidi="ru-RU"/>
        </w:rPr>
        <w:t xml:space="preserve">, </w:t>
      </w:r>
      <w:r w:rsidR="0063644C">
        <w:rPr>
          <w:rFonts w:ascii="Times New Roman" w:hAnsi="Times New Roman" w:cs="Times New Roman"/>
          <w:color w:val="000000"/>
          <w:lang w:bidi="ru-RU"/>
        </w:rPr>
        <w:t>утвержденной распоряжением Правительства Российской Федерации от 31 января 2017 года № 147-р и пунктом 2.5.1 подраздела 2.5 раздела 2 Дорожной карты,</w:t>
      </w:r>
      <w:r w:rsidR="00C02B30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6012D1">
        <w:rPr>
          <w:rFonts w:ascii="Times New Roman" w:hAnsi="Times New Roman" w:cs="Times New Roman"/>
          <w:color w:val="000000"/>
          <w:lang w:bidi="ru-RU"/>
        </w:rPr>
        <w:t>пунктом 3 части 2 статьи 26</w:t>
      </w:r>
      <w:r w:rsidRPr="00DC7345">
        <w:rPr>
          <w:rFonts w:ascii="Times New Roman" w:hAnsi="Times New Roman" w:cs="Times New Roman"/>
          <w:lang w:bidi="ru-RU"/>
        </w:rPr>
        <w:t xml:space="preserve"> Устава </w:t>
      </w:r>
      <w:r w:rsidRPr="00DC7345">
        <w:rPr>
          <w:rFonts w:ascii="Times New Roman" w:hAnsi="Times New Roman" w:cs="Times New Roman"/>
        </w:rPr>
        <w:t>муниципального района  «Хилокский район»</w:t>
      </w:r>
      <w:r w:rsidRPr="00DC7345">
        <w:rPr>
          <w:rFonts w:ascii="Times New Roman" w:hAnsi="Times New Roman" w:cs="Times New Roman"/>
          <w:lang w:bidi="ru-RU"/>
        </w:rPr>
        <w:t>, в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целях приведения нормативно</w:t>
      </w:r>
      <w:r w:rsidR="006012D1">
        <w:rPr>
          <w:rFonts w:ascii="Times New Roman" w:hAnsi="Times New Roman" w:cs="Times New Roman"/>
          <w:color w:val="000000"/>
          <w:lang w:bidi="ru-RU"/>
        </w:rPr>
        <w:t xml:space="preserve">й </w:t>
      </w:r>
      <w:r w:rsidRPr="00012791">
        <w:rPr>
          <w:rFonts w:ascii="Times New Roman" w:hAnsi="Times New Roman" w:cs="Times New Roman"/>
          <w:color w:val="000000"/>
          <w:lang w:bidi="ru-RU"/>
        </w:rPr>
        <w:t>правовой базы</w:t>
      </w:r>
      <w:r w:rsidR="00DC7345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«Хилокский район»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в соответствие с действующим законодательством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012791" w:rsidRPr="00012791" w:rsidRDefault="00012791" w:rsidP="006012D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791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DC7345">
        <w:rPr>
          <w:rFonts w:ascii="Times New Roman" w:hAnsi="Times New Roman"/>
          <w:sz w:val="28"/>
          <w:szCs w:val="28"/>
        </w:rPr>
        <w:t>а</w:t>
      </w:r>
      <w:r w:rsidRPr="00012791">
        <w:rPr>
          <w:rFonts w:ascii="Times New Roman" w:hAnsi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5D48DF">
        <w:rPr>
          <w:rFonts w:ascii="Times New Roman" w:hAnsi="Times New Roman"/>
          <w:sz w:val="28"/>
          <w:szCs w:val="28"/>
        </w:rPr>
        <w:t xml:space="preserve">     «</w:t>
      </w:r>
      <w:r w:rsidR="0063644C">
        <w:rPr>
          <w:rFonts w:ascii="Times New Roman" w:hAnsi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 w:rsidR="005D48DF">
        <w:rPr>
          <w:rFonts w:ascii="Times New Roman" w:hAnsi="Times New Roman"/>
          <w:sz w:val="28"/>
          <w:szCs w:val="28"/>
        </w:rPr>
        <w:t>»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63644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утвержденный постановлением администрации </w:t>
      </w:r>
      <w:r w:rsidRPr="00012791">
        <w:rPr>
          <w:rFonts w:ascii="Times New Roman" w:hAnsi="Times New Roman"/>
          <w:sz w:val="28"/>
          <w:szCs w:val="28"/>
        </w:rPr>
        <w:t>муниципального района  «Хилокский район»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</w:t>
      </w:r>
      <w:r w:rsidR="00E01CED">
        <w:rPr>
          <w:rFonts w:ascii="Times New Roman" w:hAnsi="Times New Roman"/>
          <w:color w:val="000000"/>
          <w:sz w:val="28"/>
          <w:szCs w:val="28"/>
          <w:lang w:bidi="ru-RU"/>
        </w:rPr>
        <w:t>20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E01CED">
        <w:rPr>
          <w:rFonts w:ascii="Times New Roman" w:hAnsi="Times New Roman"/>
          <w:color w:val="000000"/>
          <w:sz w:val="28"/>
          <w:szCs w:val="28"/>
          <w:lang w:bidi="ru-RU"/>
        </w:rPr>
        <w:t>02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5D48DF">
        <w:rPr>
          <w:rFonts w:ascii="Times New Roman" w:hAnsi="Times New Roman"/>
          <w:color w:val="000000"/>
          <w:sz w:val="28"/>
          <w:szCs w:val="28"/>
          <w:lang w:bidi="ru-RU"/>
        </w:rPr>
        <w:t>201</w:t>
      </w:r>
      <w:r w:rsidR="00E01CED"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№ </w:t>
      </w:r>
      <w:r w:rsidR="00E01CED">
        <w:rPr>
          <w:rFonts w:ascii="Times New Roman" w:hAnsi="Times New Roman"/>
          <w:color w:val="000000"/>
          <w:sz w:val="28"/>
          <w:szCs w:val="28"/>
          <w:lang w:bidi="ru-RU"/>
        </w:rPr>
        <w:t>122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«Об утверждении </w:t>
      </w:r>
      <w:r w:rsidRPr="00012791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012791"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 услуги «</w:t>
      </w:r>
      <w:r w:rsidR="00E01CED">
        <w:rPr>
          <w:rFonts w:ascii="Times New Roman" w:hAnsi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 w:rsidR="00DC7345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012791" w:rsidRPr="00012791" w:rsidRDefault="00012791" w:rsidP="006012D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2791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района «Хилокский район».</w:t>
      </w:r>
    </w:p>
    <w:p w:rsidR="006012D1" w:rsidRDefault="006012D1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2791" w:rsidRDefault="00E01CED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012791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012791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012791" w:rsidRDefault="00012791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        </w:t>
      </w:r>
      <w:r w:rsidR="006012D1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DC0A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Ю.Р.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Шишмарёв</w:t>
      </w:r>
      <w:proofErr w:type="spellEnd"/>
    </w:p>
    <w:p w:rsidR="00012791" w:rsidRPr="00012791" w:rsidRDefault="00012791" w:rsidP="00012791">
      <w:pPr>
        <w:widowControl w:val="0"/>
        <w:tabs>
          <w:tab w:val="left" w:pos="7710"/>
        </w:tabs>
        <w:spacing w:after="0" w:line="322" w:lineRule="exact"/>
        <w:ind w:firstLine="1648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УТВЕРЖДЕНЫ</w:t>
      </w:r>
    </w:p>
    <w:p w:rsidR="00012791" w:rsidRPr="00012791" w:rsidRDefault="00012791" w:rsidP="00012791">
      <w:pPr>
        <w:widowControl w:val="0"/>
        <w:tabs>
          <w:tab w:val="left" w:pos="7710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постановлением администрации </w:t>
      </w:r>
    </w:p>
    <w:p w:rsidR="00012791" w:rsidRPr="00012791" w:rsidRDefault="00012791" w:rsidP="00012791">
      <w:pPr>
        <w:widowControl w:val="0"/>
        <w:tabs>
          <w:tab w:val="left" w:pos="7710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района «Хилокский район» </w:t>
      </w:r>
    </w:p>
    <w:p w:rsidR="00012791" w:rsidRPr="00012791" w:rsidRDefault="00012791" w:rsidP="00012791">
      <w:pPr>
        <w:widowControl w:val="0"/>
        <w:tabs>
          <w:tab w:val="left" w:pos="7710"/>
        </w:tabs>
        <w:spacing w:after="0" w:line="322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="00707D30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 </w:t>
      </w:r>
      <w:r w:rsidR="00D73F81">
        <w:rPr>
          <w:rFonts w:ascii="Times New Roman" w:hAnsi="Times New Roman"/>
          <w:color w:val="000000"/>
          <w:sz w:val="28"/>
          <w:szCs w:val="28"/>
          <w:lang w:bidi="ru-RU"/>
        </w:rPr>
        <w:t>04.03.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>201</w:t>
      </w:r>
      <w:r w:rsidR="00A903B7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№ </w:t>
      </w:r>
      <w:r w:rsidR="00D73F81">
        <w:rPr>
          <w:rFonts w:ascii="Times New Roman" w:hAnsi="Times New Roman"/>
          <w:color w:val="000000"/>
          <w:sz w:val="28"/>
          <w:szCs w:val="28"/>
          <w:lang w:bidi="ru-RU"/>
        </w:rPr>
        <w:t>117</w:t>
      </w:r>
      <w:r w:rsidRPr="00012791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</w:t>
      </w:r>
    </w:p>
    <w:p w:rsidR="00012791" w:rsidRPr="00012791" w:rsidRDefault="00012791" w:rsidP="00012791">
      <w:pPr>
        <w:widowControl w:val="0"/>
        <w:spacing w:after="0" w:line="322" w:lineRule="exact"/>
        <w:jc w:val="righ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0" w:name="bookmark0"/>
    </w:p>
    <w:p w:rsidR="00012791" w:rsidRPr="00012791" w:rsidRDefault="00012791" w:rsidP="00012791">
      <w:pPr>
        <w:widowControl w:val="0"/>
        <w:spacing w:after="0" w:line="322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012791" w:rsidRPr="00012791" w:rsidRDefault="00012791" w:rsidP="00012791">
      <w:pPr>
        <w:widowControl w:val="0"/>
        <w:spacing w:after="0" w:line="322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012791" w:rsidRPr="00012791" w:rsidRDefault="00012791" w:rsidP="00012791">
      <w:pPr>
        <w:widowControl w:val="0"/>
        <w:spacing w:after="0" w:line="322" w:lineRule="exact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01279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ИЗМЕНЕНИЯ,</w:t>
      </w:r>
      <w:bookmarkEnd w:id="0"/>
    </w:p>
    <w:p w:rsidR="00E01CED" w:rsidRDefault="00012791" w:rsidP="00E01CE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C93E10">
        <w:rPr>
          <w:rFonts w:ascii="Times New Roman" w:hAnsi="Times New Roman"/>
          <w:color w:val="000000"/>
          <w:lang w:bidi="ru-RU"/>
        </w:rPr>
        <w:t xml:space="preserve">которые вносятся в </w:t>
      </w:r>
      <w:r w:rsidR="00DC7345">
        <w:rPr>
          <w:rFonts w:ascii="Times New Roman" w:hAnsi="Times New Roman"/>
          <w:color w:val="000000"/>
          <w:lang w:bidi="ru-RU"/>
        </w:rPr>
        <w:t>а</w:t>
      </w:r>
      <w:r w:rsidRPr="00C93E10">
        <w:rPr>
          <w:rFonts w:ascii="Times New Roman" w:hAnsi="Times New Roman"/>
          <w:color w:val="000000"/>
          <w:lang w:bidi="ru-RU"/>
        </w:rPr>
        <w:t>дминистративный регламент по предоставлению</w:t>
      </w:r>
      <w:r w:rsidRPr="00C93E10">
        <w:rPr>
          <w:rFonts w:ascii="Times New Roman" w:hAnsi="Times New Roman"/>
          <w:color w:val="000000"/>
          <w:lang w:bidi="ru-RU"/>
        </w:rPr>
        <w:br/>
        <w:t xml:space="preserve">муниципальной услуги </w:t>
      </w:r>
      <w:r w:rsidR="00E01CED">
        <w:rPr>
          <w:rFonts w:ascii="Times New Roman" w:hAnsi="Times New Roman" w:cs="Times New Roman"/>
        </w:rPr>
        <w:t>«</w:t>
      </w:r>
      <w:r w:rsidR="00E01CED">
        <w:rPr>
          <w:rFonts w:ascii="Times New Roman" w:hAnsi="Times New Roman"/>
          <w:bCs w:val="0"/>
          <w:spacing w:val="-7"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 w:rsidR="00E01CED">
        <w:rPr>
          <w:rFonts w:ascii="Times New Roman" w:hAnsi="Times New Roman" w:cs="Times New Roman"/>
        </w:rPr>
        <w:t>»</w:t>
      </w:r>
      <w:r w:rsidR="00E01CED" w:rsidRPr="00012791">
        <w:rPr>
          <w:rFonts w:ascii="Times New Roman" w:hAnsi="Times New Roman" w:cs="Times New Roman"/>
          <w:color w:val="000000"/>
          <w:lang w:bidi="ru-RU"/>
        </w:rPr>
        <w:t xml:space="preserve">, утвержденный постановлением администрации </w:t>
      </w:r>
      <w:r w:rsidR="00E01CED" w:rsidRPr="00012791">
        <w:rPr>
          <w:rFonts w:ascii="Times New Roman" w:hAnsi="Times New Roman" w:cs="Times New Roman"/>
        </w:rPr>
        <w:t>муниципального района  «Хилокский район»</w:t>
      </w:r>
      <w:r w:rsidR="00E01CED" w:rsidRPr="00012791">
        <w:rPr>
          <w:rFonts w:ascii="Times New Roman" w:hAnsi="Times New Roman" w:cs="Times New Roman"/>
          <w:color w:val="000000"/>
          <w:lang w:bidi="ru-RU"/>
        </w:rPr>
        <w:t xml:space="preserve"> от </w:t>
      </w:r>
      <w:r w:rsidR="00E01CED">
        <w:rPr>
          <w:rFonts w:ascii="Times New Roman" w:hAnsi="Times New Roman" w:cs="Times New Roman"/>
          <w:color w:val="000000"/>
          <w:lang w:bidi="ru-RU"/>
        </w:rPr>
        <w:t>20</w:t>
      </w:r>
      <w:r w:rsidR="00E01CED" w:rsidRPr="00012791">
        <w:rPr>
          <w:rFonts w:ascii="Times New Roman" w:hAnsi="Times New Roman" w:cs="Times New Roman"/>
          <w:color w:val="000000"/>
          <w:lang w:bidi="ru-RU"/>
        </w:rPr>
        <w:t>.</w:t>
      </w:r>
      <w:r w:rsidR="00E01CED">
        <w:rPr>
          <w:rFonts w:ascii="Times New Roman" w:hAnsi="Times New Roman" w:cs="Times New Roman"/>
          <w:color w:val="000000"/>
          <w:lang w:bidi="ru-RU"/>
        </w:rPr>
        <w:t>02</w:t>
      </w:r>
      <w:r w:rsidR="00E01CED" w:rsidRPr="00012791">
        <w:rPr>
          <w:rFonts w:ascii="Times New Roman" w:hAnsi="Times New Roman" w:cs="Times New Roman"/>
          <w:color w:val="000000"/>
          <w:lang w:bidi="ru-RU"/>
        </w:rPr>
        <w:t>.201</w:t>
      </w:r>
      <w:r w:rsidR="00E01CED">
        <w:rPr>
          <w:rFonts w:ascii="Times New Roman" w:hAnsi="Times New Roman" w:cs="Times New Roman"/>
          <w:color w:val="000000"/>
          <w:lang w:bidi="ru-RU"/>
        </w:rPr>
        <w:t>7</w:t>
      </w:r>
      <w:r w:rsidR="00E01CED" w:rsidRPr="00012791">
        <w:rPr>
          <w:rFonts w:ascii="Times New Roman" w:hAnsi="Times New Roman" w:cs="Times New Roman"/>
          <w:color w:val="000000"/>
          <w:lang w:bidi="ru-RU"/>
        </w:rPr>
        <w:t xml:space="preserve"> года № </w:t>
      </w:r>
      <w:r w:rsidR="00E01CED">
        <w:rPr>
          <w:rFonts w:ascii="Times New Roman" w:hAnsi="Times New Roman" w:cs="Times New Roman"/>
          <w:color w:val="000000"/>
          <w:lang w:bidi="ru-RU"/>
        </w:rPr>
        <w:t>122</w:t>
      </w:r>
      <w:r w:rsidR="00B901FB">
        <w:rPr>
          <w:rFonts w:ascii="Times New Roman" w:hAnsi="Times New Roman" w:cs="Times New Roman"/>
          <w:color w:val="000000"/>
          <w:lang w:bidi="ru-RU"/>
        </w:rPr>
        <w:t xml:space="preserve"> (далее – административный регламент)</w:t>
      </w:r>
      <w:proofErr w:type="gramEnd"/>
    </w:p>
    <w:p w:rsidR="00012791" w:rsidRPr="00C93E10" w:rsidRDefault="00012791" w:rsidP="00C93E10">
      <w:pPr>
        <w:widowControl w:val="0"/>
        <w:spacing w:after="0" w:line="322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012791" w:rsidRPr="00012791" w:rsidRDefault="00012791" w:rsidP="00012791">
      <w:pPr>
        <w:widowControl w:val="0"/>
        <w:spacing w:after="0" w:line="32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C93E10" w:rsidRPr="00C93E10" w:rsidRDefault="00C93E10" w:rsidP="00C93E10">
      <w:pPr>
        <w:tabs>
          <w:tab w:val="left" w:pos="33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E10">
        <w:rPr>
          <w:rFonts w:ascii="Times New Roman" w:hAnsi="Times New Roman"/>
          <w:sz w:val="28"/>
          <w:szCs w:val="28"/>
        </w:rPr>
        <w:t>В</w:t>
      </w:r>
      <w:r w:rsidR="00B901FB">
        <w:rPr>
          <w:rFonts w:ascii="Times New Roman" w:hAnsi="Times New Roman"/>
          <w:sz w:val="28"/>
          <w:szCs w:val="28"/>
        </w:rPr>
        <w:t>нести следующие изменения в</w:t>
      </w:r>
      <w:r w:rsidRPr="00C93E10">
        <w:rPr>
          <w:rFonts w:ascii="Times New Roman" w:hAnsi="Times New Roman"/>
          <w:sz w:val="28"/>
          <w:szCs w:val="28"/>
        </w:rPr>
        <w:t xml:space="preserve"> административн</w:t>
      </w:r>
      <w:r w:rsidR="00B901FB">
        <w:rPr>
          <w:rFonts w:ascii="Times New Roman" w:hAnsi="Times New Roman"/>
          <w:sz w:val="28"/>
          <w:szCs w:val="28"/>
        </w:rPr>
        <w:t>ый</w:t>
      </w:r>
      <w:r w:rsidRPr="00C93E10">
        <w:rPr>
          <w:rFonts w:ascii="Times New Roman" w:hAnsi="Times New Roman"/>
          <w:sz w:val="28"/>
          <w:szCs w:val="28"/>
        </w:rPr>
        <w:t xml:space="preserve"> регламент по предоставлению  муниципальной услуги:</w:t>
      </w:r>
    </w:p>
    <w:p w:rsidR="00E01CED" w:rsidRDefault="00F02B84" w:rsidP="00E01C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CED">
        <w:rPr>
          <w:rFonts w:ascii="Times New Roman" w:eastAsia="Times New Roman" w:hAnsi="Times New Roman"/>
          <w:sz w:val="28"/>
          <w:lang w:eastAsia="ru-RU"/>
        </w:rPr>
        <w:t xml:space="preserve">Подпункт 2.4.1 пункта 2.4 изложить в следующей редакции: </w:t>
      </w:r>
    </w:p>
    <w:p w:rsidR="00E01CED" w:rsidRPr="00E01CED" w:rsidRDefault="00E01CED" w:rsidP="00E01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04"/>
      <w:r w:rsidRPr="00E01CED">
        <w:rPr>
          <w:rFonts w:ascii="Times New Roman" w:hAnsi="Times New Roman"/>
          <w:sz w:val="28"/>
          <w:szCs w:val="28"/>
        </w:rPr>
        <w:t>«2.4. Срок предоставления муниципальной услуги</w:t>
      </w:r>
      <w:r w:rsidR="00B901FB">
        <w:rPr>
          <w:rFonts w:ascii="Times New Roman" w:hAnsi="Times New Roman"/>
          <w:sz w:val="28"/>
          <w:szCs w:val="28"/>
        </w:rPr>
        <w:t>.</w:t>
      </w:r>
    </w:p>
    <w:p w:rsidR="00E01CED" w:rsidRPr="00E01CED" w:rsidRDefault="00E01CED" w:rsidP="00E01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041"/>
      <w:bookmarkEnd w:id="1"/>
      <w:r w:rsidRPr="00E01CED">
        <w:rPr>
          <w:rFonts w:ascii="Times New Roman" w:hAnsi="Times New Roman"/>
          <w:sz w:val="28"/>
          <w:szCs w:val="28"/>
        </w:rPr>
        <w:t xml:space="preserve">2.4.1.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Администрацией в течение </w:t>
      </w:r>
      <w:r>
        <w:rPr>
          <w:rFonts w:ascii="Times New Roman" w:hAnsi="Times New Roman"/>
          <w:sz w:val="28"/>
          <w:szCs w:val="28"/>
        </w:rPr>
        <w:t>20</w:t>
      </w:r>
      <w:r w:rsidRPr="00E01CED">
        <w:rPr>
          <w:rFonts w:ascii="Times New Roman" w:hAnsi="Times New Roman"/>
          <w:sz w:val="28"/>
          <w:szCs w:val="28"/>
        </w:rPr>
        <w:t xml:space="preserve"> календарных дней со дня регистрации заявления. В течение 5 рабочих дней со дня принятия указанного решения заявителю направляется (вручается) соответствующее уведомление в письменной форме»</w:t>
      </w:r>
    </w:p>
    <w:bookmarkEnd w:id="2"/>
    <w:p w:rsidR="00943A18" w:rsidRPr="00E01CED" w:rsidRDefault="00943A18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A18" w:rsidRDefault="00943A18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2791" w:rsidRDefault="00012791" w:rsidP="00943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43A18" w:rsidRDefault="00943A18" w:rsidP="00943A18"/>
    <w:sectPr w:rsidR="00943A18" w:rsidSect="006012D1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DFA"/>
    <w:rsid w:val="00012791"/>
    <w:rsid w:val="000D7FA5"/>
    <w:rsid w:val="000F51FB"/>
    <w:rsid w:val="00160167"/>
    <w:rsid w:val="001C2A12"/>
    <w:rsid w:val="001F1666"/>
    <w:rsid w:val="00241032"/>
    <w:rsid w:val="002B2704"/>
    <w:rsid w:val="002F6EA8"/>
    <w:rsid w:val="00344192"/>
    <w:rsid w:val="00346AF9"/>
    <w:rsid w:val="003F1C56"/>
    <w:rsid w:val="004976B6"/>
    <w:rsid w:val="004B4F3D"/>
    <w:rsid w:val="004C7591"/>
    <w:rsid w:val="004D346B"/>
    <w:rsid w:val="00504201"/>
    <w:rsid w:val="005516A8"/>
    <w:rsid w:val="005639A1"/>
    <w:rsid w:val="005715C5"/>
    <w:rsid w:val="005D48DF"/>
    <w:rsid w:val="006012D1"/>
    <w:rsid w:val="00615AB5"/>
    <w:rsid w:val="00621405"/>
    <w:rsid w:val="0063644C"/>
    <w:rsid w:val="0069683D"/>
    <w:rsid w:val="006A2E44"/>
    <w:rsid w:val="006A5452"/>
    <w:rsid w:val="006B10E6"/>
    <w:rsid w:val="006D1EE4"/>
    <w:rsid w:val="006E1ACA"/>
    <w:rsid w:val="006F0F86"/>
    <w:rsid w:val="00707D30"/>
    <w:rsid w:val="0075034A"/>
    <w:rsid w:val="007B6C68"/>
    <w:rsid w:val="00824489"/>
    <w:rsid w:val="00837571"/>
    <w:rsid w:val="00852613"/>
    <w:rsid w:val="00877925"/>
    <w:rsid w:val="008A04DB"/>
    <w:rsid w:val="008F1437"/>
    <w:rsid w:val="00943A18"/>
    <w:rsid w:val="009639BC"/>
    <w:rsid w:val="009838C7"/>
    <w:rsid w:val="009D7094"/>
    <w:rsid w:val="00A00C59"/>
    <w:rsid w:val="00A07C1D"/>
    <w:rsid w:val="00A318C3"/>
    <w:rsid w:val="00A62055"/>
    <w:rsid w:val="00A71E64"/>
    <w:rsid w:val="00A7291B"/>
    <w:rsid w:val="00A85495"/>
    <w:rsid w:val="00A903B7"/>
    <w:rsid w:val="00A92BAA"/>
    <w:rsid w:val="00A96D75"/>
    <w:rsid w:val="00AC2E1D"/>
    <w:rsid w:val="00AE04E5"/>
    <w:rsid w:val="00B36A7D"/>
    <w:rsid w:val="00B42203"/>
    <w:rsid w:val="00B901FB"/>
    <w:rsid w:val="00BA17FF"/>
    <w:rsid w:val="00BC5DFA"/>
    <w:rsid w:val="00C02B30"/>
    <w:rsid w:val="00C07F36"/>
    <w:rsid w:val="00C549C7"/>
    <w:rsid w:val="00C93E10"/>
    <w:rsid w:val="00CA03AE"/>
    <w:rsid w:val="00CC1B04"/>
    <w:rsid w:val="00CE47BA"/>
    <w:rsid w:val="00CE7FD9"/>
    <w:rsid w:val="00D73F81"/>
    <w:rsid w:val="00D75E3B"/>
    <w:rsid w:val="00DC0ADB"/>
    <w:rsid w:val="00DC2428"/>
    <w:rsid w:val="00DC7345"/>
    <w:rsid w:val="00DC75E7"/>
    <w:rsid w:val="00E01CED"/>
    <w:rsid w:val="00E70FC4"/>
    <w:rsid w:val="00EE41ED"/>
    <w:rsid w:val="00F02B84"/>
    <w:rsid w:val="00F07A07"/>
    <w:rsid w:val="00F4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B439-E391-4BAC-8953-4754A3C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DNA7 X86</cp:lastModifiedBy>
  <cp:revision>44</cp:revision>
  <cp:lastPrinted>2019-02-27T23:43:00Z</cp:lastPrinted>
  <dcterms:created xsi:type="dcterms:W3CDTF">2016-12-14T01:09:00Z</dcterms:created>
  <dcterms:modified xsi:type="dcterms:W3CDTF">2019-03-04T02:17:00Z</dcterms:modified>
</cp:coreProperties>
</file>