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5F4EAC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5F4EAC">
        <w:rPr>
          <w:rFonts w:ascii="Segoe UI" w:hAnsi="Segoe UI" w:cs="Segoe UI"/>
          <w:sz w:val="28"/>
          <w:szCs w:val="28"/>
        </w:rPr>
        <w:t>: особенности ипотечных сделок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  <w:i/>
        </w:rPr>
      </w:pPr>
      <w:r w:rsidRPr="003B6AC9">
        <w:rPr>
          <w:rStyle w:val="ad"/>
          <w:rFonts w:ascii="Segoe UI" w:hAnsi="Segoe UI" w:cs="Segoe UI"/>
          <w:b w:val="0"/>
          <w:i/>
        </w:rPr>
        <w:t>С</w:t>
      </w:r>
      <w:r w:rsidR="00FF02CF" w:rsidRPr="003B6AC9">
        <w:rPr>
          <w:rStyle w:val="ad"/>
          <w:rFonts w:ascii="Segoe UI" w:hAnsi="Segoe UI" w:cs="Segoe UI"/>
          <w:b w:val="0"/>
          <w:i/>
        </w:rPr>
        <w:t xml:space="preserve">пециалисты </w:t>
      </w:r>
      <w:r w:rsidR="004F6770" w:rsidRPr="003B6AC9">
        <w:rPr>
          <w:rStyle w:val="ad"/>
          <w:rFonts w:ascii="Segoe UI" w:hAnsi="Segoe UI" w:cs="Segoe UI"/>
          <w:b w:val="0"/>
          <w:i/>
        </w:rPr>
        <w:t>У</w:t>
      </w:r>
      <w:r w:rsidR="00FF02CF" w:rsidRPr="003B6AC9">
        <w:rPr>
          <w:rStyle w:val="ad"/>
          <w:rFonts w:ascii="Segoe UI" w:hAnsi="Segoe UI" w:cs="Segoe UI"/>
          <w:b w:val="0"/>
          <w:i/>
        </w:rPr>
        <w:t xml:space="preserve">правления </w:t>
      </w:r>
      <w:proofErr w:type="spellStart"/>
      <w:r w:rsidR="00FF02CF" w:rsidRPr="003B6AC9">
        <w:rPr>
          <w:rStyle w:val="ad"/>
          <w:rFonts w:ascii="Segoe UI" w:hAnsi="Segoe UI" w:cs="Segoe UI"/>
          <w:b w:val="0"/>
          <w:i/>
        </w:rPr>
        <w:t>Росреестра</w:t>
      </w:r>
      <w:proofErr w:type="spellEnd"/>
      <w:r w:rsidR="00FF02CF" w:rsidRPr="003B6AC9">
        <w:rPr>
          <w:rStyle w:val="ad"/>
          <w:rFonts w:ascii="Segoe UI" w:hAnsi="Segoe UI" w:cs="Segoe UI"/>
          <w:b w:val="0"/>
          <w:i/>
        </w:rPr>
        <w:t xml:space="preserve"> по Забайкальскому краю </w:t>
      </w:r>
      <w:r w:rsidR="005F4EAC" w:rsidRPr="003B6AC9">
        <w:rPr>
          <w:rStyle w:val="ad"/>
          <w:rFonts w:ascii="Segoe UI" w:hAnsi="Segoe UI" w:cs="Segoe UI"/>
          <w:b w:val="0"/>
          <w:i/>
        </w:rPr>
        <w:t>информируют об о</w:t>
      </w:r>
      <w:r w:rsidRPr="003B6AC9">
        <w:rPr>
          <w:rFonts w:ascii="Segoe UI" w:hAnsi="Segoe UI" w:cs="Segoe UI"/>
          <w:i/>
        </w:rPr>
        <w:t>собенност</w:t>
      </w:r>
      <w:r w:rsidR="005F4EAC" w:rsidRPr="003B6AC9">
        <w:rPr>
          <w:rFonts w:ascii="Segoe UI" w:hAnsi="Segoe UI" w:cs="Segoe UI"/>
          <w:i/>
        </w:rPr>
        <w:t>ях</w:t>
      </w:r>
      <w:r w:rsidRPr="003B6AC9">
        <w:rPr>
          <w:rFonts w:ascii="Segoe UI" w:hAnsi="Segoe UI" w:cs="Segoe UI"/>
          <w:i/>
        </w:rPr>
        <w:t xml:space="preserve"> ипотечных сделок.</w:t>
      </w:r>
    </w:p>
    <w:p w:rsidR="003B6AC9" w:rsidRDefault="003B6AC9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Главная особенность ипотеки - залог недвижимости как условие получения банковского кредита. Под залог используют как уже существующее, так и приобретаемое недвижимое имущество (дом, квартира, земельный участок).</w:t>
      </w:r>
      <w:r w:rsidR="00A811DC">
        <w:rPr>
          <w:rFonts w:ascii="Segoe UI" w:hAnsi="Segoe UI" w:cs="Segoe UI"/>
        </w:rPr>
        <w:t xml:space="preserve"> </w:t>
      </w:r>
      <w:r w:rsidRPr="003B6AC9">
        <w:rPr>
          <w:rFonts w:ascii="Segoe UI" w:hAnsi="Segoe UI" w:cs="Segoe UI"/>
        </w:rPr>
        <w:t>Залог является обременением.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Различают ипотеку двух видов: в силу договора (договорная ипотека) и в силу закона (легальная ипотека).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При договорной ипотеке по соглашению сторон (по договору) кредитор получает преимущественное право возместить свои потери, если должник не возвращает вовремя денежные средства или проценты по кредиту (займу).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Обычная для сделок купли-продажи квартиры практика – когда ипотека гарантирует исполнение покупателем обязательства по оплате покупаемой квартиры (ипотека до момента полной оплаты).</w:t>
      </w:r>
    </w:p>
    <w:p w:rsidR="007258D1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Ипотека в силу закона (легальная ипотека) осуществляется по условиям, прописанным в соответствующем законе, при отсутствии договора об ипотеке.</w:t>
      </w:r>
      <w:r w:rsidR="007258D1">
        <w:rPr>
          <w:rFonts w:ascii="Segoe UI" w:hAnsi="Segoe UI" w:cs="Segoe UI"/>
        </w:rPr>
        <w:t xml:space="preserve"> 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Данный вид ипотеки более популярен, поскольку проще и быстрее. Кроме того, снижаются риски по признанию обеспеченных ипотекой сделок недействительными, а, следовательно, уменьшаются и риски потери имущества банками и иными кредиторами.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 xml:space="preserve">Ипотека требует регистрации в </w:t>
      </w:r>
      <w:proofErr w:type="spellStart"/>
      <w:r w:rsidRPr="003B6AC9">
        <w:rPr>
          <w:rFonts w:ascii="Segoe UI" w:hAnsi="Segoe UI" w:cs="Segoe UI"/>
        </w:rPr>
        <w:t>Росреестре</w:t>
      </w:r>
      <w:proofErr w:type="spellEnd"/>
      <w:r w:rsidRPr="003B6AC9">
        <w:rPr>
          <w:rFonts w:ascii="Segoe UI" w:hAnsi="Segoe UI" w:cs="Segoe UI"/>
        </w:rPr>
        <w:t xml:space="preserve">. В единый государственный реестр недвижимости (ЕГРН) вносится запись о том, что у кредитора возникло право залога (ипотека) на недвижимое имущество. </w:t>
      </w:r>
    </w:p>
    <w:p w:rsidR="00115BAC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 xml:space="preserve">Запись содержит сведения о залогодателе и залогодержателе, предмете ипотеки, о сумме и сроке возврата кредитного обязательства, а также предусмотренной договором закладной. Закладная - это именная ценная бумага, удостоверяющая право ее законного владельца (банка или иного кредитора) на исполнение обязательств по кредиту, без представления любых других доказательств. </w:t>
      </w:r>
    </w:p>
    <w:p w:rsidR="00FC3CC7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Государственная регистрация ипотеки удостоверяется путем надписи на договоре (штампе). Эта надпись содержит полное наименование органа, осуществляющего государственную регистрацию прав, дату, место и номер государственной регистрации ипотеки.</w:t>
      </w:r>
    </w:p>
    <w:p w:rsidR="00FF02CF" w:rsidRPr="003B6AC9" w:rsidRDefault="00115BAC" w:rsidP="00FC3CC7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B6AC9">
        <w:rPr>
          <w:rFonts w:ascii="Segoe UI" w:hAnsi="Segoe UI" w:cs="Segoe UI"/>
        </w:rPr>
        <w:t>При этом в архиве остается договор об ипотеке, а при государственной регистрации ипотеки в силу закона - документ, являющ</w:t>
      </w:r>
      <w:r w:rsidR="00C03091">
        <w:rPr>
          <w:rFonts w:ascii="Segoe UI" w:hAnsi="Segoe UI" w:cs="Segoe UI"/>
        </w:rPr>
        <w:t>и</w:t>
      </w:r>
      <w:bookmarkStart w:id="0" w:name="_GoBack"/>
      <w:bookmarkEnd w:id="0"/>
      <w:r w:rsidRPr="003B6AC9">
        <w:rPr>
          <w:rFonts w:ascii="Segoe UI" w:hAnsi="Segoe UI" w:cs="Segoe UI"/>
        </w:rPr>
        <w:t>йся основанием возникновения права собственности залогодателя на имущество (например, договор купли-продажи). При наличии закладной в архиве хранится ее копия.</w:t>
      </w:r>
    </w:p>
    <w:sectPr w:rsidR="00FF02CF" w:rsidRPr="003B6AC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2E" w:rsidRDefault="00401E2E" w:rsidP="003577E5">
      <w:pPr>
        <w:spacing w:after="0" w:line="240" w:lineRule="auto"/>
      </w:pPr>
      <w:r>
        <w:separator/>
      </w:r>
    </w:p>
  </w:endnote>
  <w:endnote w:type="continuationSeparator" w:id="0">
    <w:p w:rsidR="00401E2E" w:rsidRDefault="00401E2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B6AC9" w:rsidRPr="003B6AC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15BAC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2E" w:rsidRDefault="00401E2E" w:rsidP="003577E5">
      <w:pPr>
        <w:spacing w:after="0" w:line="240" w:lineRule="auto"/>
      </w:pPr>
      <w:r>
        <w:separator/>
      </w:r>
    </w:p>
  </w:footnote>
  <w:footnote w:type="continuationSeparator" w:id="0">
    <w:p w:rsidR="00401E2E" w:rsidRDefault="00401E2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5BAC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6AC9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1E2E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4CE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4EAC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58D1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11DC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091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0C88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36726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CC7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41C3-3D31-4D5F-93E9-E997C7C6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277</cp:revision>
  <cp:lastPrinted>2018-09-03T01:00:00Z</cp:lastPrinted>
  <dcterms:created xsi:type="dcterms:W3CDTF">2015-10-26T06:42:00Z</dcterms:created>
  <dcterms:modified xsi:type="dcterms:W3CDTF">2019-02-14T07:14:00Z</dcterms:modified>
</cp:coreProperties>
</file>