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82" w:rsidRDefault="00565082" w:rsidP="00565082">
      <w:pPr>
        <w:jc w:val="center"/>
        <w:rPr>
          <w:b/>
        </w:rPr>
      </w:pPr>
      <w:r>
        <w:rPr>
          <w:b/>
        </w:rPr>
        <w:t xml:space="preserve">Администрация </w:t>
      </w:r>
      <w:r w:rsidR="005E52BF">
        <w:rPr>
          <w:b/>
        </w:rPr>
        <w:t>сельского поселения «Хилогосонское</w:t>
      </w:r>
      <w:r>
        <w:rPr>
          <w:b/>
        </w:rPr>
        <w:t>»</w:t>
      </w:r>
    </w:p>
    <w:p w:rsidR="00565082" w:rsidRDefault="00565082" w:rsidP="00565082">
      <w:pPr>
        <w:jc w:val="center"/>
        <w:rPr>
          <w:b/>
        </w:rPr>
      </w:pPr>
    </w:p>
    <w:p w:rsidR="005E52BF" w:rsidRDefault="005E52BF" w:rsidP="00565082">
      <w:pPr>
        <w:jc w:val="center"/>
        <w:rPr>
          <w:b/>
        </w:rPr>
      </w:pPr>
    </w:p>
    <w:p w:rsidR="00565082" w:rsidRDefault="00565082" w:rsidP="00565082">
      <w:pPr>
        <w:jc w:val="center"/>
        <w:rPr>
          <w:b/>
        </w:rPr>
      </w:pPr>
      <w:r>
        <w:rPr>
          <w:b/>
        </w:rPr>
        <w:t>РАСПОРЯЖЕНИЕ</w:t>
      </w:r>
    </w:p>
    <w:p w:rsidR="00565082" w:rsidRDefault="00565082" w:rsidP="00565082">
      <w:pPr>
        <w:jc w:val="center"/>
      </w:pPr>
    </w:p>
    <w:p w:rsidR="00565082" w:rsidRDefault="005E52BF" w:rsidP="00565082">
      <w:r>
        <w:t xml:space="preserve">«29» </w:t>
      </w:r>
      <w:r w:rsidR="00565082">
        <w:t xml:space="preserve">декабря 2018 года                                               </w:t>
      </w:r>
      <w:r w:rsidR="003A262B">
        <w:t xml:space="preserve">                          № 20</w:t>
      </w:r>
    </w:p>
    <w:p w:rsidR="005E52BF" w:rsidRDefault="005E52BF" w:rsidP="00565082"/>
    <w:p w:rsidR="005E52BF" w:rsidRDefault="005E52BF" w:rsidP="005E52BF">
      <w:pPr>
        <w:jc w:val="center"/>
      </w:pPr>
      <w:r>
        <w:t>с. Хилогосон</w:t>
      </w:r>
    </w:p>
    <w:p w:rsidR="00565082" w:rsidRDefault="00565082" w:rsidP="00565082"/>
    <w:p w:rsidR="00565082" w:rsidRDefault="00565082" w:rsidP="00565082"/>
    <w:p w:rsidR="00565082" w:rsidRDefault="00565082" w:rsidP="00565082">
      <w:pPr>
        <w:jc w:val="center"/>
        <w:rPr>
          <w:b/>
        </w:rPr>
      </w:pPr>
      <w:r>
        <w:rPr>
          <w:b/>
        </w:rPr>
        <w:t xml:space="preserve">Об утверждении Порядка составления и ведения сводной бюджетной росписи бюджета </w:t>
      </w:r>
      <w:r w:rsidR="005E52BF">
        <w:rPr>
          <w:b/>
        </w:rPr>
        <w:t>сельского поселения «Хилогосонское</w:t>
      </w:r>
      <w:r>
        <w:rPr>
          <w:b/>
        </w:rPr>
        <w:t xml:space="preserve">» и бюджетных росписей главных распорядителей бюджета </w:t>
      </w:r>
      <w:r w:rsidR="005E52BF">
        <w:rPr>
          <w:b/>
        </w:rPr>
        <w:t>сельского поселения «Хилогосонское</w:t>
      </w:r>
      <w:r>
        <w:rPr>
          <w:b/>
        </w:rPr>
        <w:t xml:space="preserve">» (главных администраторов источников финансирования дефицита бюджета </w:t>
      </w:r>
      <w:r w:rsidR="005E52BF">
        <w:rPr>
          <w:b/>
        </w:rPr>
        <w:t>сельского поселения «Хилогосонское</w:t>
      </w:r>
      <w:r>
        <w:rPr>
          <w:b/>
        </w:rPr>
        <w:t>»)</w:t>
      </w:r>
    </w:p>
    <w:p w:rsidR="00565082" w:rsidRDefault="00565082" w:rsidP="00565082">
      <w:pPr>
        <w:jc w:val="center"/>
        <w:rPr>
          <w:b/>
        </w:rPr>
      </w:pPr>
    </w:p>
    <w:p w:rsidR="00565082" w:rsidRDefault="00565082" w:rsidP="00565082">
      <w:pPr>
        <w:jc w:val="both"/>
      </w:pPr>
      <w:r>
        <w:t xml:space="preserve">             В соответствии со статьями 217, 219.1 Бюджетного кодекса Российской Федерации: </w:t>
      </w:r>
    </w:p>
    <w:p w:rsidR="00565082" w:rsidRDefault="00565082" w:rsidP="00565082">
      <w:pPr>
        <w:jc w:val="both"/>
      </w:pPr>
      <w:r>
        <w:t xml:space="preserve">             1. Утвердить Порядок составления и ведения сводной бюджетной росписи бюджета </w:t>
      </w:r>
      <w:r w:rsidR="005E52BF">
        <w:t>сельского поселения «Хилогосонское</w:t>
      </w:r>
      <w:r>
        <w:t xml:space="preserve">» и бюджетных росписей главных распорядителей (главных администраторов источников финансирования дефицита бюджета </w:t>
      </w:r>
      <w:r w:rsidR="005E52BF">
        <w:t>сельского поселения «Хилогосонское</w:t>
      </w:r>
      <w:r>
        <w:t xml:space="preserve">») (далее – Порядок). </w:t>
      </w:r>
    </w:p>
    <w:p w:rsidR="00565082" w:rsidRDefault="00565082" w:rsidP="00565082">
      <w:pPr>
        <w:jc w:val="both"/>
      </w:pPr>
      <w:r>
        <w:t xml:space="preserve">             2. Осуществлять в соответствии с Порядком в 2019 году утверждение показателей сводной бюджетной росписи бюджета </w:t>
      </w:r>
      <w:r w:rsidR="005E52BF">
        <w:t>сельского поселения «Хилогосонское</w:t>
      </w:r>
      <w:r>
        <w:t xml:space="preserve">» и лимитов бюджетных обязательств на 2019 год и их доведение до главных распорядителей (главных администраторов источников финансирования дефицита бюджета </w:t>
      </w:r>
      <w:r w:rsidR="005E52BF">
        <w:t>сельского поселения «Хилогосонское</w:t>
      </w:r>
      <w:r>
        <w:t xml:space="preserve">»). </w:t>
      </w:r>
    </w:p>
    <w:p w:rsidR="00565082" w:rsidRDefault="00565082" w:rsidP="00565082">
      <w:pPr>
        <w:jc w:val="both"/>
      </w:pPr>
      <w:r>
        <w:t xml:space="preserve">             3. Установить, что утверждение и доведение показателей сводной бюджетной росписи бюджета </w:t>
      </w:r>
      <w:r w:rsidR="005E52BF">
        <w:t>сельского поселения «Хилогосонское</w:t>
      </w:r>
      <w:r>
        <w:t xml:space="preserve">» и лимитов бюджетных обязательств на 2019 год осуществляется с учетом следующих особенностей. </w:t>
      </w:r>
    </w:p>
    <w:p w:rsidR="00565082" w:rsidRDefault="00565082" w:rsidP="00565082">
      <w:pPr>
        <w:jc w:val="both"/>
      </w:pPr>
      <w:r>
        <w:t xml:space="preserve">             Показатели сводной бюджетной росписи бюджета </w:t>
      </w:r>
      <w:r w:rsidR="00955E66">
        <w:t>сельского поселения «Хилогосонское</w:t>
      </w:r>
      <w:r>
        <w:t xml:space="preserve">» и лимиты бюджетных обязательств утверждаются и доводятся на 2019 год в соответствии с принятым Решением о бюджете в абсолютных суммах по формам согласно приложениям 1, 2 и 3 к Порядку. </w:t>
      </w:r>
    </w:p>
    <w:p w:rsidR="00565082" w:rsidRDefault="00565082" w:rsidP="00565082">
      <w:pPr>
        <w:jc w:val="both"/>
      </w:pPr>
      <w:r>
        <w:t xml:space="preserve">             </w:t>
      </w:r>
      <w:proofErr w:type="gramStart"/>
      <w:r>
        <w:t xml:space="preserve">Внесение изменений в показатели сводной бюджетной росписи бюджета </w:t>
      </w:r>
      <w:r w:rsidR="00955E66">
        <w:t>сельского поселения «Хилогосонское</w:t>
      </w:r>
      <w:r>
        <w:t xml:space="preserve">» и лимиты бюджетных обязательств осуществляется: - в связи с принятием Решения Совета </w:t>
      </w:r>
      <w:r w:rsidR="00955E66">
        <w:t>сельского поселения «Хилогосонское</w:t>
      </w:r>
      <w:r>
        <w:t xml:space="preserve">» о внесении изменений в Решение Совета </w:t>
      </w:r>
      <w:r w:rsidR="00955E66">
        <w:t>сельского поселения «Хилогосонское</w:t>
      </w:r>
      <w:r>
        <w:t xml:space="preserve">» на текущий финансовый год в </w:t>
      </w:r>
      <w:r>
        <w:lastRenderedPageBreak/>
        <w:t xml:space="preserve">показатели сводной бюджетной росписи и лимиты бюджетных обязательств – на текущий финансовый год. </w:t>
      </w:r>
      <w:proofErr w:type="gramEnd"/>
    </w:p>
    <w:p w:rsidR="00565082" w:rsidRDefault="00565082" w:rsidP="00565082">
      <w:pPr>
        <w:jc w:val="both"/>
      </w:pPr>
      <w:r>
        <w:t xml:space="preserve">             4. Главному бухгалтеру администрации </w:t>
      </w:r>
      <w:r w:rsidR="00955E66">
        <w:t>сельского поселения «Хилогосонское»</w:t>
      </w:r>
      <w:r>
        <w:t xml:space="preserve">: на основании материалов, представленных главными распорядителями средств бюджета </w:t>
      </w:r>
      <w:r w:rsidR="00955E66">
        <w:t>сельского поселения «Хилогосонское</w:t>
      </w:r>
      <w:r>
        <w:t xml:space="preserve">» составить сводную бюджетную роспись; </w:t>
      </w:r>
    </w:p>
    <w:p w:rsidR="00565082" w:rsidRDefault="00565082" w:rsidP="00565082">
      <w:pPr>
        <w:jc w:val="both"/>
      </w:pPr>
      <w:r>
        <w:t xml:space="preserve">          осуществлять </w:t>
      </w:r>
      <w:proofErr w:type="gramStart"/>
      <w:r>
        <w:t>контроль за</w:t>
      </w:r>
      <w:proofErr w:type="gramEnd"/>
      <w:r>
        <w:t xml:space="preserve"> ведением сводной бюджетной росписи, своевременным внесением изменений в нее; </w:t>
      </w:r>
    </w:p>
    <w:p w:rsidR="00565082" w:rsidRDefault="00565082" w:rsidP="00565082">
      <w:pPr>
        <w:jc w:val="both"/>
      </w:pPr>
      <w:r>
        <w:t xml:space="preserve">          руководствоваться в работе со сводной бюджетной росписью бюджета </w:t>
      </w:r>
      <w:r w:rsidR="00955E66">
        <w:t>сельского поселения «Хилогосонское</w:t>
      </w:r>
      <w:r>
        <w:t xml:space="preserve">»; </w:t>
      </w:r>
    </w:p>
    <w:p w:rsidR="00565082" w:rsidRDefault="00565082" w:rsidP="00565082">
      <w:pPr>
        <w:jc w:val="both"/>
      </w:pPr>
      <w:r>
        <w:t xml:space="preserve">          вносить изменения в сводную бюджетную роспись бюджета </w:t>
      </w:r>
      <w:r w:rsidR="00955E66">
        <w:t>сельского поселения «Хилогосонское</w:t>
      </w:r>
      <w:r>
        <w:t xml:space="preserve">» и лимиты бюджетных обязательств в течение финансового года на основании предложений, представленных главными распорядителями средств бюджета сельского поселения (в рамках их полномочий, установленных бюджетным законодательством). </w:t>
      </w:r>
    </w:p>
    <w:p w:rsidR="00565082" w:rsidRDefault="00565082" w:rsidP="00565082">
      <w:pPr>
        <w:jc w:val="both"/>
      </w:pPr>
      <w:r>
        <w:t xml:space="preserve">           5. Настоящее распоряжение опубликовать (обнародовать) на сайте муниципального района «Хилокский район» в разделе сел</w:t>
      </w:r>
      <w:r w:rsidR="00955E66">
        <w:t>ьское поселение «Хилогосонское</w:t>
      </w:r>
      <w:r>
        <w:t xml:space="preserve">». </w:t>
      </w:r>
    </w:p>
    <w:p w:rsidR="00565082" w:rsidRDefault="00955E66" w:rsidP="00565082">
      <w:pPr>
        <w:jc w:val="both"/>
      </w:pPr>
      <w:r>
        <w:t xml:space="preserve">          </w:t>
      </w:r>
      <w:r w:rsidR="00565082">
        <w:t xml:space="preserve"> 6. Настоящее распоряжение вступает в силу с 1 января 2019 года. </w:t>
      </w:r>
    </w:p>
    <w:p w:rsidR="00565082" w:rsidRDefault="00955E66" w:rsidP="00565082">
      <w:pPr>
        <w:jc w:val="both"/>
        <w:rPr>
          <w:b/>
        </w:rPr>
      </w:pPr>
      <w:r>
        <w:t xml:space="preserve">           </w:t>
      </w:r>
      <w:r w:rsidR="00565082">
        <w:t xml:space="preserve">7. </w:t>
      </w:r>
      <w:proofErr w:type="gramStart"/>
      <w:r w:rsidR="00565082">
        <w:t>Контроль за</w:t>
      </w:r>
      <w:proofErr w:type="gramEnd"/>
      <w:r w:rsidR="00565082">
        <w:t xml:space="preserve"> исполнением настоящего приказа оставляю за собой.</w:t>
      </w:r>
    </w:p>
    <w:p w:rsidR="00565082" w:rsidRDefault="00565082" w:rsidP="00565082"/>
    <w:p w:rsidR="00565082" w:rsidRDefault="00565082" w:rsidP="00565082"/>
    <w:p w:rsidR="00955E66" w:rsidRDefault="00955E66" w:rsidP="00565082"/>
    <w:p w:rsidR="00955E66" w:rsidRDefault="00565082" w:rsidP="00565082">
      <w:r>
        <w:t>Глава сельского</w:t>
      </w:r>
      <w:r w:rsidR="00955E66">
        <w:t xml:space="preserve"> </w:t>
      </w:r>
      <w:r>
        <w:t xml:space="preserve">поселения </w:t>
      </w:r>
    </w:p>
    <w:p w:rsidR="00565082" w:rsidRDefault="00955E66" w:rsidP="00565082">
      <w:r>
        <w:t>«Хилогосонское</w:t>
      </w:r>
      <w:r w:rsidR="00565082">
        <w:t xml:space="preserve">»    </w:t>
      </w:r>
      <w:r>
        <w:t xml:space="preserve">                                                          Ц-Д.В.Намдыков</w:t>
      </w:r>
      <w:r w:rsidR="00565082">
        <w:t xml:space="preserve">                           </w:t>
      </w:r>
      <w:r>
        <w:t xml:space="preserve">                 </w:t>
      </w:r>
      <w:r w:rsidR="00565082">
        <w:t xml:space="preserve"> </w:t>
      </w:r>
    </w:p>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Pr>
        <w:ind w:left="5103"/>
        <w:jc w:val="right"/>
      </w:pPr>
      <w:r>
        <w:t>УТВЕРЖДЕН</w:t>
      </w:r>
    </w:p>
    <w:p w:rsidR="00565082" w:rsidRDefault="00565082" w:rsidP="00955E66">
      <w:pPr>
        <w:ind w:left="5103"/>
        <w:jc w:val="center"/>
      </w:pPr>
      <w:r>
        <w:t xml:space="preserve"> </w:t>
      </w:r>
      <w:r w:rsidR="004E5155">
        <w:t xml:space="preserve">   </w:t>
      </w:r>
      <w:r>
        <w:t xml:space="preserve">  Распоряжением адм</w:t>
      </w:r>
      <w:r w:rsidR="00955E66">
        <w:t xml:space="preserve">инистрации              </w:t>
      </w:r>
      <w:r>
        <w:t xml:space="preserve">сельского поселения          </w:t>
      </w:r>
    </w:p>
    <w:p w:rsidR="00565082" w:rsidRDefault="004E5155" w:rsidP="00565082">
      <w:pPr>
        <w:ind w:left="5103"/>
      </w:pPr>
      <w:r>
        <w:t xml:space="preserve">             «Хилогосонское</w:t>
      </w:r>
      <w:r w:rsidR="00565082">
        <w:t>»</w:t>
      </w:r>
    </w:p>
    <w:p w:rsidR="00565082" w:rsidRDefault="00565082" w:rsidP="00565082">
      <w:pPr>
        <w:jc w:val="right"/>
      </w:pPr>
      <w:r>
        <w:t xml:space="preserve">                                            </w:t>
      </w:r>
      <w:r w:rsidR="003A262B">
        <w:t xml:space="preserve">                          от "29</w:t>
      </w:r>
      <w:r w:rsidR="004E5155">
        <w:t>" декабря 2018 г.  №</w:t>
      </w:r>
      <w:r w:rsidR="003A262B">
        <w:t>20</w:t>
      </w:r>
      <w:r>
        <w:t xml:space="preserve"> </w:t>
      </w:r>
    </w:p>
    <w:p w:rsidR="00565082" w:rsidRDefault="00565082" w:rsidP="00565082">
      <w:pPr>
        <w:jc w:val="both"/>
      </w:pPr>
    </w:p>
    <w:p w:rsidR="00565082" w:rsidRDefault="00565082" w:rsidP="00565082">
      <w:pPr>
        <w:jc w:val="both"/>
      </w:pPr>
    </w:p>
    <w:p w:rsidR="00565082" w:rsidRDefault="00565082" w:rsidP="00565082">
      <w:pPr>
        <w:jc w:val="both"/>
      </w:pPr>
    </w:p>
    <w:p w:rsidR="00565082" w:rsidRDefault="00565082" w:rsidP="00565082">
      <w:pPr>
        <w:jc w:val="center"/>
        <w:rPr>
          <w:b/>
        </w:rPr>
      </w:pPr>
      <w:r>
        <w:rPr>
          <w:b/>
        </w:rPr>
        <w:t>ПОРЯДОК</w:t>
      </w:r>
    </w:p>
    <w:p w:rsidR="00565082" w:rsidRDefault="00565082" w:rsidP="00565082">
      <w:pPr>
        <w:jc w:val="center"/>
        <w:rPr>
          <w:b/>
        </w:rPr>
      </w:pPr>
      <w:r>
        <w:rPr>
          <w:b/>
        </w:rPr>
        <w:t xml:space="preserve">составления и ведения сводной бюджетной росписи бюджета </w:t>
      </w:r>
      <w:r w:rsidR="004E5155">
        <w:rPr>
          <w:b/>
        </w:rPr>
        <w:t>сельского поселения «Хилогосонское</w:t>
      </w:r>
      <w:r>
        <w:rPr>
          <w:b/>
        </w:rPr>
        <w:t xml:space="preserve">» и бюджетных росписей главных распорядителей (главных администраторов источников финансирования дефицита) бюджета </w:t>
      </w:r>
      <w:r w:rsidR="004E5155">
        <w:rPr>
          <w:b/>
        </w:rPr>
        <w:t>сельского поселения «Хилогосонское</w:t>
      </w:r>
      <w:r>
        <w:rPr>
          <w:b/>
        </w:rPr>
        <w:t>» на 2019 год</w:t>
      </w:r>
    </w:p>
    <w:p w:rsidR="00565082" w:rsidRDefault="00565082" w:rsidP="00565082">
      <w:pPr>
        <w:jc w:val="center"/>
        <w:rPr>
          <w:b/>
        </w:rPr>
      </w:pPr>
    </w:p>
    <w:p w:rsidR="00565082" w:rsidRDefault="00565082" w:rsidP="00565082">
      <w:pPr>
        <w:ind w:firstLine="720"/>
        <w:jc w:val="both"/>
      </w:pPr>
      <w:proofErr w:type="gramStart"/>
      <w:r>
        <w:t xml:space="preserve">Настоящий Порядок разработан в соответствии с Бюджетным кодексом Российской Федерации, Решением Совета </w:t>
      </w:r>
      <w:r w:rsidR="004E5155">
        <w:t>сельского поселения «Хилогосонское</w:t>
      </w:r>
      <w:r>
        <w:t>» "О бюджете се</w:t>
      </w:r>
      <w:r w:rsidR="004E5155">
        <w:t>льского поселения «Хилогосонское</w:t>
      </w:r>
      <w:r>
        <w:t xml:space="preserve">» на 2019 год и плановый период 2020 и 2021 года" (далее – Решение о бюджете) в целях организации исполнения бюджета </w:t>
      </w:r>
      <w:r w:rsidR="004E5155">
        <w:t>сельского поселения «Хилогосонское</w:t>
      </w:r>
      <w:r>
        <w:t>» (далее – бюджета поселения) по расходам и источникам финансирования дефицита бюджета поселения и определяет правила составления и ведения сводной</w:t>
      </w:r>
      <w:proofErr w:type="gramEnd"/>
      <w:r>
        <w:t xml:space="preserve"> бюджетной росписи по бюджету поселения (далее – сводная роспись) и бюджетных росписей главных распорядителей (главных администраторов источников финансирования дефицита) бюджета поселения (далее именуется – бюджетные росписи).</w:t>
      </w:r>
    </w:p>
    <w:p w:rsidR="00565082" w:rsidRDefault="00565082" w:rsidP="00565082">
      <w:pPr>
        <w:ind w:firstLine="720"/>
        <w:jc w:val="both"/>
      </w:pPr>
      <w:proofErr w:type="gramStart"/>
      <w:r>
        <w:t xml:space="preserve">Настоящий Порядок разработан в соответствии с Бюджетным кодексом Российской Федерации в целях организации исполнения бюджета </w:t>
      </w:r>
      <w:r w:rsidR="004E5155">
        <w:t>сельского поселения «Хилогосонское</w:t>
      </w:r>
      <w:r>
        <w:t>» на очередной финансовый год (далее – бюджет поселения)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(далее – сводная роспись) и бюджетных росписей главных распорядителей бюджета поселения (главных администраторов источников финансирования дефицита бюджета</w:t>
      </w:r>
      <w:proofErr w:type="gramEnd"/>
      <w:r>
        <w:t xml:space="preserve"> поселения) (далее именуются – бюджетные росписи).</w:t>
      </w:r>
    </w:p>
    <w:p w:rsidR="00565082" w:rsidRDefault="00565082" w:rsidP="00565082">
      <w:pPr>
        <w:ind w:firstLine="720"/>
        <w:jc w:val="both"/>
      </w:pPr>
    </w:p>
    <w:p w:rsidR="00565082" w:rsidRDefault="00565082" w:rsidP="00565082">
      <w:pPr>
        <w:ind w:firstLine="720"/>
        <w:jc w:val="center"/>
        <w:rPr>
          <w:b/>
        </w:rPr>
      </w:pPr>
      <w:r>
        <w:rPr>
          <w:b/>
        </w:rPr>
        <w:t>1. Состав сводной росписи,</w:t>
      </w:r>
    </w:p>
    <w:p w:rsidR="00565082" w:rsidRDefault="00565082" w:rsidP="00565082">
      <w:pPr>
        <w:ind w:firstLine="720"/>
        <w:jc w:val="center"/>
      </w:pPr>
      <w:r>
        <w:rPr>
          <w:b/>
        </w:rPr>
        <w:t>порядок её составления и утверждения</w:t>
      </w:r>
    </w:p>
    <w:p w:rsidR="00565082" w:rsidRDefault="00565082" w:rsidP="00565082">
      <w:pPr>
        <w:ind w:firstLine="720"/>
        <w:jc w:val="center"/>
      </w:pPr>
    </w:p>
    <w:p w:rsidR="00565082" w:rsidRDefault="00565082" w:rsidP="00565082">
      <w:pPr>
        <w:ind w:firstLine="720"/>
        <w:jc w:val="both"/>
      </w:pPr>
      <w:r>
        <w:t>1.1</w:t>
      </w:r>
      <w:r>
        <w:tab/>
        <w:t>Сводная бюджетная роспись включает в себя:</w:t>
      </w:r>
    </w:p>
    <w:p w:rsidR="00565082" w:rsidRDefault="00565082" w:rsidP="00565082">
      <w:pPr>
        <w:ind w:firstLine="720"/>
        <w:jc w:val="both"/>
      </w:pPr>
      <w:r>
        <w:t xml:space="preserve">роспись расходов бюджета поселения в разрезе главных распорядителей бюджета поселения (далее – главный распорядитель) в соответствии с  ведомственной структурой расходов (код главного </w:t>
      </w:r>
      <w:r>
        <w:lastRenderedPageBreak/>
        <w:t>распорядителя бюджетных средств, код раздела, подраздела, целевой статьи, вида расходов, код классификации операций сектора государственного управления, относящихся к расходам бюджетов, код дополнительной классификации);</w:t>
      </w:r>
    </w:p>
    <w:p w:rsidR="00565082" w:rsidRDefault="00565082" w:rsidP="00565082">
      <w:pPr>
        <w:ind w:firstLine="720"/>
        <w:jc w:val="both"/>
      </w:pPr>
      <w:proofErr w:type="gramStart"/>
      <w:r>
        <w:t>роспись источников финансирования дефицита бюджета поселения в разрезе главных администраторов источников финансирования дефицита бюджета (далее – главный администратор источников) и кодов классификации источников финансирования дефицита бюджета (код главного администратора источников финансирования дефицита бюджета, 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roofErr w:type="gramEnd"/>
    </w:p>
    <w:p w:rsidR="00565082" w:rsidRDefault="00565082" w:rsidP="00565082">
      <w:pPr>
        <w:ind w:firstLine="720"/>
        <w:jc w:val="both"/>
      </w:pPr>
      <w:r>
        <w:t xml:space="preserve">Расходы, включенные в сводную роспись, имеют обязательную привязку к источнику финансирования. Для этого в справочниках вводятся дополнительные аналитические коды по каждому источнику финансирования: </w:t>
      </w:r>
    </w:p>
    <w:p w:rsidR="00565082" w:rsidRDefault="00565082" w:rsidP="00565082">
      <w:pPr>
        <w:ind w:firstLine="720"/>
        <w:jc w:val="both"/>
      </w:pPr>
      <w:r>
        <w:t xml:space="preserve">1) 01 – федеральные средства; </w:t>
      </w:r>
    </w:p>
    <w:p w:rsidR="00565082" w:rsidRDefault="00565082" w:rsidP="00565082">
      <w:pPr>
        <w:ind w:firstLine="720"/>
        <w:jc w:val="both"/>
      </w:pPr>
      <w:r>
        <w:t xml:space="preserve">2) 02 – краевые средства; </w:t>
      </w:r>
    </w:p>
    <w:p w:rsidR="00565082" w:rsidRDefault="00565082" w:rsidP="00565082">
      <w:pPr>
        <w:ind w:firstLine="720"/>
        <w:jc w:val="both"/>
      </w:pPr>
      <w:r>
        <w:t xml:space="preserve">3) 03 – расходы за счет прочих безвозмездных поступлений от других бюджетов бюджетной системы; </w:t>
      </w:r>
    </w:p>
    <w:p w:rsidR="00565082" w:rsidRDefault="00565082" w:rsidP="00565082">
      <w:pPr>
        <w:ind w:firstLine="720"/>
        <w:jc w:val="both"/>
      </w:pPr>
      <w:r>
        <w:t xml:space="preserve">4) 04 –расходы за счет прочих безвозмездных поступлений; </w:t>
      </w:r>
    </w:p>
    <w:p w:rsidR="00565082" w:rsidRDefault="00565082" w:rsidP="00565082">
      <w:pPr>
        <w:ind w:firstLine="720"/>
        <w:jc w:val="both"/>
      </w:pPr>
      <w:r>
        <w:t xml:space="preserve">5) 05 – расходы за счет остатков бюджета поселения, имеющих целевое значение и находящихся на 1 января очередного финансового года на счете бюджета поселения; </w:t>
      </w:r>
    </w:p>
    <w:p w:rsidR="00565082" w:rsidRDefault="00565082" w:rsidP="00565082">
      <w:pPr>
        <w:ind w:firstLine="720"/>
        <w:jc w:val="both"/>
      </w:pPr>
      <w:proofErr w:type="gramStart"/>
      <w:r>
        <w:t xml:space="preserve">6) 06 – расходы за счет остатков межбюджетных трансфертов, полученных из краевого и федерального бюджетов в форме субсидий, субвенций и иных межбюджетных трансфертов, имеющих целевое назначение и находящихся на 1 января очередного финансового года на счете бюджета поселения; </w:t>
      </w:r>
      <w:proofErr w:type="gramEnd"/>
    </w:p>
    <w:p w:rsidR="00565082" w:rsidRDefault="00565082" w:rsidP="00565082">
      <w:pPr>
        <w:ind w:firstLine="720"/>
        <w:jc w:val="both"/>
      </w:pPr>
      <w:r>
        <w:t xml:space="preserve">1.2. Сводная роспись составляется главным бухгалтером администрации </w:t>
      </w:r>
      <w:r w:rsidR="004E5155">
        <w:t>сельского поселения «Хилогосонское</w:t>
      </w:r>
      <w:r>
        <w:t xml:space="preserve">» (далее – бухгалтер) в соответствии со статьей 217 Бюджетного кодекса и утверждается главой администрации </w:t>
      </w:r>
      <w:r w:rsidR="004E5155">
        <w:t>сельского поселения «Хилогосонское</w:t>
      </w:r>
      <w:r>
        <w:t>» до начала очередного финансового года.</w:t>
      </w:r>
    </w:p>
    <w:p w:rsidR="00565082" w:rsidRDefault="00565082" w:rsidP="00565082">
      <w:pPr>
        <w:ind w:firstLine="720"/>
        <w:jc w:val="both"/>
      </w:pPr>
      <w:r>
        <w:t>1.3. Показатели утвержденной сводной росписи должны соответствовать Решению о бюджете на очередной финансовый год.</w:t>
      </w:r>
    </w:p>
    <w:p w:rsidR="00565082" w:rsidRDefault="00565082" w:rsidP="00565082">
      <w:pPr>
        <w:ind w:firstLine="720"/>
        <w:jc w:val="both"/>
      </w:pPr>
    </w:p>
    <w:p w:rsidR="00565082" w:rsidRDefault="00565082" w:rsidP="00565082">
      <w:pPr>
        <w:ind w:firstLine="720"/>
        <w:jc w:val="center"/>
        <w:rPr>
          <w:b/>
        </w:rPr>
      </w:pPr>
      <w:r>
        <w:rPr>
          <w:b/>
        </w:rPr>
        <w:t>2.</w:t>
      </w:r>
      <w:r>
        <w:t xml:space="preserve"> </w:t>
      </w:r>
      <w:r>
        <w:rPr>
          <w:b/>
        </w:rPr>
        <w:t>Лимиты бюджетных обязательств</w:t>
      </w:r>
    </w:p>
    <w:p w:rsidR="00565082" w:rsidRDefault="00565082" w:rsidP="00565082">
      <w:pPr>
        <w:ind w:firstLine="709"/>
        <w:jc w:val="both"/>
      </w:pPr>
      <w:r>
        <w:t>2.1. Лимиты бюджетных обязатель</w:t>
      </w:r>
      <w:proofErr w:type="gramStart"/>
      <w:r>
        <w:t>ств гл</w:t>
      </w:r>
      <w:proofErr w:type="gramEnd"/>
      <w:r>
        <w:t xml:space="preserve">авным распорядителям утверждаются в разрезе ведомственной структуры расходов (код главного распорядителя бюджетных средств, код раздела, подраздела, целевой статьи, вида расходов, код дополнительной классификации). </w:t>
      </w:r>
    </w:p>
    <w:p w:rsidR="00565082" w:rsidRDefault="00565082" w:rsidP="00565082">
      <w:pPr>
        <w:ind w:firstLine="709"/>
        <w:jc w:val="both"/>
      </w:pPr>
      <w:r>
        <w:t xml:space="preserve">2.2. Лимиты бюджетных обязательств утверждаются одновременно со сводной росписью в пределах бюджетных ассигнований за исключением средств резервного фонда Администрации сельского поселения </w:t>
      </w:r>
      <w:r w:rsidR="004E5155">
        <w:lastRenderedPageBreak/>
        <w:t>«Хилогосонское</w:t>
      </w:r>
      <w:r>
        <w:t xml:space="preserve">», которые доводятся на основании нормативного правового акта Администрации </w:t>
      </w:r>
      <w:r w:rsidR="004E5155">
        <w:t>сельского поселения «Хилогосонское</w:t>
      </w:r>
      <w:r>
        <w:t xml:space="preserve">» о выделении указанных средств. </w:t>
      </w:r>
    </w:p>
    <w:p w:rsidR="00565082" w:rsidRDefault="00565082" w:rsidP="00565082">
      <w:pPr>
        <w:tabs>
          <w:tab w:val="num" w:pos="720"/>
        </w:tabs>
        <w:ind w:firstLine="709"/>
        <w:jc w:val="both"/>
      </w:pPr>
      <w:r>
        <w:t xml:space="preserve">2.3. Лимиты бюджетных обязательств утверждаются главой администрации </w:t>
      </w:r>
      <w:r w:rsidR="004E5155">
        <w:t>сельского поселения «Хилогосонское</w:t>
      </w:r>
      <w:r>
        <w:t>».</w:t>
      </w:r>
    </w:p>
    <w:p w:rsidR="00565082" w:rsidRDefault="00565082" w:rsidP="00565082">
      <w:pPr>
        <w:ind w:firstLine="720"/>
        <w:jc w:val="both"/>
      </w:pPr>
    </w:p>
    <w:p w:rsidR="00565082" w:rsidRDefault="00565082" w:rsidP="00565082">
      <w:pPr>
        <w:ind w:firstLine="720"/>
        <w:jc w:val="center"/>
        <w:rPr>
          <w:b/>
        </w:rPr>
      </w:pPr>
      <w:r>
        <w:rPr>
          <w:b/>
        </w:rPr>
        <w:t>3. Доведение показателей сводной росписи</w:t>
      </w:r>
    </w:p>
    <w:p w:rsidR="00565082" w:rsidRDefault="00565082" w:rsidP="00565082">
      <w:pPr>
        <w:ind w:firstLine="720"/>
        <w:jc w:val="center"/>
        <w:rPr>
          <w:b/>
        </w:rPr>
      </w:pPr>
      <w:r>
        <w:rPr>
          <w:b/>
        </w:rPr>
        <w:t xml:space="preserve"> и лимитов бюджетных обязательств до главных распорядителей (главных администраторов источников)</w:t>
      </w:r>
    </w:p>
    <w:p w:rsidR="00565082" w:rsidRDefault="00565082" w:rsidP="00565082">
      <w:pPr>
        <w:ind w:firstLine="720"/>
        <w:jc w:val="both"/>
        <w:rPr>
          <w:b/>
        </w:rPr>
      </w:pPr>
    </w:p>
    <w:p w:rsidR="00565082" w:rsidRDefault="00565082" w:rsidP="00565082">
      <w:pPr>
        <w:ind w:firstLine="720"/>
        <w:jc w:val="both"/>
      </w:pPr>
      <w:r>
        <w:t>3.1.</w:t>
      </w:r>
      <w:r>
        <w:tab/>
        <w:t>Главный бухгалтер администр</w:t>
      </w:r>
      <w:r w:rsidR="004E5155">
        <w:t>ации сельского поселения «Хилогосонское</w:t>
      </w:r>
      <w:r>
        <w:t>» (далее – бухгалтер) в течение двух рабочих дней со дня утверждения сводной росписи и лимитов бюджетных обязательств доводят до главных распорядителей (главных администраторов источников):</w:t>
      </w:r>
    </w:p>
    <w:p w:rsidR="00565082" w:rsidRDefault="00565082" w:rsidP="00565082">
      <w:pPr>
        <w:ind w:firstLine="720"/>
        <w:jc w:val="both"/>
      </w:pPr>
      <w:r>
        <w:t>показатели сводной росписи по соответствующему главному распорядителю (главному администратору источников) согласно приложениям 1, 2 к настоящему Порядку;</w:t>
      </w:r>
    </w:p>
    <w:p w:rsidR="00565082" w:rsidRDefault="00565082" w:rsidP="00565082">
      <w:pPr>
        <w:ind w:firstLine="720"/>
        <w:jc w:val="both"/>
      </w:pPr>
      <w:r>
        <w:t>лимиты бюджетных обязательств по соответствующему главному распорядителю, согласно приложению 3 к настоящему Порядку.</w:t>
      </w:r>
    </w:p>
    <w:p w:rsidR="00565082" w:rsidRDefault="00565082" w:rsidP="00565082">
      <w:pPr>
        <w:ind w:firstLine="720"/>
        <w:jc w:val="both"/>
      </w:pPr>
    </w:p>
    <w:p w:rsidR="00565082" w:rsidRDefault="00565082" w:rsidP="00565082">
      <w:pPr>
        <w:ind w:firstLine="720"/>
        <w:jc w:val="center"/>
        <w:rPr>
          <w:b/>
        </w:rPr>
      </w:pPr>
      <w:r>
        <w:rPr>
          <w:b/>
        </w:rPr>
        <w:t>4. Ведение сводной росписи и изменение лимитов бюджетных обязательств</w:t>
      </w:r>
    </w:p>
    <w:p w:rsidR="00565082" w:rsidRDefault="00565082" w:rsidP="00565082">
      <w:pPr>
        <w:ind w:firstLine="720"/>
        <w:jc w:val="both"/>
      </w:pPr>
      <w:r>
        <w:t>4.1.</w:t>
      </w:r>
      <w:r>
        <w:tab/>
        <w:t>Ведение сводной росписи и изменение лимитов бюджетных обязательств осуществляет бухгалтер посредством внесения изменений в показатели сводной росписи и лимиты бюджетных обязательств (далее – изменение сводной бюджетной росписи и лимитов бюджетных обязательств) по форме согласно приложениям 4, 5, 6 к настоящему Порядку.</w:t>
      </w:r>
    </w:p>
    <w:p w:rsidR="00565082" w:rsidRDefault="00565082" w:rsidP="00565082">
      <w:pPr>
        <w:ind w:firstLine="720"/>
        <w:jc w:val="both"/>
      </w:pPr>
      <w:r>
        <w:t xml:space="preserve">4.2. Изменение сводной росписи и лимитов бюджетных обязательств осуществляется по предложениям главных распорядителей (главных администраторов источников) и утверждается главой администрации </w:t>
      </w:r>
      <w:r w:rsidR="0082687C">
        <w:t>сельского поселения «Хилогосонское</w:t>
      </w:r>
      <w:r>
        <w:t>».</w:t>
      </w:r>
    </w:p>
    <w:p w:rsidR="00565082" w:rsidRDefault="00565082" w:rsidP="00565082">
      <w:pPr>
        <w:ind w:firstLine="720"/>
        <w:jc w:val="both"/>
      </w:pPr>
      <w:proofErr w:type="gramStart"/>
      <w:r>
        <w:t>4.3</w:t>
      </w:r>
      <w:r>
        <w:tab/>
        <w:t xml:space="preserve">Главные распорядители (главные администраторы источников) в соответствии с основаниями, установленными статьей 217 Бюджетного кодекса Российской Федерации, и с учетом особенностей исполнения бюджета поселения, установленных Решением о бюджете, направляют на рассмотрение в Совет </w:t>
      </w:r>
      <w:r w:rsidR="0082687C">
        <w:t>сельского поселения «Хилогосонское</w:t>
      </w:r>
      <w:r>
        <w:t>» предложения об изменении сводной росписи и лимитов бюджетных обязательств в следующем порядке:</w:t>
      </w:r>
      <w:proofErr w:type="gramEnd"/>
    </w:p>
    <w:p w:rsidR="00565082" w:rsidRDefault="00565082" w:rsidP="00565082">
      <w:pPr>
        <w:numPr>
          <w:ilvl w:val="2"/>
          <w:numId w:val="1"/>
        </w:numPr>
        <w:tabs>
          <w:tab w:val="num" w:pos="0"/>
        </w:tabs>
        <w:ind w:left="0" w:firstLine="567"/>
        <w:jc w:val="both"/>
      </w:pPr>
      <w:r>
        <w:t xml:space="preserve">Главные распорядители (главные администраторы источников) письменно сообщают Совету </w:t>
      </w:r>
      <w:r w:rsidR="0082687C">
        <w:t>сельского поселения «Хилогосонское</w:t>
      </w:r>
      <w:r>
        <w:t>» о предполагаемых изменениях сводной росписи и лимитов бюджетных обязательств с указанием экономически обоснованных причин и оснований для внесения изменений.</w:t>
      </w:r>
    </w:p>
    <w:p w:rsidR="00565082" w:rsidRDefault="00565082" w:rsidP="00565082">
      <w:pPr>
        <w:ind w:firstLine="709"/>
        <w:jc w:val="both"/>
      </w:pPr>
      <w:r>
        <w:lastRenderedPageBreak/>
        <w:t>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565082" w:rsidRDefault="00565082" w:rsidP="00565082">
      <w:pPr>
        <w:ind w:firstLine="709"/>
        <w:jc w:val="both"/>
      </w:pPr>
      <w:r>
        <w:t xml:space="preserve">Уменьшение бюджетных ассигнований и лимитов бюджетных обязательств, предусмотренных на исполнение публичных нормативных обязательств и обслуживание государственного долга </w:t>
      </w:r>
      <w:r w:rsidR="0082687C">
        <w:t>сельского поселения «Хилогосонское</w:t>
      </w:r>
      <w:r>
        <w:t>» для увеличения иных бюджетных ассигнований без внесения изменений в Решение о бюджете не допускается.</w:t>
      </w:r>
    </w:p>
    <w:p w:rsidR="00565082" w:rsidRDefault="00565082" w:rsidP="00565082">
      <w:pPr>
        <w:jc w:val="both"/>
      </w:pPr>
      <w:r>
        <w:t xml:space="preserve">          Уменьшение объема бюджетных ассигнований, утвержденных главному распорядителю бюджетных средств, в виде субсидий на иные цели без внесения изменений в Решение о бюджете не допускается. По бюджетным инвестициям в объекты капитального строительства муниципальной собственности </w:t>
      </w:r>
      <w:r w:rsidR="0082687C">
        <w:t>сельского поселения «Хилогосонское</w:t>
      </w:r>
      <w:r>
        <w:t xml:space="preserve">» изменения сводной росписи и лимитов бюджетных обязательств осуществляются на основании предложений Администрации </w:t>
      </w:r>
      <w:r w:rsidR="0082687C">
        <w:t>сельского поселения «Хилогосонское</w:t>
      </w:r>
      <w:r>
        <w:t>».</w:t>
      </w:r>
    </w:p>
    <w:p w:rsidR="00565082" w:rsidRDefault="00565082" w:rsidP="00565082">
      <w:pPr>
        <w:jc w:val="both"/>
      </w:pPr>
      <w:r>
        <w:t xml:space="preserve">           Внесение изменений в показатели сводной росписи и лимиты бюджетных обязательств по дополнительной классификации осуществляется по предложению главных распорядителей. Перечень кодов дополнительной классификации в части собственных средств поселения составляется отделом бюджетной политики Комитета по финансам, в части федеральных средств органами федерального казначейства;</w:t>
      </w:r>
    </w:p>
    <w:p w:rsidR="00565082" w:rsidRDefault="00565082" w:rsidP="00565082">
      <w:pPr>
        <w:ind w:firstLine="720"/>
        <w:jc w:val="both"/>
      </w:pPr>
      <w:r>
        <w:t xml:space="preserve">4.3.2.  Оформление справок об изменении сводной росписи и лимитов бюджетных обязательств по основаниям, установленным статьей 217 Бюджетного кодекса Российской Федерации, осуществляется главным бухгалтером администрации сельского поселения </w:t>
      </w:r>
      <w:r w:rsidR="0082687C">
        <w:t>«Хилогосонское</w:t>
      </w:r>
      <w:r>
        <w:t xml:space="preserve">» с присвоением следующих кодов вида изменений; </w:t>
      </w:r>
    </w:p>
    <w:p w:rsidR="00565082" w:rsidRDefault="00565082" w:rsidP="00565082">
      <w:pPr>
        <w:ind w:firstLine="720"/>
        <w:jc w:val="both"/>
      </w:pPr>
      <w:r>
        <w:t xml:space="preserve">1) 010 (011, 012 и т.д.) – изменения, вносимые в связи с принятием Решения "О внесении изменений в Решение Совета </w:t>
      </w:r>
      <w:r w:rsidR="0082687C">
        <w:t>сельского поселения «Хилогосонское</w:t>
      </w:r>
      <w:r>
        <w:t xml:space="preserve">» "О бюджете </w:t>
      </w:r>
      <w:r w:rsidR="0082687C">
        <w:t>сельского поселения «Хилогосонское</w:t>
      </w:r>
      <w:r>
        <w:t xml:space="preserve">» на очередной финансовый год и плановый период", за исключением случаев, которым присвоен индивидуальный код вида изменений; </w:t>
      </w:r>
    </w:p>
    <w:p w:rsidR="00565082" w:rsidRDefault="00565082" w:rsidP="00565082">
      <w:pPr>
        <w:ind w:firstLine="720"/>
        <w:jc w:val="both"/>
      </w:pPr>
      <w:r>
        <w:t xml:space="preserve">2) 020 – изменения, вносимые в связи с недостаточностью бюджетных ассигнований для исполнения публичных нормативных обязательств; </w:t>
      </w:r>
    </w:p>
    <w:p w:rsidR="00565082" w:rsidRDefault="00565082" w:rsidP="00565082">
      <w:pPr>
        <w:ind w:firstLine="720"/>
        <w:jc w:val="both"/>
      </w:pPr>
      <w:r>
        <w:t xml:space="preserve">3) 030 – изменения, вносимые в связи с изменением состава или полномочий (функций) главных распорядителей бюджетных средств (подведомственных им казенных учреждений); </w:t>
      </w:r>
    </w:p>
    <w:p w:rsidR="00565082" w:rsidRDefault="00565082" w:rsidP="00565082">
      <w:pPr>
        <w:ind w:firstLine="720"/>
        <w:jc w:val="both"/>
      </w:pPr>
      <w:r>
        <w:t xml:space="preserve">4) 040 – изменения, вносимые в связи с вступлением в силу законов, предусматривающих осуществление полномочий органов местного самоуправления за счет субвенций из бюджета края и федерального бюджета; </w:t>
      </w:r>
    </w:p>
    <w:p w:rsidR="00565082" w:rsidRDefault="00565082" w:rsidP="00565082">
      <w:pPr>
        <w:ind w:firstLine="720"/>
        <w:jc w:val="both"/>
      </w:pPr>
      <w:r>
        <w:t xml:space="preserve">5) 050 – изменения, вносимые в связи с исполнением судебных актов, предусматривающих обращение взыскания на средства бюджета поселения; </w:t>
      </w:r>
    </w:p>
    <w:p w:rsidR="00565082" w:rsidRDefault="00565082" w:rsidP="00565082">
      <w:pPr>
        <w:ind w:firstLine="720"/>
        <w:jc w:val="both"/>
      </w:pPr>
      <w:r>
        <w:t xml:space="preserve">6) 060 – изменения, вносимые в случае использования средств резервного фонда Администрации </w:t>
      </w:r>
      <w:r w:rsidR="0082687C">
        <w:t>сельского поселения «Хилогосонское</w:t>
      </w:r>
      <w:r>
        <w:t xml:space="preserve">»; </w:t>
      </w:r>
    </w:p>
    <w:p w:rsidR="00565082" w:rsidRDefault="00565082" w:rsidP="00565082">
      <w:pPr>
        <w:ind w:firstLine="720"/>
        <w:jc w:val="both"/>
      </w:pPr>
      <w:r>
        <w:lastRenderedPageBreak/>
        <w:t xml:space="preserve">7) 070 – изменения, вносимые в случае перераспределения бюджетных ассигнований между главными распорядителями средств бюджета поселения по их предоставлению в пределах 10 процентов бюджетных ассигнований, выделенных главному распорядителю средств бюджета поселения; </w:t>
      </w:r>
    </w:p>
    <w:p w:rsidR="00565082" w:rsidRDefault="00565082" w:rsidP="00565082">
      <w:pPr>
        <w:ind w:firstLine="720"/>
        <w:jc w:val="both"/>
      </w:pPr>
      <w:r>
        <w:t xml:space="preserve">8) 080 – изменения, вносимые в случае проведения реструктуризации муниципального долга </w:t>
      </w:r>
      <w:r w:rsidR="0082687C">
        <w:t>сельского поселения «Хилогосонское</w:t>
      </w:r>
      <w:r>
        <w:t xml:space="preserve">»; </w:t>
      </w:r>
    </w:p>
    <w:p w:rsidR="00565082" w:rsidRDefault="00565082" w:rsidP="00565082">
      <w:pPr>
        <w:ind w:firstLine="720"/>
        <w:jc w:val="both"/>
      </w:pPr>
      <w:r>
        <w:t xml:space="preserve">9) 090 – изменения, вносимые в случае перераспределения бюджетных ассигнований между видами </w:t>
      </w:r>
      <w:proofErr w:type="gramStart"/>
      <w:r>
        <w:t>источников финансирования дефицита бюджета поселения</w:t>
      </w:r>
      <w:proofErr w:type="gramEnd"/>
      <w:r>
        <w:t xml:space="preserve">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w:t>
      </w:r>
    </w:p>
    <w:p w:rsidR="00565082" w:rsidRDefault="00565082" w:rsidP="00565082">
      <w:pPr>
        <w:ind w:firstLine="720"/>
        <w:jc w:val="both"/>
      </w:pPr>
      <w:r>
        <w:t xml:space="preserve">10) 100 – изменения, вносимые в случае осуществления выплат, сокращающих долговые обязательства в соответствии со статьей 96 Бюджетного кодекса Российской Федерации; </w:t>
      </w:r>
    </w:p>
    <w:p w:rsidR="00565082" w:rsidRDefault="00565082" w:rsidP="00565082">
      <w:pPr>
        <w:ind w:firstLine="720"/>
        <w:jc w:val="both"/>
      </w:pPr>
      <w:r>
        <w:t xml:space="preserve">11) 110 – 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p>
    <w:p w:rsidR="00565082" w:rsidRDefault="00565082" w:rsidP="00565082">
      <w:pPr>
        <w:ind w:firstLine="720"/>
        <w:jc w:val="both"/>
      </w:pPr>
      <w:r>
        <w:t xml:space="preserve">12) 120 – изменения, вносимые в связи с внесением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 </w:t>
      </w:r>
    </w:p>
    <w:p w:rsidR="00565082" w:rsidRDefault="00565082" w:rsidP="00565082">
      <w:pPr>
        <w:ind w:firstLine="720"/>
        <w:jc w:val="both"/>
      </w:pPr>
      <w:r>
        <w:t xml:space="preserve">13) 130 – изменения, вносимые в случае перераспределения бюджетных ассигнований, предусмотренных на осуществление бюджетных инвестиций в объекты муниципальной собственности, между главными распорядителями средств бюджета поселения, разделами, подразделами, кодами </w:t>
      </w:r>
      <w:proofErr w:type="gramStart"/>
      <w:r>
        <w:t>классификации операций сектора государственного управления классификации расходов бюджетов</w:t>
      </w:r>
      <w:proofErr w:type="gramEnd"/>
      <w:r>
        <w:t xml:space="preserve"> в соответствии с принятыми правовыми актами Администрации </w:t>
      </w:r>
      <w:r w:rsidR="0082687C">
        <w:t>сельского поселения «Хилогосонское</w:t>
      </w:r>
      <w:r>
        <w:t xml:space="preserve">»; </w:t>
      </w:r>
    </w:p>
    <w:p w:rsidR="00565082" w:rsidRDefault="00565082" w:rsidP="00565082">
      <w:pPr>
        <w:ind w:firstLine="720"/>
        <w:jc w:val="both"/>
      </w:pPr>
      <w:r>
        <w:t xml:space="preserve">14) 140 – изменения, вносимые в случае перераспределения бюджетных ассигнований в рамках реализации муниципальных целевых программ между главными распорядителями средств бюджета поселения, разделами, подразделами, видами расходов, кодами дополнительной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 </w:t>
      </w:r>
    </w:p>
    <w:p w:rsidR="00565082" w:rsidRDefault="00565082" w:rsidP="00565082">
      <w:pPr>
        <w:ind w:firstLine="720"/>
        <w:jc w:val="both"/>
      </w:pPr>
      <w:r>
        <w:t xml:space="preserve">15) 150 – изменения, вносимые в случае перераспределения бюджетных ассигнований, предусмотренных главному распорядителю средств бюджета поселения для предоставления бюджетным учреждениям субсидий на финансовое обеспечение муниципального задания на оказание муниципальных услуг (выполнение работ), между подразделами, целевыми статьями классификации расходов бюджетов, видами расходов классификации расходов бюджетов в связи с изменением объемов муниципальных заданий; </w:t>
      </w:r>
    </w:p>
    <w:p w:rsidR="00565082" w:rsidRDefault="00565082" w:rsidP="00565082">
      <w:pPr>
        <w:ind w:firstLine="720"/>
        <w:jc w:val="both"/>
      </w:pPr>
      <w:proofErr w:type="gramStart"/>
      <w:r>
        <w:lastRenderedPageBreak/>
        <w:t xml:space="preserve">16) 160 – изменения, вносимые по представлению главного распорядителя бюджетных средств в случае перераспределения бюджетных ассигнований по кодам дополнительной классификации при образовании экономии по использованию бюджетных ассигнований на оказание муниципальных услуг в пределах объема бюджетных ассигнований, предусмотренных сводной бюджетной росписью главному распорядителю бюджетных средств, за исключением случаев внесения изменений в показатели сводной бюджетной росписи, утвержденных в соответствии с ведомственной структурой расходов;. </w:t>
      </w:r>
      <w:proofErr w:type="gramEnd"/>
    </w:p>
    <w:p w:rsidR="00565082" w:rsidRDefault="00565082" w:rsidP="00565082">
      <w:pPr>
        <w:ind w:firstLine="720"/>
        <w:jc w:val="both"/>
      </w:pPr>
      <w:r>
        <w:t>4.3.3. межбюджетные трансферты, фактически полученные при исполнении бюджета поселения сверх утвержденных Решением о бюджете доходов (далее – сверхплановые межбюджетные трансферты), направляются на увеличение расходов соответственно целям предоставления субсидий, субвенций, иных межбюджетных трансфертов;</w:t>
      </w:r>
    </w:p>
    <w:p w:rsidR="00565082" w:rsidRDefault="00565082" w:rsidP="00565082">
      <w:pPr>
        <w:ind w:firstLine="720"/>
        <w:jc w:val="both"/>
      </w:pPr>
      <w:proofErr w:type="gramStart"/>
      <w:r>
        <w:t xml:space="preserve">4.3.4. главный бухгалтер администрации </w:t>
      </w:r>
      <w:r w:rsidR="0082687C">
        <w:t>сельского поселения «Хилогосонское</w:t>
      </w:r>
      <w:r>
        <w:t>» в течение тринадцати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 и Забайкальского края, показателям сводной росписи, и при отсутствии замечаний оформляет справку-уведомление об изменении бюджетных ассигнований, которая</w:t>
      </w:r>
      <w:proofErr w:type="gramEnd"/>
      <w:r>
        <w:t xml:space="preserve"> подписывается главой администрации </w:t>
      </w:r>
      <w:r w:rsidR="0082687C">
        <w:t>сельского поселения «Хилогосонское</w:t>
      </w:r>
      <w:r>
        <w:t xml:space="preserve">» и главным бухгалтером; </w:t>
      </w:r>
    </w:p>
    <w:p w:rsidR="00565082" w:rsidRDefault="00565082" w:rsidP="00565082">
      <w:pPr>
        <w:ind w:firstLine="720"/>
        <w:jc w:val="both"/>
      </w:pPr>
      <w:r>
        <w:t xml:space="preserve">4.3.5. главный бухгалтер администрации </w:t>
      </w:r>
      <w:r w:rsidR="0082687C">
        <w:t>сельского поселения «Хилогосонское</w:t>
      </w:r>
      <w:r>
        <w:t xml:space="preserve">» в течение двух рабочих дней со дня утверждения главой администрации </w:t>
      </w:r>
      <w:r w:rsidR="0082687C">
        <w:t>сельского поселения «Хилогос</w:t>
      </w:r>
      <w:r w:rsidR="002D6DDD">
        <w:t>онское</w:t>
      </w:r>
      <w:r>
        <w:t xml:space="preserve">» справки-уведомления направляет по одному экземпляру копии справки-уведомления заявителю и в случае изменения в сводную бюджетную роспись бюджета поселения в порядке межбюджетных отношений – органу, исполняющему бюджет в поселение. Оригиналы справок-уведомлений остаются у главного бухгалтера администрации </w:t>
      </w:r>
      <w:r w:rsidR="002D6DDD">
        <w:t>сельского поселения «Хилогосонское</w:t>
      </w:r>
      <w:r>
        <w:t xml:space="preserve">»; </w:t>
      </w:r>
    </w:p>
    <w:p w:rsidR="00565082" w:rsidRDefault="00565082" w:rsidP="00565082">
      <w:pPr>
        <w:ind w:firstLine="720"/>
        <w:jc w:val="both"/>
      </w:pPr>
      <w:proofErr w:type="gramStart"/>
      <w:r>
        <w:t xml:space="preserve">4.3.6. в случае отклонения главой администрации </w:t>
      </w:r>
      <w:r w:rsidR="002D6DDD">
        <w:t>сельского поселения «Хилогосонское</w:t>
      </w:r>
      <w:r>
        <w:t xml:space="preserve">» или главным бухгалтером предложений главных распорядителей о внесении изменений в сводную роспись главный бухгалтер в течение пятнадцати рабочих дней со дня получения от главного распорядителя (главного администратора источников) полного пакета документов возвращает его главному распорядителю (главному администратору источников) с сопроводительным письмом с указанием причин отказа внесения изменений в сводную роспись; </w:t>
      </w:r>
      <w:proofErr w:type="gramEnd"/>
    </w:p>
    <w:p w:rsidR="00565082" w:rsidRDefault="00565082" w:rsidP="00565082">
      <w:pPr>
        <w:ind w:firstLine="720"/>
        <w:jc w:val="both"/>
      </w:pPr>
      <w:proofErr w:type="gramStart"/>
      <w:r>
        <w:t xml:space="preserve">4.3.7. изменение сводной росписи осуществляется главным бухгалтером с учетом следующих особенностей: при внесении изменений в сводную роспись и лимиты бюджетных обязательств на суммы средств, выделяемых главным распорядителям и (или) бюджетам поселений за счет средств резервного фонда Администрации района помимо письменного </w:t>
      </w:r>
      <w:r>
        <w:lastRenderedPageBreak/>
        <w:t xml:space="preserve">обращения прилагается копия нормативного правового акта Администрации </w:t>
      </w:r>
      <w:r w:rsidR="002D6DDD">
        <w:t>сельского поселения «Хилогосонское</w:t>
      </w:r>
      <w:r>
        <w:t xml:space="preserve">» о выделении указанных средств, принятого в установленном порядке;   </w:t>
      </w:r>
      <w:proofErr w:type="gramEnd"/>
    </w:p>
    <w:p w:rsidR="00565082" w:rsidRDefault="00565082" w:rsidP="00565082">
      <w:pPr>
        <w:ind w:firstLine="720"/>
        <w:jc w:val="both"/>
      </w:pPr>
      <w:proofErr w:type="gramStart"/>
      <w:r>
        <w:t>при изменении сводной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и операциям сектора государственного управления классификации расходов бюджетов за счет экономии по использованию бюджетных ассигнований на оказание муниципальных услуг, главными распорядителями в соответствии с пунктом 4.3.1 к настоящему порядку вносятся письменные предложения о внесении изменений, указываются причины образования экономии</w:t>
      </w:r>
      <w:proofErr w:type="gramEnd"/>
      <w:r>
        <w:t xml:space="preserve"> и обоснование необходимости направления экономии на предлагаемые цели; </w:t>
      </w:r>
    </w:p>
    <w:p w:rsidR="00565082" w:rsidRDefault="00565082" w:rsidP="00565082">
      <w:pPr>
        <w:ind w:firstLine="720"/>
        <w:jc w:val="both"/>
      </w:pPr>
      <w:proofErr w:type="gramStart"/>
      <w:r>
        <w:t>при изменении сводной росписи и лимитов бюджетных обязательств в случае перераспределения бюджетных ассигнований между главными распорядителями средств бюджета поселения в пределах 10 процентов бюджетных ассигнований, выделенных главному распорядителю бюджетных средств, главными распорядителями в соответствии с пунктом 4.3.1. к настоящему порядку вносятся письменные предложения о внесении изменений, указываются обоснование необходимости перераспределения бюджетных ассигнований.</w:t>
      </w:r>
      <w:proofErr w:type="gramEnd"/>
      <w:r>
        <w:t xml:space="preserve"> </w:t>
      </w:r>
      <w:proofErr w:type="gramStart"/>
      <w:r>
        <w:t>Контроль за</w:t>
      </w:r>
      <w:proofErr w:type="gramEnd"/>
      <w:r>
        <w:t xml:space="preserve"> соблюдением установленного ограничения осуществляет отдел бюджетной политики Комитета по финансам; </w:t>
      </w:r>
    </w:p>
    <w:p w:rsidR="00565082" w:rsidRDefault="00565082" w:rsidP="00565082">
      <w:pPr>
        <w:ind w:firstLine="720"/>
        <w:jc w:val="both"/>
      </w:pPr>
      <w:proofErr w:type="gramStart"/>
      <w:r>
        <w:t>при изменении сводной росписи и лимитов бюджетных обязательств в части увеличения или уменьшения бюджетных ассигнований по видам расходов "Субсидии бюджетным учреждениям на финансовое обеспечение муниципального задания на оказание муниципальных услуг (выполнение работ)" главными распорядителями в соответствии с пунктом 4.3.1 к настоящему порядку вносятся письменные предложения о внесении изменений, указываются причины изменения объемов субсидий и проект правового акта исполнительных органов власти</w:t>
      </w:r>
      <w:proofErr w:type="gramEnd"/>
      <w:r>
        <w:t xml:space="preserve"> поселения, </w:t>
      </w:r>
      <w:proofErr w:type="gramStart"/>
      <w:r>
        <w:t>подтверждающий</w:t>
      </w:r>
      <w:proofErr w:type="gramEnd"/>
      <w:r>
        <w:t xml:space="preserve"> внесение изменений в муниципальное задание на оказание муниципальных услуг (выполнение работ). </w:t>
      </w:r>
    </w:p>
    <w:p w:rsidR="00565082" w:rsidRDefault="00565082" w:rsidP="00565082">
      <w:pPr>
        <w:ind w:firstLine="720"/>
        <w:jc w:val="both"/>
      </w:pPr>
      <w:r>
        <w:t xml:space="preserve">4.3.8. при внесении изменений в сводную роспись и лимиты бюджетных обязательств подлежат отражению в следующем порядке расходы за счет средств: резервного фонда Администрации </w:t>
      </w:r>
      <w:r w:rsidR="002D6DDD">
        <w:t>сельского поселения «Хилогосонское</w:t>
      </w:r>
      <w:r>
        <w:t xml:space="preserve">» по соответствующим разделам классификации расходов, исходя из отраслевой и ведомственной принадлежности. </w:t>
      </w:r>
    </w:p>
    <w:p w:rsidR="00565082" w:rsidRDefault="00565082" w:rsidP="00565082">
      <w:pPr>
        <w:ind w:firstLine="720"/>
        <w:jc w:val="both"/>
      </w:pPr>
      <w:r>
        <w:t xml:space="preserve">4.3.9. внесение изменений в сводную роспись и лимиты бюджетных обязательств осуществляется до 25 декабря текущего финансового года, за исключением изменений, связанных с поступлением безвозмездных перечислений, по которым изменения вноситься до 31 декабря текущего года. Внесение изменений в сводную бюджетную роспись по предложениям главных распорядителей осуществляется до 20 декабря текущего года. </w:t>
      </w:r>
    </w:p>
    <w:p w:rsidR="00565082" w:rsidRDefault="00565082" w:rsidP="00565082">
      <w:pPr>
        <w:ind w:firstLine="720"/>
        <w:jc w:val="both"/>
      </w:pPr>
      <w:proofErr w:type="gramStart"/>
      <w:r>
        <w:t xml:space="preserve">4.3.10. в связи с принятием Решения Совета </w:t>
      </w:r>
      <w:r w:rsidR="002D6DDD">
        <w:t>сельского поселения «Хилогосонское</w:t>
      </w:r>
      <w:r>
        <w:t xml:space="preserve">» о внесении изменений в Решение о бюджете сельского </w:t>
      </w:r>
      <w:r w:rsidR="002D6DDD">
        <w:lastRenderedPageBreak/>
        <w:t>поселения «Хилогосонское</w:t>
      </w:r>
      <w:r>
        <w:t xml:space="preserve">» на очередной финансовый год и плановый период, главный бухгалтер представляет главному распорядителю справки-уведомления об изменении бюджетных ассигнований, утвержденные руководителем Комитета по финансам в течение 10 календарных дней, со дня опубликования Решения о бюджете на официальном сайте муниципального района. </w:t>
      </w:r>
      <w:proofErr w:type="gramEnd"/>
    </w:p>
    <w:p w:rsidR="00565082" w:rsidRDefault="00565082" w:rsidP="00565082">
      <w:pPr>
        <w:ind w:firstLine="720"/>
        <w:jc w:val="both"/>
      </w:pPr>
      <w:r>
        <w:t xml:space="preserve">4.4. В случае если Решение о бюджете не вступило в силу с очередного финансового года, главный бухгалтер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565082" w:rsidRDefault="00565082" w:rsidP="00565082">
      <w:pPr>
        <w:ind w:firstLine="720"/>
        <w:jc w:val="both"/>
      </w:pPr>
      <w:r>
        <w:t xml:space="preserve">4.4.1. Изменение бюджетных ассигнований и лимитов бюджетных обязательств, утвержденных в соответствии с пунктом 4.4. настоящего Порядка, не производится. </w:t>
      </w:r>
    </w:p>
    <w:p w:rsidR="00565082" w:rsidRDefault="00565082" w:rsidP="00565082">
      <w:pPr>
        <w:ind w:firstLine="720"/>
        <w:jc w:val="both"/>
      </w:pPr>
      <w:r>
        <w:t>4.4.2. Бюджетные ассигнования и лимиты бюджетных обязательств, утвержденные в соответствии с пунктом 4.4. настоящего Порядка, прекращают действие со дня утверждения (изменения) сводной росписи и лимитов бюджетных обязательств в соответствии с принятием Решения о бюджете на очередной финансовый год.</w:t>
      </w:r>
    </w:p>
    <w:p w:rsidR="00565082" w:rsidRDefault="00565082" w:rsidP="00565082">
      <w:pPr>
        <w:ind w:firstLine="720"/>
        <w:jc w:val="both"/>
      </w:pPr>
    </w:p>
    <w:p w:rsidR="00565082" w:rsidRDefault="00565082" w:rsidP="00565082">
      <w:pPr>
        <w:ind w:firstLine="720"/>
        <w:jc w:val="center"/>
        <w:rPr>
          <w:b/>
        </w:rPr>
      </w:pPr>
      <w:r>
        <w:rPr>
          <w:b/>
        </w:rPr>
        <w:t>5. Состав бюджетной росписи,</w:t>
      </w:r>
    </w:p>
    <w:p w:rsidR="00565082" w:rsidRDefault="00565082" w:rsidP="00565082">
      <w:pPr>
        <w:ind w:firstLine="720"/>
        <w:jc w:val="center"/>
        <w:rPr>
          <w:b/>
        </w:rPr>
      </w:pPr>
      <w:r>
        <w:rPr>
          <w:b/>
        </w:rPr>
        <w:t>порядок её составления и утверждения, утверждение лимитов бюджетных обязательств</w:t>
      </w:r>
    </w:p>
    <w:p w:rsidR="00565082" w:rsidRDefault="00565082" w:rsidP="00565082">
      <w:pPr>
        <w:ind w:firstLine="720"/>
        <w:jc w:val="both"/>
      </w:pPr>
    </w:p>
    <w:p w:rsidR="00565082" w:rsidRDefault="00565082" w:rsidP="00565082">
      <w:pPr>
        <w:ind w:firstLine="720"/>
        <w:jc w:val="both"/>
      </w:pPr>
      <w:r>
        <w:t>5.1. Бюджетная роспись включает в себя:</w:t>
      </w:r>
    </w:p>
    <w:p w:rsidR="00565082" w:rsidRDefault="00565082" w:rsidP="00565082">
      <w:pPr>
        <w:ind w:firstLine="720"/>
        <w:jc w:val="both"/>
      </w:pPr>
      <w:r>
        <w:t xml:space="preserve">Роспись расходов главного распорядителя на очередной год и плановый период в разрезе распорядителей и получателей средств бюджета </w:t>
      </w:r>
      <w:r w:rsidR="002D6DDD">
        <w:t>сельского поселения «Хилогосонское</w:t>
      </w:r>
      <w:r>
        <w:t>», подведомственных главному распорядителю, разделов, подразделов, целевых статей, видов расходов и дополнительной классификации.</w:t>
      </w:r>
    </w:p>
    <w:p w:rsidR="00565082" w:rsidRDefault="00565082" w:rsidP="00565082">
      <w:pPr>
        <w:ind w:firstLine="720"/>
        <w:jc w:val="both"/>
      </w:pPr>
      <w:r>
        <w:t xml:space="preserve">Роспись </w:t>
      </w:r>
      <w:proofErr w:type="gramStart"/>
      <w:r>
        <w:t>источников внутреннего финансирования дефицита бюджета края главного администратора источников</w:t>
      </w:r>
      <w:proofErr w:type="gramEnd"/>
      <w:r>
        <w:t xml:space="preserve"> в разрезе администраторов источников и кодов классификации источников внутреннего финансирования дефицитов бюджетов.</w:t>
      </w:r>
    </w:p>
    <w:p w:rsidR="00565082" w:rsidRDefault="00565082" w:rsidP="00565082">
      <w:pPr>
        <w:ind w:firstLine="720"/>
        <w:jc w:val="both"/>
      </w:pPr>
      <w:r>
        <w:t>5.2. Бюджетная роспись составляется и утверждается главным распорядителем (главным администратором источников) бюджетных сре</w:t>
      </w:r>
      <w:proofErr w:type="gramStart"/>
      <w:r>
        <w:t>дств в с</w:t>
      </w:r>
      <w:proofErr w:type="gramEnd"/>
      <w:r>
        <w:t>оответствии с показателями сводной бюджетной росписи по соответствующему главному распорядителю (главному администратору источников).</w:t>
      </w:r>
    </w:p>
    <w:p w:rsidR="00565082" w:rsidRDefault="00565082" w:rsidP="00565082">
      <w:pPr>
        <w:ind w:firstLine="720"/>
        <w:jc w:val="both"/>
      </w:pPr>
      <w:r>
        <w:t xml:space="preserve">5.3. Лимиты бюджетных обязательств распорядителей (получателей) средств бюджета поселения утверждаются в пределах, установленных для </w:t>
      </w:r>
      <w:r>
        <w:lastRenderedPageBreak/>
        <w:t>главного распорядителя лимитов бюджетных обязательств, в ведении которого они находятся.</w:t>
      </w:r>
    </w:p>
    <w:p w:rsidR="00565082" w:rsidRDefault="00565082" w:rsidP="00565082">
      <w:pPr>
        <w:ind w:firstLine="720"/>
        <w:jc w:val="both"/>
      </w:pPr>
      <w:r>
        <w:t>5.4.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565082" w:rsidRDefault="00565082" w:rsidP="00565082">
      <w:pPr>
        <w:ind w:firstLine="720"/>
        <w:jc w:val="both"/>
      </w:pPr>
      <w:r>
        <w:t>5.5 Главные распорядители бюджетных средств распределяют показатели сводной бюджетной росписи по подведомственным им учреждениям.</w:t>
      </w:r>
    </w:p>
    <w:p w:rsidR="00565082" w:rsidRDefault="00565082" w:rsidP="00565082">
      <w:pPr>
        <w:ind w:firstLine="720"/>
        <w:jc w:val="both"/>
      </w:pPr>
    </w:p>
    <w:p w:rsidR="00565082" w:rsidRDefault="00565082" w:rsidP="00565082">
      <w:pPr>
        <w:ind w:firstLine="720"/>
        <w:jc w:val="center"/>
        <w:rPr>
          <w:b/>
        </w:rPr>
      </w:pPr>
      <w:r>
        <w:rPr>
          <w:b/>
        </w:rPr>
        <w:t>6. Доведение бюджетной росписи, лимитов бюджетных обязательств до распорядителей (получателей) средств бюджета края (администраторов источников)</w:t>
      </w:r>
    </w:p>
    <w:p w:rsidR="00565082" w:rsidRDefault="00565082" w:rsidP="00565082">
      <w:pPr>
        <w:ind w:firstLine="720"/>
        <w:jc w:val="center"/>
      </w:pPr>
    </w:p>
    <w:p w:rsidR="00565082" w:rsidRDefault="00565082" w:rsidP="00565082">
      <w:pPr>
        <w:ind w:firstLine="720"/>
        <w:jc w:val="both"/>
      </w:pPr>
      <w:r>
        <w:t>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распорядителей (получателей) бюджетных средств (администраторов источников) до начала очередного финансового года.</w:t>
      </w:r>
    </w:p>
    <w:p w:rsidR="00565082" w:rsidRDefault="00565082" w:rsidP="00565082">
      <w:pPr>
        <w:ind w:firstLine="720"/>
        <w:jc w:val="both"/>
      </w:pPr>
    </w:p>
    <w:p w:rsidR="00565082" w:rsidRDefault="00565082" w:rsidP="00565082">
      <w:pPr>
        <w:ind w:firstLine="720"/>
        <w:jc w:val="center"/>
        <w:rPr>
          <w:b/>
        </w:rPr>
      </w:pPr>
      <w:r>
        <w:rPr>
          <w:b/>
        </w:rPr>
        <w:t>7. Ведение бюджетной росписи и изменение лимитов бюджетных обязательств</w:t>
      </w:r>
    </w:p>
    <w:p w:rsidR="00565082" w:rsidRDefault="00565082" w:rsidP="00565082">
      <w:pPr>
        <w:ind w:firstLine="720"/>
        <w:jc w:val="both"/>
        <w:rPr>
          <w:b/>
        </w:rPr>
      </w:pPr>
    </w:p>
    <w:p w:rsidR="00565082" w:rsidRDefault="00565082" w:rsidP="00565082">
      <w:pPr>
        <w:ind w:firstLine="720"/>
        <w:jc w:val="both"/>
      </w:pPr>
      <w:r>
        <w:t>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565082" w:rsidRDefault="00565082" w:rsidP="00565082">
      <w:pPr>
        <w:ind w:firstLine="720"/>
        <w:jc w:val="both"/>
      </w:pPr>
      <w:r>
        <w:t>7.2.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статьей 217 Бюджетного кодекса, и с учетом особенностей исполнения бюджета поселения, установленных Решением о бюджете.</w:t>
      </w:r>
    </w:p>
    <w:p w:rsidR="00565082" w:rsidRDefault="00565082" w:rsidP="00565082">
      <w:pPr>
        <w:ind w:firstLine="720"/>
        <w:jc w:val="both"/>
      </w:pPr>
      <w:r>
        <w:t>7.3.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поселения (администратора источников), находящегося в его ведении.</w:t>
      </w:r>
    </w:p>
    <w:p w:rsidR="00565082" w:rsidRDefault="00565082" w:rsidP="00565082">
      <w:pPr>
        <w:ind w:firstLine="720"/>
        <w:jc w:val="both"/>
      </w:pPr>
      <w:r>
        <w:t>7.4. Решение руководителя Комитета по финансам об изменении сводной росписи и лимитов бюджетных обязательств, служит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лимитов бюджетных обязательств.</w:t>
      </w:r>
    </w:p>
    <w:p w:rsidR="00565082" w:rsidRDefault="00565082" w:rsidP="00565082">
      <w:pPr>
        <w:ind w:firstLine="720"/>
        <w:jc w:val="both"/>
      </w:pPr>
      <w:r>
        <w:lastRenderedPageBreak/>
        <w:t>7.5. Главный распорядитель (главный администратор источников) обязан в течение трех рабочих дней со дня получения справки-уведомления об изменении бюджетных ассигнований внести изменения в показатели бюджетной росписи и лимитов бюджетных обязательств.</w:t>
      </w:r>
    </w:p>
    <w:p w:rsidR="00565082" w:rsidRDefault="00565082" w:rsidP="00565082">
      <w:pPr>
        <w:ind w:firstLine="720"/>
        <w:jc w:val="both"/>
      </w:pPr>
      <w:r>
        <w:t>7.6.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565082" w:rsidRDefault="00565082" w:rsidP="00565082">
      <w:pPr>
        <w:ind w:firstLine="720"/>
        <w:jc w:val="both"/>
      </w:pPr>
      <w:r>
        <w:t>7.7 Изменение показателей, утвержденных бюджетной росписью по расходам распорядителя бюджетных сре</w:t>
      </w:r>
      <w:proofErr w:type="gramStart"/>
      <w:r>
        <w:t>дств в с</w:t>
      </w:r>
      <w:proofErr w:type="gramEnd"/>
      <w:r>
        <w:t xml:space="preserve">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565082" w:rsidRDefault="00565082" w:rsidP="00565082">
      <w:pPr>
        <w:ind w:firstLine="720"/>
        <w:jc w:val="both"/>
      </w:pPr>
      <w:r>
        <w:t>7.8 Внесение изменений в бюджетные росписи и лимиты бюджетных обязательств, приводящих к образованию кредиторской задолженности по расходам, скорректированным в сторону уменьшения, не допускается. Главные распорядители принимают письменное обязательство о недопущении кредиторской задолженности по уменьшаемым статьям.</w:t>
      </w:r>
    </w:p>
    <w:p w:rsidR="00565082" w:rsidRDefault="00565082" w:rsidP="00565082">
      <w:pPr>
        <w:ind w:firstLine="720"/>
        <w:jc w:val="both"/>
      </w:pPr>
      <w:r>
        <w:t xml:space="preserve">7.9. В декабре текущего года главные распорядители письменно уведомляют главу </w:t>
      </w:r>
      <w:r w:rsidR="002D6DDD">
        <w:t>сельского поселения «Хилогосонское</w:t>
      </w:r>
      <w:r>
        <w:t>» о предполагаемых изменениях бюджетной росписи с указанием оснований для внесения изменений в срок до 15 декабря текущего финансового года.</w:t>
      </w:r>
    </w:p>
    <w:p w:rsidR="00565082" w:rsidRDefault="00565082" w:rsidP="00565082">
      <w:pPr>
        <w:ind w:firstLine="720"/>
        <w:jc w:val="both"/>
      </w:pPr>
      <w:r>
        <w:t>7.10. Согласно графику представления бюджетной отчетности, главные распорядители ежеквартально производят сверку с бухгалтером уточненных бюджетных ассигнований с учетом всех изменений, внесенных в сводную роспись за текущий финансовый год и отчетную дату.</w:t>
      </w:r>
    </w:p>
    <w:p w:rsidR="00565082" w:rsidRDefault="00565082" w:rsidP="00565082">
      <w:pPr>
        <w:ind w:firstLine="720"/>
        <w:jc w:val="both"/>
      </w:pPr>
    </w:p>
    <w:p w:rsidR="00710840" w:rsidRDefault="003A262B"/>
    <w:sectPr w:rsidR="00710840" w:rsidSect="00E54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005E"/>
    <w:multiLevelType w:val="multilevel"/>
    <w:tmpl w:val="915E25A6"/>
    <w:lvl w:ilvl="0">
      <w:start w:val="4"/>
      <w:numFmt w:val="decimal"/>
      <w:lvlText w:val="%1."/>
      <w:lvlJc w:val="left"/>
      <w:pPr>
        <w:tabs>
          <w:tab w:val="num" w:pos="645"/>
        </w:tabs>
        <w:ind w:left="645" w:hanging="645"/>
      </w:pPr>
    </w:lvl>
    <w:lvl w:ilvl="1">
      <w:start w:val="3"/>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5082"/>
    <w:rsid w:val="00035D21"/>
    <w:rsid w:val="002D6DDD"/>
    <w:rsid w:val="003A262B"/>
    <w:rsid w:val="004E2260"/>
    <w:rsid w:val="004E5155"/>
    <w:rsid w:val="00565082"/>
    <w:rsid w:val="005E52BF"/>
    <w:rsid w:val="0082687C"/>
    <w:rsid w:val="00955E66"/>
    <w:rsid w:val="00B10937"/>
    <w:rsid w:val="00E54B41"/>
    <w:rsid w:val="00E8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8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4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D88D-677D-4C6B-9CA8-8E2FC78A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2019-03-12T07:18:00Z</dcterms:created>
  <dcterms:modified xsi:type="dcterms:W3CDTF">2019-03-12T13:08:00Z</dcterms:modified>
</cp:coreProperties>
</file>