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D" w:rsidRDefault="00B52220" w:rsidP="00B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9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965A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A6617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B965AD">
        <w:rPr>
          <w:rFonts w:ascii="Times New Roman" w:hAnsi="Times New Roman" w:cs="Times New Roman"/>
          <w:b/>
          <w:sz w:val="28"/>
          <w:szCs w:val="28"/>
        </w:rPr>
        <w:t>»</w:t>
      </w:r>
    </w:p>
    <w:p w:rsidR="00BD46E6" w:rsidRDefault="00BD46E6" w:rsidP="00B96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7D7155" w:rsidP="00B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Pr="001A37D6" w:rsidRDefault="00A322B8" w:rsidP="00A322B8">
      <w:pPr>
        <w:rPr>
          <w:rFonts w:ascii="Times New Roman" w:hAnsi="Times New Roman" w:cs="Times New Roman"/>
          <w:sz w:val="28"/>
          <w:szCs w:val="28"/>
        </w:rPr>
      </w:pPr>
      <w:r w:rsidRPr="003B30DE">
        <w:rPr>
          <w:rFonts w:ascii="Times New Roman" w:hAnsi="Times New Roman" w:cs="Times New Roman"/>
          <w:sz w:val="28"/>
          <w:szCs w:val="28"/>
        </w:rPr>
        <w:t xml:space="preserve"> </w:t>
      </w:r>
      <w:r w:rsidR="00BD46E6">
        <w:rPr>
          <w:rFonts w:ascii="Times New Roman" w:hAnsi="Times New Roman" w:cs="Times New Roman"/>
          <w:sz w:val="28"/>
          <w:szCs w:val="28"/>
        </w:rPr>
        <w:t>15 январ</w:t>
      </w:r>
      <w:r w:rsidR="003B30DE">
        <w:rPr>
          <w:rFonts w:ascii="Times New Roman" w:hAnsi="Times New Roman" w:cs="Times New Roman"/>
          <w:sz w:val="28"/>
          <w:szCs w:val="28"/>
        </w:rPr>
        <w:t>я</w:t>
      </w:r>
      <w:r w:rsidR="004D2939" w:rsidRPr="003B30DE">
        <w:rPr>
          <w:rFonts w:ascii="Times New Roman" w:hAnsi="Times New Roman" w:cs="Times New Roman"/>
          <w:sz w:val="28"/>
          <w:szCs w:val="28"/>
        </w:rPr>
        <w:t xml:space="preserve"> </w:t>
      </w:r>
      <w:r w:rsidRPr="003B30DE">
        <w:rPr>
          <w:rFonts w:ascii="Times New Roman" w:hAnsi="Times New Roman" w:cs="Times New Roman"/>
          <w:sz w:val="28"/>
          <w:szCs w:val="28"/>
        </w:rPr>
        <w:t>201</w:t>
      </w:r>
      <w:r w:rsidR="001A37D6" w:rsidRPr="003B30DE">
        <w:rPr>
          <w:rFonts w:ascii="Times New Roman" w:hAnsi="Times New Roman" w:cs="Times New Roman"/>
          <w:sz w:val="28"/>
          <w:szCs w:val="28"/>
        </w:rPr>
        <w:t>9</w:t>
      </w:r>
      <w:r w:rsidRPr="003B30DE">
        <w:rPr>
          <w:rFonts w:ascii="Times New Roman" w:hAnsi="Times New Roman" w:cs="Times New Roman"/>
          <w:sz w:val="28"/>
          <w:szCs w:val="28"/>
        </w:rPr>
        <w:t xml:space="preserve"> г                                             </w:t>
      </w:r>
      <w:r w:rsidR="008E3B4E" w:rsidRPr="003B30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37D6" w:rsidRPr="003B30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0DE">
        <w:rPr>
          <w:rFonts w:ascii="Times New Roman" w:hAnsi="Times New Roman" w:cs="Times New Roman"/>
          <w:sz w:val="28"/>
          <w:szCs w:val="28"/>
        </w:rPr>
        <w:t xml:space="preserve"> </w:t>
      </w:r>
      <w:r w:rsidRPr="004110F7">
        <w:rPr>
          <w:rFonts w:ascii="Times New Roman" w:hAnsi="Times New Roman" w:cs="Times New Roman"/>
          <w:sz w:val="28"/>
          <w:szCs w:val="28"/>
        </w:rPr>
        <w:t xml:space="preserve">№ </w:t>
      </w:r>
      <w:r w:rsidR="00BD46E6">
        <w:rPr>
          <w:rFonts w:ascii="Times New Roman" w:hAnsi="Times New Roman" w:cs="Times New Roman"/>
          <w:sz w:val="28"/>
          <w:szCs w:val="28"/>
        </w:rPr>
        <w:t>1</w:t>
      </w:r>
    </w:p>
    <w:p w:rsidR="00C65A8A" w:rsidRPr="001A37D6" w:rsidRDefault="00C65A8A" w:rsidP="001A3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A8A" w:rsidRDefault="00C65A8A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  <w:r w:rsid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B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965A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FB37BB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D7155" w:rsidRPr="007D71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7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219 Бюджетного кодекса Российс</w:t>
      </w:r>
      <w:r w:rsidR="007D7155">
        <w:rPr>
          <w:rFonts w:ascii="Times New Roman" w:hAnsi="Times New Roman" w:cs="Times New Roman"/>
          <w:sz w:val="28"/>
          <w:szCs w:val="28"/>
        </w:rPr>
        <w:t>кой Федерации пункта 62 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96F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порядок исполнения бюджета </w:t>
      </w:r>
      <w:r w:rsidR="00A66175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A6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5">
        <w:rPr>
          <w:rFonts w:ascii="Times New Roman" w:hAnsi="Times New Roman" w:cs="Times New Roman"/>
          <w:sz w:val="28"/>
          <w:szCs w:val="28"/>
        </w:rPr>
        <w:t xml:space="preserve"> </w:t>
      </w:r>
      <w:r w:rsidR="00FB37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расходам (приложение № 1).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43A7F">
        <w:rPr>
          <w:rFonts w:ascii="Times New Roman" w:hAnsi="Times New Roman" w:cs="Times New Roman"/>
          <w:sz w:val="28"/>
          <w:szCs w:val="28"/>
        </w:rPr>
        <w:t>данное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E5DCA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Хилокскому району, главных распорядителей бюджетных средств бюджета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3307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авляю за собой.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65AD" w:rsidRDefault="00B52220" w:rsidP="00B96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FB37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7BB">
        <w:rPr>
          <w:rFonts w:ascii="Times New Roman" w:hAnsi="Times New Roman" w:cs="Times New Roman"/>
          <w:sz w:val="28"/>
          <w:szCs w:val="28"/>
        </w:rPr>
        <w:t xml:space="preserve"> главы городского поселения "Могзонское"      </w:t>
      </w:r>
      <w:r w:rsidR="004110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FB37BB">
        <w:rPr>
          <w:rFonts w:ascii="Times New Roman" w:hAnsi="Times New Roman" w:cs="Times New Roman"/>
          <w:sz w:val="28"/>
          <w:szCs w:val="28"/>
        </w:rPr>
        <w:t xml:space="preserve">Драгунова </w:t>
      </w:r>
    </w:p>
    <w:p w:rsidR="00B965AD" w:rsidRDefault="00B965AD" w:rsidP="00B96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7D6" w:rsidRDefault="001A37D6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A7F" w:rsidRDefault="00543A7F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630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3A7F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308B">
        <w:rPr>
          <w:rFonts w:ascii="Times New Roman" w:hAnsi="Times New Roman" w:cs="Times New Roman"/>
          <w:sz w:val="24"/>
          <w:szCs w:val="24"/>
        </w:rPr>
        <w:t xml:space="preserve"> </w:t>
      </w:r>
      <w:r w:rsidR="00543A7F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B52220">
        <w:rPr>
          <w:rFonts w:ascii="Times New Roman" w:hAnsi="Times New Roman" w:cs="Times New Roman"/>
          <w:sz w:val="24"/>
          <w:szCs w:val="24"/>
        </w:rPr>
        <w:t>главы</w:t>
      </w:r>
      <w:r w:rsidR="00543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7F" w:rsidRDefault="00A66175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B965AD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Могзонское</w:t>
      </w:r>
      <w:r w:rsidR="00543A7F">
        <w:rPr>
          <w:rFonts w:ascii="Times New Roman" w:hAnsi="Times New Roman" w:cs="Times New Roman"/>
          <w:sz w:val="24"/>
          <w:szCs w:val="24"/>
        </w:rPr>
        <w:t>»</w:t>
      </w:r>
      <w:r w:rsidR="0026308B" w:rsidRPr="0026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B" w:rsidRDefault="0026308B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00BAD">
        <w:rPr>
          <w:rFonts w:ascii="Times New Roman" w:hAnsi="Times New Roman" w:cs="Times New Roman"/>
          <w:sz w:val="24"/>
          <w:szCs w:val="24"/>
        </w:rPr>
        <w:t>от  «</w:t>
      </w:r>
      <w:r w:rsidR="00BD46E6">
        <w:rPr>
          <w:rFonts w:ascii="Times New Roman" w:hAnsi="Times New Roman" w:cs="Times New Roman"/>
          <w:sz w:val="24"/>
          <w:szCs w:val="24"/>
        </w:rPr>
        <w:t>15</w:t>
      </w:r>
      <w:r w:rsidRPr="00300BAD">
        <w:rPr>
          <w:rFonts w:ascii="Times New Roman" w:hAnsi="Times New Roman" w:cs="Times New Roman"/>
          <w:sz w:val="24"/>
          <w:szCs w:val="24"/>
        </w:rPr>
        <w:t>»</w:t>
      </w:r>
      <w:r w:rsidR="00BD46E6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300BAD" w:rsidRPr="00300BAD">
        <w:rPr>
          <w:rFonts w:ascii="Times New Roman" w:hAnsi="Times New Roman" w:cs="Times New Roman"/>
          <w:sz w:val="24"/>
          <w:szCs w:val="24"/>
        </w:rPr>
        <w:t xml:space="preserve">я </w:t>
      </w:r>
      <w:r w:rsidRPr="00300BAD">
        <w:rPr>
          <w:rFonts w:ascii="Times New Roman" w:hAnsi="Times New Roman" w:cs="Times New Roman"/>
          <w:sz w:val="24"/>
          <w:szCs w:val="24"/>
        </w:rPr>
        <w:t>201</w:t>
      </w:r>
      <w:r w:rsidR="001A37D6" w:rsidRPr="00300BAD">
        <w:rPr>
          <w:rFonts w:ascii="Times New Roman" w:hAnsi="Times New Roman" w:cs="Times New Roman"/>
          <w:sz w:val="24"/>
          <w:szCs w:val="24"/>
        </w:rPr>
        <w:t>9</w:t>
      </w:r>
      <w:r w:rsidR="00300BAD" w:rsidRPr="00300BAD">
        <w:rPr>
          <w:rFonts w:ascii="Times New Roman" w:hAnsi="Times New Roman" w:cs="Times New Roman"/>
          <w:sz w:val="24"/>
          <w:szCs w:val="24"/>
        </w:rPr>
        <w:t xml:space="preserve"> г </w:t>
      </w:r>
      <w:r w:rsidR="00300BAD" w:rsidRPr="004110F7">
        <w:rPr>
          <w:rFonts w:ascii="Times New Roman" w:hAnsi="Times New Roman" w:cs="Times New Roman"/>
          <w:sz w:val="24"/>
          <w:szCs w:val="24"/>
        </w:rPr>
        <w:t>№</w:t>
      </w:r>
      <w:r w:rsidR="00BD46E6">
        <w:rPr>
          <w:rFonts w:ascii="Times New Roman" w:hAnsi="Times New Roman" w:cs="Times New Roman"/>
          <w:sz w:val="24"/>
          <w:szCs w:val="24"/>
        </w:rPr>
        <w:t>1</w:t>
      </w: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Default="00352DF6" w:rsidP="0026308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52DF6" w:rsidRP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DF6" w:rsidRDefault="00352DF6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сполнения бюджета </w:t>
      </w:r>
      <w:r w:rsidR="00FB37B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965A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FB37BB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543A7F">
        <w:rPr>
          <w:rFonts w:ascii="Times New Roman" w:hAnsi="Times New Roman" w:cs="Times New Roman"/>
          <w:b/>
          <w:sz w:val="28"/>
          <w:szCs w:val="28"/>
        </w:rPr>
        <w:t>»</w:t>
      </w:r>
      <w:r w:rsidRPr="00352DF6">
        <w:rPr>
          <w:rFonts w:ascii="Times New Roman" w:hAnsi="Times New Roman" w:cs="Times New Roman"/>
          <w:b/>
          <w:sz w:val="28"/>
          <w:szCs w:val="28"/>
        </w:rPr>
        <w:t xml:space="preserve">  по расходам</w:t>
      </w:r>
    </w:p>
    <w:p w:rsidR="00BC525E" w:rsidRDefault="00BC525E" w:rsidP="00352D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5E" w:rsidRP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175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A6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5"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(далее Решение о бюджете), в целях организации основных этапов исполнения бюджета </w:t>
      </w:r>
      <w:r w:rsidR="00FB37BB">
        <w:rPr>
          <w:rFonts w:ascii="Times New Roman" w:hAnsi="Times New Roman" w:cs="Times New Roman"/>
          <w:sz w:val="28"/>
          <w:szCs w:val="28"/>
        </w:rPr>
        <w:t>городского</w:t>
      </w:r>
      <w:r w:rsidR="00B965A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B37BB">
        <w:rPr>
          <w:rFonts w:ascii="Times New Roman" w:hAnsi="Times New Roman" w:cs="Times New Roman"/>
          <w:sz w:val="28"/>
          <w:szCs w:val="28"/>
        </w:rPr>
        <w:t>Могзонское</w:t>
      </w:r>
      <w:r w:rsidR="00543A7F">
        <w:rPr>
          <w:rFonts w:ascii="Times New Roman" w:hAnsi="Times New Roman" w:cs="Times New Roman"/>
          <w:sz w:val="28"/>
          <w:szCs w:val="28"/>
        </w:rPr>
        <w:t>»</w:t>
      </w:r>
      <w:r w:rsidRPr="00BC525E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543A7F">
        <w:rPr>
          <w:rFonts w:ascii="Times New Roman" w:hAnsi="Times New Roman" w:cs="Times New Roman"/>
          <w:sz w:val="28"/>
          <w:szCs w:val="28"/>
        </w:rPr>
        <w:t>поселения</w:t>
      </w:r>
      <w:r w:rsidRPr="00BC525E">
        <w:rPr>
          <w:rFonts w:ascii="Times New Roman" w:hAnsi="Times New Roman" w:cs="Times New Roman"/>
          <w:sz w:val="28"/>
          <w:szCs w:val="28"/>
        </w:rPr>
        <w:t>) по расходам.</w:t>
      </w:r>
    </w:p>
    <w:p w:rsidR="00BC525E" w:rsidRDefault="00BC525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25E">
        <w:rPr>
          <w:rFonts w:ascii="Times New Roman" w:hAnsi="Times New Roman" w:cs="Times New Roman"/>
          <w:sz w:val="28"/>
          <w:szCs w:val="28"/>
        </w:rPr>
        <w:t>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используемые в настоящем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>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E">
        <w:rPr>
          <w:rFonts w:ascii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</w:p>
    <w:p w:rsidR="008E3B4E" w:rsidRDefault="008E3B4E" w:rsidP="00BC52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543A7F" w:rsidRDefault="008E3B4E" w:rsidP="008E3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A7F">
        <w:rPr>
          <w:rFonts w:ascii="Times New Roman" w:hAnsi="Times New Roman" w:cs="Times New Roman"/>
          <w:b/>
          <w:sz w:val="28"/>
          <w:szCs w:val="28"/>
        </w:rPr>
        <w:t>Порядок исполнения бюджета</w:t>
      </w:r>
      <w:r w:rsidR="00FB37BB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B965A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FB37BB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543A7F" w:rsidRPr="0054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1.1. Исп</w:t>
      </w:r>
      <w:r w:rsidR="00FB37BB">
        <w:rPr>
          <w:rFonts w:ascii="Times New Roman" w:hAnsi="Times New Roman" w:cs="Times New Roman"/>
          <w:sz w:val="28"/>
          <w:szCs w:val="28"/>
        </w:rPr>
        <w:t xml:space="preserve">олнение бюджета </w:t>
      </w:r>
      <w:r w:rsidR="00A66175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A6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6175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A6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0F7">
        <w:rPr>
          <w:sz w:val="28"/>
          <w:szCs w:val="28"/>
        </w:rPr>
        <w:t>(</w:t>
      </w:r>
      <w:r w:rsidRPr="008E3B4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73AE">
        <w:rPr>
          <w:rFonts w:ascii="Times New Roman" w:hAnsi="Times New Roman" w:cs="Times New Roman"/>
          <w:sz w:val="28"/>
          <w:szCs w:val="28"/>
        </w:rPr>
        <w:t>администрация</w:t>
      </w:r>
      <w:r w:rsidRPr="008E3B4E">
        <w:rPr>
          <w:rFonts w:ascii="Times New Roman" w:hAnsi="Times New Roman" w:cs="Times New Roman"/>
          <w:sz w:val="28"/>
          <w:szCs w:val="28"/>
        </w:rPr>
        <w:t>) на основе единства кассы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со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росписью бюджета</w:t>
      </w:r>
      <w:r w:rsidR="00FB37BB">
        <w:rPr>
          <w:rFonts w:ascii="Times New Roman" w:hAnsi="Times New Roman" w:cs="Times New Roman"/>
          <w:sz w:val="28"/>
          <w:szCs w:val="28"/>
        </w:rPr>
        <w:t xml:space="preserve"> </w:t>
      </w:r>
      <w:r w:rsidR="00A66175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A6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5">
        <w:rPr>
          <w:rFonts w:ascii="Times New Roman" w:hAnsi="Times New Roman" w:cs="Times New Roman"/>
          <w:sz w:val="28"/>
          <w:szCs w:val="28"/>
        </w:rPr>
        <w:t xml:space="preserve"> </w:t>
      </w:r>
      <w:r w:rsidR="00FB37BB">
        <w:rPr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 кассовым планом.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B4E">
        <w:rPr>
          <w:rFonts w:ascii="Times New Roman" w:hAnsi="Times New Roman" w:cs="Times New Roman"/>
          <w:sz w:val="28"/>
          <w:szCs w:val="28"/>
        </w:rPr>
        <w:t>Порядки по составлению и ведению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бюджета</w:t>
      </w:r>
      <w:r w:rsidR="00B5222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(главных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составлению и ведению кассового плана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Pr="008E3B4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1.2. Исполнение бюджета по расходам предусматривает: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а) принятие бюджетных обязательств (обязательств по иным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предпринимателями (далее - иные договоры);</w:t>
      </w:r>
    </w:p>
    <w:p w:rsid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б) подтверждение денежных обязательств;</w:t>
      </w:r>
    </w:p>
    <w:p w:rsidR="00962599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санкционирование оплаты денежных обязательств;</w:t>
      </w:r>
    </w:p>
    <w:p w:rsidR="008E3B4E" w:rsidRPr="008E3B4E" w:rsidRDefault="0028015C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9">
        <w:rPr>
          <w:rFonts w:ascii="Times New Roman" w:hAnsi="Times New Roman" w:cs="Times New Roman"/>
          <w:sz w:val="28"/>
          <w:szCs w:val="28"/>
        </w:rPr>
        <w:t>г</w:t>
      </w:r>
      <w:r w:rsidR="008E3B4E" w:rsidRPr="008E3B4E">
        <w:rPr>
          <w:rFonts w:ascii="Times New Roman" w:hAnsi="Times New Roman" w:cs="Times New Roman"/>
          <w:sz w:val="28"/>
          <w:szCs w:val="28"/>
        </w:rPr>
        <w:t>) подтверждение исполнения денежных обязательств.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1.3. После утверждения сводной бюджетной росписи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финансовый год:</w:t>
      </w:r>
    </w:p>
    <w:p w:rsidR="008E3B4E" w:rsidRPr="008E3B4E" w:rsidRDefault="00962599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главные распорядители средств бюджета </w:t>
      </w:r>
      <w:r w:rsidR="00E773AE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096">
        <w:rPr>
          <w:rFonts w:ascii="Times New Roman" w:hAnsi="Times New Roman" w:cs="Times New Roman"/>
          <w:sz w:val="28"/>
          <w:szCs w:val="28"/>
        </w:rPr>
        <w:t>–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распорядители) распределяют и доводят показатели сводной бюджетной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росписи и лимиты бюджетных обязательств по подведомственным</w:t>
      </w:r>
      <w:r w:rsidR="00830096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учреждениям;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- исполнительные органы власти </w:t>
      </w:r>
      <w:r w:rsidR="00FB37BB">
        <w:rPr>
          <w:rFonts w:ascii="Times New Roman" w:hAnsi="Times New Roman" w:cs="Times New Roman"/>
          <w:sz w:val="28"/>
          <w:szCs w:val="28"/>
        </w:rPr>
        <w:t>городского</w:t>
      </w:r>
      <w:r w:rsidR="00C333B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B37BB">
        <w:rPr>
          <w:rFonts w:ascii="Times New Roman" w:hAnsi="Times New Roman" w:cs="Times New Roman"/>
          <w:sz w:val="28"/>
          <w:szCs w:val="28"/>
        </w:rPr>
        <w:t>Могзонское</w:t>
      </w:r>
      <w:r w:rsidR="00E773AE">
        <w:rPr>
          <w:rFonts w:ascii="Times New Roman" w:hAnsi="Times New Roman" w:cs="Times New Roman"/>
          <w:sz w:val="28"/>
          <w:szCs w:val="28"/>
        </w:rPr>
        <w:t>»</w:t>
      </w:r>
      <w:r w:rsidRPr="008E3B4E">
        <w:rPr>
          <w:rFonts w:ascii="Times New Roman" w:hAnsi="Times New Roman" w:cs="Times New Roman"/>
          <w:sz w:val="28"/>
          <w:szCs w:val="28"/>
        </w:rPr>
        <w:t>, на которы</w:t>
      </w:r>
      <w:r w:rsidR="00703ED2">
        <w:rPr>
          <w:rFonts w:ascii="Times New Roman" w:hAnsi="Times New Roman" w:cs="Times New Roman"/>
          <w:sz w:val="28"/>
          <w:szCs w:val="28"/>
        </w:rPr>
        <w:t xml:space="preserve">е </w:t>
      </w:r>
      <w:r w:rsidRPr="008E3B4E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муниципальных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учреждений в </w:t>
      </w:r>
      <w:r w:rsidR="00FB37BB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8E3B4E">
        <w:rPr>
          <w:rFonts w:ascii="Times New Roman" w:hAnsi="Times New Roman" w:cs="Times New Roman"/>
          <w:sz w:val="28"/>
          <w:szCs w:val="28"/>
        </w:rPr>
        <w:t xml:space="preserve"> в соответствующих отраслях (сферах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управления) и которые осуществляют функции и полномочия учредителей</w:t>
      </w:r>
      <w:r w:rsidR="00703ED2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учреждений в </w:t>
      </w:r>
      <w:r w:rsidR="00FB37BB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="00FB37BB"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(далее - Учредители), составляют сводный план финансово-хозяйственной деятельности по муниципальным бюджетным и автономным</w:t>
      </w:r>
      <w:r w:rsidR="00E773A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учреждениям, находящимся в их ведении и представляют их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в </w:t>
      </w:r>
      <w:r w:rsidR="007053CA">
        <w:rPr>
          <w:rFonts w:ascii="Times New Roman" w:hAnsi="Times New Roman" w:cs="Times New Roman"/>
          <w:sz w:val="28"/>
          <w:szCs w:val="28"/>
        </w:rPr>
        <w:t>бюджетный отдел</w:t>
      </w:r>
      <w:r w:rsidRPr="008E3B4E">
        <w:rPr>
          <w:rFonts w:ascii="Times New Roman" w:hAnsi="Times New Roman" w:cs="Times New Roman"/>
          <w:sz w:val="28"/>
          <w:szCs w:val="28"/>
        </w:rPr>
        <w:t xml:space="preserve"> </w:t>
      </w:r>
      <w:r w:rsidR="00E773A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B4E">
        <w:rPr>
          <w:rFonts w:ascii="Times New Roman" w:hAnsi="Times New Roman" w:cs="Times New Roman"/>
          <w:sz w:val="28"/>
          <w:szCs w:val="28"/>
        </w:rPr>
        <w:t>.</w:t>
      </w:r>
    </w:p>
    <w:p w:rsidR="008E3B4E" w:rsidRPr="008E3B4E" w:rsidRDefault="00703ED2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Сводный план финансово-хозяйственной деятельности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разрезе кодов бюджетной классификации по следующим видам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обеспечения (на бумажном носителе и в электронном виде):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учреждением в соответствии с муниципальным заданием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услуг (выполнением работ) (далее - муниципальное задание);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Решением о бюджете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осуществление соответствующих целей (далее - целевая субсидия);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полномочия,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которых от имени органа власти </w:t>
      </w:r>
      <w:r w:rsidR="00FB37BB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(органа власти) планируется передать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учреждению.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 каждому виду финансового обеспечения сводный план финансово-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хозяйственной деятельности составляется Главным распорядителем</w:t>
      </w:r>
      <w:r w:rsidR="00F9101E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(Учредителем) отдельно.</w:t>
      </w:r>
    </w:p>
    <w:p w:rsidR="008E3B4E" w:rsidRPr="008E3B4E" w:rsidRDefault="00F9101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бюджетного и автономного учреждения составляются каждым учреждением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8E3B4E" w:rsidRPr="008E3B4E" w:rsidRDefault="009D5C64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3B4E" w:rsidRPr="008E3B4E">
        <w:rPr>
          <w:rFonts w:ascii="Times New Roman" w:hAnsi="Times New Roman" w:cs="Times New Roman"/>
          <w:sz w:val="28"/>
          <w:szCs w:val="28"/>
        </w:rPr>
        <w:t>Главный распорядитель (Учредитель) для постановки на учет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бюджетных обязательств казенных учреждений (далее - обязательства)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муниципальные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контракты и иные договоры, по мере их заключения подведомственными ему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учреждениями, с периодичностью </w:t>
      </w:r>
      <w:r w:rsidR="00591B38">
        <w:rPr>
          <w:rFonts w:ascii="Times New Roman" w:hAnsi="Times New Roman" w:cs="Times New Roman"/>
          <w:sz w:val="28"/>
          <w:szCs w:val="28"/>
        </w:rPr>
        <w:t>1 раз в месяц</w:t>
      </w:r>
      <w:r w:rsidR="008E3B4E" w:rsidRPr="008E3B4E">
        <w:rPr>
          <w:rFonts w:ascii="Times New Roman" w:hAnsi="Times New Roman" w:cs="Times New Roman"/>
          <w:sz w:val="28"/>
          <w:szCs w:val="28"/>
        </w:rPr>
        <w:t>, обеспечивая при этом</w:t>
      </w:r>
      <w:r w:rsidR="00591B38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сбор и свод вышеуказанных документов</w:t>
      </w:r>
      <w:r w:rsidR="007053CA">
        <w:rPr>
          <w:rFonts w:ascii="Times New Roman" w:hAnsi="Times New Roman" w:cs="Times New Roman"/>
          <w:sz w:val="28"/>
          <w:szCs w:val="28"/>
        </w:rPr>
        <w:t xml:space="preserve"> либо распоряжение Главы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7053C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по завершенным контрактам</w:t>
      </w:r>
      <w:r w:rsidR="008E3B4E" w:rsidRPr="008E3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B4E" w:rsidRPr="008E3B4E" w:rsidRDefault="00F71615" w:rsidP="0070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1.5. После постановки на учет обязательств и присвоения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соответствующих номеров, Главный распорядитель (Учредитель)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C41D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финансирование по установленной форме (на бумажном носителе)</w:t>
      </w:r>
      <w:r w:rsidR="0070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4E" w:rsidRPr="008E3B4E" w:rsidRDefault="00F7161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Для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Учредитель представляет </w:t>
      </w:r>
      <w:r w:rsidR="007B225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субсидии из бюджета района, виды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указаны в пункте 1.3. настоящего порядка (далее - субсидия).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соответствие указанной бюджетной классификации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пункту кассового </w:t>
      </w:r>
      <w:r w:rsidR="008E3B4E" w:rsidRPr="008E3B4E">
        <w:rPr>
          <w:rFonts w:ascii="Times New Roman" w:hAnsi="Times New Roman" w:cs="Times New Roman"/>
          <w:sz w:val="28"/>
          <w:szCs w:val="28"/>
        </w:rPr>
        <w:lastRenderedPageBreak/>
        <w:t xml:space="preserve">плана бюджета </w:t>
      </w:r>
      <w:r w:rsidR="008C41DF">
        <w:rPr>
          <w:rFonts w:ascii="Times New Roman" w:hAnsi="Times New Roman" w:cs="Times New Roman"/>
          <w:sz w:val="28"/>
          <w:szCs w:val="28"/>
        </w:rPr>
        <w:t>поселения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(далее - кассовый план),</w:t>
      </w:r>
      <w:r w:rsidR="008C41DF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утвержденному на текущий месяц, заявка принимается на исполнение.</w:t>
      </w:r>
    </w:p>
    <w:p w:rsidR="008E3B4E" w:rsidRPr="008E3B4E" w:rsidRDefault="00C40F0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1.6. При поступлении заявки на финансирование и распределение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суммы заявки по сводному плану финансово-хозяйственной деятельности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проверка на соответствие заявленных сумм принятым обязательствам.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отсутствии замечаний к вышеуказанным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принимает заявку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осуществляет подтверждение указанных в заявке обязательств.</w:t>
      </w:r>
    </w:p>
    <w:p w:rsidR="008E3B4E" w:rsidRPr="008E3B4E" w:rsidRDefault="00075D9A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Подготовленное </w:t>
      </w:r>
      <w:r w:rsidR="008C41D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на финансирование визируется </w:t>
      </w:r>
      <w:r w:rsidR="00474EF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>, и передается на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После санкционирования распоряжения на финансирование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передаются в Отдел Управления Федерального казначейства по</w:t>
      </w:r>
      <w:r w:rsidR="00075D9A">
        <w:rPr>
          <w:rFonts w:ascii="Times New Roman" w:hAnsi="Times New Roman" w:cs="Times New Roman"/>
          <w:sz w:val="28"/>
          <w:szCs w:val="28"/>
        </w:rPr>
        <w:t xml:space="preserve"> Хилокскому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 району (далее - ОФК) в соответствии с действующим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Соглашением об осуществлении органами Федерального казначейства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отдельных функций по исполнению бюджета </w:t>
      </w:r>
      <w:r w:rsidR="00FB37BB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4110F7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кассовом обслуживании исполнения бюджета органами Федерального</w:t>
      </w:r>
      <w:r w:rsidR="00075D9A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казначейства.</w:t>
      </w:r>
    </w:p>
    <w:p w:rsidR="008E3B4E" w:rsidRPr="008E3B4E" w:rsidRDefault="00C40F0A" w:rsidP="00C4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B4E" w:rsidRPr="008E3B4E">
        <w:rPr>
          <w:rFonts w:ascii="Times New Roman" w:hAnsi="Times New Roman" w:cs="Times New Roman"/>
          <w:sz w:val="28"/>
          <w:szCs w:val="28"/>
        </w:rPr>
        <w:t xml:space="preserve">1.7. </w:t>
      </w:r>
      <w:r w:rsidR="00474E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3B4E" w:rsidRPr="008E3B4E">
        <w:rPr>
          <w:rFonts w:ascii="Times New Roman" w:hAnsi="Times New Roman" w:cs="Times New Roman"/>
          <w:sz w:val="28"/>
          <w:szCs w:val="28"/>
        </w:rPr>
        <w:t>отказывает в исполнении заявки на финансирование при</w:t>
      </w:r>
      <w:r w:rsid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превышение суммы в заявке доведенным объемам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и лимитам бюджетных обязательств по соответствующей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классификации расходов по казенным учреждениям, а также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ассигнований по сводному плану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учреждений;</w:t>
      </w:r>
    </w:p>
    <w:p w:rsidR="008E3B4E" w:rsidRPr="008E3B4E" w:rsidRDefault="000F19EF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отсутствие данных расходов в кассовом плане на соответствующий месяц;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неиспользованных остатков бюджетных средств на лицевых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получателей по соответствующей бюджетной классификации, указанной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вновь представленных заявках;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несоответствие бюджетной классификации, указанной в заявке,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экономическому содержанию операции, предусмотренному Указаниями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действующей в текущем финансовом году;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осуществление расходов, противоречащих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 и (или) Забайкальского края;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наличие фактов недостоверности представленных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вызывающих сомнения в достоверности документов и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дополнительной проверки;</w:t>
      </w:r>
    </w:p>
    <w:p w:rsidR="008E3B4E" w:rsidRPr="008E3B4E" w:rsidRDefault="00045968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неправильное указание реквизитов Главного распорядителя (Учредителя).</w:t>
      </w:r>
    </w:p>
    <w:p w:rsidR="00045968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1.8. После отражения финансирования по лицевому счету, сводному плану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Главного распорядителя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(Учредителя), с указанием номера обязательства, данное обязательство,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муниципальный контракт или иной договор считается исполненным или</w:t>
      </w:r>
      <w:r w:rsidR="00045968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исполненным частично.</w:t>
      </w:r>
    </w:p>
    <w:p w:rsidR="0082569E" w:rsidRDefault="0082569E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537E7B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</w:t>
      </w:r>
      <w:r w:rsidR="00474EF9">
        <w:rPr>
          <w:rFonts w:ascii="Times New Roman" w:hAnsi="Times New Roman" w:cs="Times New Roman"/>
          <w:sz w:val="28"/>
          <w:szCs w:val="28"/>
        </w:rPr>
        <w:t>поселения</w:t>
      </w:r>
      <w:r w:rsidR="00537E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кассовым планом в пределах свободного остатка средств на едином счете бюджета. В случае недостаточности свободного остатка средств на едином счете бюджета производится финансирование первоочередных расходов, в том числе: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договоров по коммунальным услугам;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социальных льгот и пособий;</w:t>
      </w:r>
    </w:p>
    <w:p w:rsidR="00537E7B" w:rsidRDefault="0089781C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E7B">
        <w:rPr>
          <w:rFonts w:ascii="Times New Roman" w:hAnsi="Times New Roman" w:cs="Times New Roman"/>
          <w:sz w:val="28"/>
          <w:szCs w:val="28"/>
        </w:rPr>
        <w:t>предоставление дотаций и межбюджетн</w:t>
      </w:r>
      <w:r w:rsidR="00474EF9">
        <w:rPr>
          <w:rFonts w:ascii="Times New Roman" w:hAnsi="Times New Roman" w:cs="Times New Roman"/>
          <w:sz w:val="28"/>
          <w:szCs w:val="28"/>
        </w:rPr>
        <w:t>ых трансфертов поселению</w:t>
      </w:r>
      <w:r w:rsidR="00537E7B">
        <w:rPr>
          <w:rFonts w:ascii="Times New Roman" w:hAnsi="Times New Roman" w:cs="Times New Roman"/>
          <w:sz w:val="28"/>
          <w:szCs w:val="28"/>
        </w:rPr>
        <w:t>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 погашение долговых обязательств;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фонда.</w:t>
      </w:r>
    </w:p>
    <w:p w:rsidR="00537E7B" w:rsidRDefault="00537E7B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Default="008E3B4E" w:rsidP="0004596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B4E">
        <w:rPr>
          <w:rFonts w:ascii="Times New Roman" w:hAnsi="Times New Roman" w:cs="Times New Roman"/>
          <w:b/>
          <w:bCs/>
          <w:sz w:val="28"/>
          <w:szCs w:val="28"/>
        </w:rPr>
        <w:t>2. Внесение изменений в произведенные расходы</w:t>
      </w:r>
    </w:p>
    <w:p w:rsidR="00045968" w:rsidRPr="008E3B4E" w:rsidRDefault="00045968" w:rsidP="000459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752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2.1. Изменения в произведенные расходы при исполнении бюджета</w:t>
      </w:r>
      <w:r w:rsidR="00474EF9" w:rsidRPr="00474EF9">
        <w:rPr>
          <w:rFonts w:ascii="Times New Roman" w:hAnsi="Times New Roman" w:cs="Times New Roman"/>
          <w:sz w:val="28"/>
          <w:szCs w:val="28"/>
        </w:rPr>
        <w:t xml:space="preserve"> </w:t>
      </w:r>
      <w:r w:rsidR="00FB37BB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="004110F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вносятся в случаях: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внесения изменений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восстановления произведенных расходов в связи с возвратом платежей,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письменным обращениям Главных распорядителей (Учредителей);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- ошибочного указания в заявке кодов бюджетной классификации, иных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данных;</w:t>
      </w:r>
    </w:p>
    <w:p w:rsidR="008E3B4E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E3B4E" w:rsidRPr="008E3B4E">
        <w:rPr>
          <w:rFonts w:ascii="Times New Roman" w:hAnsi="Times New Roman" w:cs="Times New Roman"/>
          <w:sz w:val="28"/>
          <w:szCs w:val="28"/>
        </w:rPr>
        <w:t>при выяснении поступлений в части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неклассифицированных расходов.</w:t>
      </w:r>
    </w:p>
    <w:p w:rsidR="008E3B4E" w:rsidRPr="008E3B4E" w:rsidRDefault="008E3B4E" w:rsidP="00EF14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2.2. Для внесения изменений в кассовые расходы, отраженные на</w:t>
      </w:r>
      <w:r w:rsidR="007520F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лицевых счетах, открытых в ОФК, Главным распорядителям (Учредителям),</w:t>
      </w:r>
      <w:r w:rsidR="00EF14A7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 xml:space="preserve">оформляются уведомления об уточнении вида и принадлежности платежа,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4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E3B4E">
        <w:rPr>
          <w:rFonts w:ascii="Times New Roman" w:hAnsi="Times New Roman" w:cs="Times New Roman"/>
          <w:sz w:val="28"/>
          <w:szCs w:val="28"/>
        </w:rPr>
        <w:t xml:space="preserve"> письменных обращений Главных распорядителей (Учредителей),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Федерального казначейства России № 8н от 10 октября 2008 г.</w:t>
      </w:r>
    </w:p>
    <w:p w:rsidR="008E3B4E" w:rsidRDefault="00EF14A7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B4E" w:rsidRPr="008E3B4E">
        <w:rPr>
          <w:rFonts w:ascii="Times New Roman" w:hAnsi="Times New Roman" w:cs="Times New Roman"/>
          <w:sz w:val="28"/>
          <w:szCs w:val="28"/>
        </w:rPr>
        <w:t>Уведомления представляются в ОФК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бумажных носителях, оформленных подписями уполномоченных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4E" w:rsidRPr="008E3B4E">
        <w:rPr>
          <w:rFonts w:ascii="Times New Roman" w:hAnsi="Times New Roman" w:cs="Times New Roman"/>
          <w:sz w:val="28"/>
          <w:szCs w:val="28"/>
        </w:rPr>
        <w:t>заверенных печатью.</w:t>
      </w:r>
    </w:p>
    <w:p w:rsidR="007520F5" w:rsidRPr="008E3B4E" w:rsidRDefault="007520F5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3B4E" w:rsidRPr="007520F5">
        <w:rPr>
          <w:rFonts w:ascii="Times New Roman" w:hAnsi="Times New Roman" w:cs="Times New Roman"/>
          <w:b/>
          <w:bCs/>
          <w:sz w:val="28"/>
          <w:szCs w:val="28"/>
        </w:rPr>
        <w:t>Ведомственный и финансовый контроль</w:t>
      </w:r>
    </w:p>
    <w:p w:rsidR="007520F5" w:rsidRPr="007520F5" w:rsidRDefault="007520F5" w:rsidP="007520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4E" w:rsidRPr="008E3B4E" w:rsidRDefault="008E3B4E" w:rsidP="003D11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 xml:space="preserve">3.1 Главным распорядителям обеспечить осуществление </w:t>
      </w:r>
      <w:proofErr w:type="gramStart"/>
      <w:r w:rsidRPr="008E3B4E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финансового контроля в части недопущения несоответствия представленной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заявки на финансирование субсидий на муниципальное задание и иные цели</w:t>
      </w:r>
    </w:p>
    <w:p w:rsidR="008E3B4E" w:rsidRPr="008E3B4E" w:rsidRDefault="008E3B4E" w:rsidP="008E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(в соответствии со сводным планом финансово-хозяйственной деятельности)</w:t>
      </w:r>
    </w:p>
    <w:p w:rsidR="008E3B4E" w:rsidRDefault="008E3B4E" w:rsidP="0047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4E">
        <w:rPr>
          <w:rFonts w:ascii="Times New Roman" w:hAnsi="Times New Roman" w:cs="Times New Roman"/>
          <w:sz w:val="28"/>
          <w:szCs w:val="28"/>
        </w:rPr>
        <w:t>и фактически произведенного кассового расхода подведомственными</w:t>
      </w:r>
      <w:r w:rsidR="003D1175">
        <w:rPr>
          <w:rFonts w:ascii="Times New Roman" w:hAnsi="Times New Roman" w:cs="Times New Roman"/>
          <w:sz w:val="28"/>
          <w:szCs w:val="28"/>
        </w:rPr>
        <w:t xml:space="preserve"> </w:t>
      </w:r>
      <w:r w:rsidRPr="008E3B4E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8E3B4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4E" w:rsidRPr="00BC525E" w:rsidRDefault="008E3B4E" w:rsidP="008E3B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B4E" w:rsidRPr="00BC525E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8"/>
    <w:rsid w:val="00045968"/>
    <w:rsid w:val="00075D9A"/>
    <w:rsid w:val="000C0840"/>
    <w:rsid w:val="000F10D4"/>
    <w:rsid w:val="000F19EF"/>
    <w:rsid w:val="0018735F"/>
    <w:rsid w:val="001A2509"/>
    <w:rsid w:val="001A37D6"/>
    <w:rsid w:val="001B55A0"/>
    <w:rsid w:val="0026308B"/>
    <w:rsid w:val="002712CF"/>
    <w:rsid w:val="002756C6"/>
    <w:rsid w:val="0028015C"/>
    <w:rsid w:val="00300BAD"/>
    <w:rsid w:val="00352DF6"/>
    <w:rsid w:val="00355729"/>
    <w:rsid w:val="003B30DE"/>
    <w:rsid w:val="003D1175"/>
    <w:rsid w:val="003D7058"/>
    <w:rsid w:val="004110F7"/>
    <w:rsid w:val="00474EF9"/>
    <w:rsid w:val="004D2939"/>
    <w:rsid w:val="004E5DCA"/>
    <w:rsid w:val="00537E7B"/>
    <w:rsid w:val="00543A7F"/>
    <w:rsid w:val="00591B38"/>
    <w:rsid w:val="00622DFA"/>
    <w:rsid w:val="006421C5"/>
    <w:rsid w:val="00677ED3"/>
    <w:rsid w:val="00690C37"/>
    <w:rsid w:val="006E531B"/>
    <w:rsid w:val="00703ED2"/>
    <w:rsid w:val="007053CA"/>
    <w:rsid w:val="007422AC"/>
    <w:rsid w:val="007520F5"/>
    <w:rsid w:val="007B225A"/>
    <w:rsid w:val="007D6F4C"/>
    <w:rsid w:val="007D7155"/>
    <w:rsid w:val="0082569E"/>
    <w:rsid w:val="00830096"/>
    <w:rsid w:val="0089781C"/>
    <w:rsid w:val="008B7EDB"/>
    <w:rsid w:val="008C41DF"/>
    <w:rsid w:val="008E3B4E"/>
    <w:rsid w:val="00940C80"/>
    <w:rsid w:val="00962599"/>
    <w:rsid w:val="009B2FCF"/>
    <w:rsid w:val="009D5C64"/>
    <w:rsid w:val="00A322B8"/>
    <w:rsid w:val="00A42A38"/>
    <w:rsid w:val="00A66175"/>
    <w:rsid w:val="00AC13C1"/>
    <w:rsid w:val="00B014A6"/>
    <w:rsid w:val="00B33074"/>
    <w:rsid w:val="00B465AA"/>
    <w:rsid w:val="00B52220"/>
    <w:rsid w:val="00B965AD"/>
    <w:rsid w:val="00B96FE2"/>
    <w:rsid w:val="00BA7755"/>
    <w:rsid w:val="00BC1594"/>
    <w:rsid w:val="00BC525E"/>
    <w:rsid w:val="00BD46E6"/>
    <w:rsid w:val="00BD487B"/>
    <w:rsid w:val="00C06549"/>
    <w:rsid w:val="00C333B0"/>
    <w:rsid w:val="00C40F0A"/>
    <w:rsid w:val="00C65A8A"/>
    <w:rsid w:val="00C73A83"/>
    <w:rsid w:val="00CC0633"/>
    <w:rsid w:val="00E773AE"/>
    <w:rsid w:val="00EF14A7"/>
    <w:rsid w:val="00F50FAC"/>
    <w:rsid w:val="00F71615"/>
    <w:rsid w:val="00F9101E"/>
    <w:rsid w:val="00FB24D4"/>
    <w:rsid w:val="00FB37BB"/>
    <w:rsid w:val="00FC2578"/>
    <w:rsid w:val="00FC6CE1"/>
    <w:rsid w:val="00FE6E32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finans</cp:lastModifiedBy>
  <cp:revision>10</cp:revision>
  <dcterms:created xsi:type="dcterms:W3CDTF">2019-03-13T03:38:00Z</dcterms:created>
  <dcterms:modified xsi:type="dcterms:W3CDTF">2019-03-14T05:21:00Z</dcterms:modified>
</cp:coreProperties>
</file>