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1" w:rsidRP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C2C2C"/>
          <w:sz w:val="28"/>
          <w:szCs w:val="28"/>
        </w:rPr>
      </w:pPr>
      <w:r w:rsidRPr="00444311">
        <w:rPr>
          <w:b/>
          <w:color w:val="2C2C2C"/>
          <w:sz w:val="28"/>
          <w:szCs w:val="28"/>
        </w:rPr>
        <w:t>Об ответственности за неисполнение плана тушения лесных пожаров</w:t>
      </w:r>
    </w:p>
    <w:p w:rsid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444311" w:rsidRP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444311">
        <w:rPr>
          <w:color w:val="2C2C2C"/>
          <w:sz w:val="28"/>
          <w:szCs w:val="28"/>
        </w:rPr>
        <w:t>В соответствии со ст. 53.3 Лесного кодекса РФ органы государственной власти в пределах своих полномочий</w:t>
      </w:r>
      <w:r>
        <w:rPr>
          <w:color w:val="2C2C2C"/>
          <w:sz w:val="28"/>
          <w:szCs w:val="28"/>
        </w:rPr>
        <w:t xml:space="preserve"> </w:t>
      </w:r>
      <w:r w:rsidRPr="00444311">
        <w:rPr>
          <w:color w:val="2C2C2C"/>
          <w:sz w:val="28"/>
          <w:szCs w:val="28"/>
        </w:rPr>
        <w:t xml:space="preserve">разрабатывают планы тушения лесных пожаров, устанавливающие перечень и состав </w:t>
      </w:r>
      <w:proofErr w:type="spellStart"/>
      <w:r w:rsidRPr="00444311">
        <w:rPr>
          <w:color w:val="2C2C2C"/>
          <w:sz w:val="28"/>
          <w:szCs w:val="28"/>
        </w:rPr>
        <w:t>лесопожарных</w:t>
      </w:r>
      <w:proofErr w:type="spellEnd"/>
      <w:r w:rsidRPr="00444311">
        <w:rPr>
          <w:color w:val="2C2C2C"/>
          <w:sz w:val="28"/>
          <w:szCs w:val="28"/>
        </w:rPr>
        <w:t xml:space="preserve"> формирований, пожарной техники и оборудования, противопожарного снаряжения и инвентаря, иных средств предупреждения и тушения лесных пожаров на соответствующей территории, порядок привлечения и использования таких средств в соответствии с уровнем пожарной опасности в лесах;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материалов; иные мероприятия.</w:t>
      </w:r>
    </w:p>
    <w:p w:rsidR="00444311" w:rsidRP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444311">
        <w:rPr>
          <w:color w:val="2C2C2C"/>
          <w:sz w:val="28"/>
          <w:szCs w:val="28"/>
        </w:rPr>
        <w:t>18 марта 2019 года Федеральным законом № 29-ФЗ внесены изменения в Кодекс Российской Федерации об административных правонарушениях, в соответствии с которыми 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</w:p>
    <w:p w:rsidR="00444311" w:rsidRP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444311">
        <w:rPr>
          <w:color w:val="2C2C2C"/>
          <w:sz w:val="28"/>
          <w:szCs w:val="28"/>
        </w:rPr>
        <w:t>Кодекс Российской Федерации об административных правонарушениях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444311" w:rsidRPr="00444311" w:rsidRDefault="00444311" w:rsidP="004443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444311">
        <w:rPr>
          <w:color w:val="2C2C2C"/>
          <w:sz w:val="28"/>
          <w:szCs w:val="28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DD0E01" w:rsidRDefault="00E539FB" w:rsidP="004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1" w:rsidRDefault="00EC52FC" w:rsidP="004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п</w:t>
      </w:r>
      <w:r w:rsidR="00444311">
        <w:rPr>
          <w:rFonts w:ascii="Times New Roman" w:hAnsi="Times New Roman" w:cs="Times New Roman"/>
          <w:sz w:val="28"/>
          <w:szCs w:val="28"/>
        </w:rPr>
        <w:t xml:space="preserve">омощник прокурора района Евгения </w:t>
      </w:r>
      <w:proofErr w:type="spellStart"/>
      <w:r w:rsidR="00444311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</w:p>
    <w:p w:rsidR="00EC52FC" w:rsidRDefault="00EC52FC" w:rsidP="004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FC" w:rsidRPr="00444311" w:rsidRDefault="00EC52FC" w:rsidP="004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2FC" w:rsidRPr="00444311" w:rsidSect="00EC52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25"/>
    <w:rsid w:val="0023443A"/>
    <w:rsid w:val="00444311"/>
    <w:rsid w:val="006B2D25"/>
    <w:rsid w:val="00E056F5"/>
    <w:rsid w:val="00E539FB"/>
    <w:rsid w:val="00E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Лункина</dc:creator>
  <cp:keywords/>
  <dc:description/>
  <cp:lastModifiedBy>admin</cp:lastModifiedBy>
  <cp:revision>4</cp:revision>
  <cp:lastPrinted>2019-03-25T12:21:00Z</cp:lastPrinted>
  <dcterms:created xsi:type="dcterms:W3CDTF">2019-03-24T13:55:00Z</dcterms:created>
  <dcterms:modified xsi:type="dcterms:W3CDTF">2019-03-26T03:28:00Z</dcterms:modified>
</cp:coreProperties>
</file>