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2D" w:rsidRPr="002C242D" w:rsidRDefault="002C242D" w:rsidP="002C242D">
      <w:pPr>
        <w:jc w:val="center"/>
        <w:rPr>
          <w:b/>
        </w:rPr>
      </w:pPr>
      <w:r w:rsidRPr="002C242D">
        <w:rPr>
          <w:b/>
        </w:rPr>
        <w:t xml:space="preserve">Обзоры обращений граждан </w:t>
      </w:r>
    </w:p>
    <w:p w:rsidR="00144CB3" w:rsidRPr="002C242D" w:rsidRDefault="002C242D" w:rsidP="002C242D">
      <w:pPr>
        <w:jc w:val="center"/>
        <w:rPr>
          <w:b/>
        </w:rPr>
      </w:pPr>
      <w:r w:rsidRPr="002C242D">
        <w:rPr>
          <w:b/>
        </w:rPr>
        <w:t>сельского поселения «Линёво-Озёрское» за 2018 год</w:t>
      </w:r>
    </w:p>
    <w:p w:rsidR="002C242D" w:rsidRDefault="002C242D"/>
    <w:p w:rsidR="002C242D" w:rsidRDefault="004F068E" w:rsidP="004F068E">
      <w:pPr>
        <w:ind w:firstLine="708"/>
        <w:jc w:val="both"/>
      </w:pPr>
      <w:r>
        <w:t>В 2018 году в Администрацию сельского поселения «Линёво-Озёрское» поступило 27 письменных и 6 устных обращений граждан, из них:</w:t>
      </w:r>
    </w:p>
    <w:p w:rsidR="004F068E" w:rsidRPr="00D71549" w:rsidRDefault="004F068E" w:rsidP="004F068E">
      <w:pPr>
        <w:ind w:firstLine="708"/>
        <w:jc w:val="both"/>
        <w:rPr>
          <w:sz w:val="14"/>
          <w:szCs w:val="14"/>
        </w:rPr>
      </w:pPr>
    </w:p>
    <w:p w:rsidR="00037D33" w:rsidRPr="00D71549" w:rsidRDefault="004F068E" w:rsidP="004F068E">
      <w:pPr>
        <w:ind w:firstLine="708"/>
        <w:jc w:val="both"/>
        <w:rPr>
          <w:sz w:val="14"/>
          <w:szCs w:val="14"/>
        </w:rPr>
      </w:pPr>
      <w:r>
        <w:t xml:space="preserve">● 7 обращений содержали жалобы </w:t>
      </w:r>
      <w:r w:rsidR="008F54BA">
        <w:t>касающиеся</w:t>
      </w:r>
      <w:r>
        <w:t xml:space="preserve"> нарушений правил проживания в многоквартирном жилом доме, нарушений покоя и тишины в ночное время. По 4 обращениям даны предписания</w:t>
      </w:r>
      <w:r w:rsidR="0092612C">
        <w:t xml:space="preserve"> об устранении нарушений</w:t>
      </w:r>
      <w:r>
        <w:t>, по</w:t>
      </w:r>
      <w:r w:rsidR="00037D33">
        <w:t xml:space="preserve"> 1 обращению даны разъяснения, по 1 обращению материалы направлены в Роспотребнадзор, </w:t>
      </w:r>
      <w:r>
        <w:t xml:space="preserve"> </w:t>
      </w:r>
      <w:r w:rsidR="00037D33">
        <w:t xml:space="preserve">по 1 обращению материалы направлены </w:t>
      </w:r>
      <w:proofErr w:type="gramStart"/>
      <w:r w:rsidR="00037D33">
        <w:t>в</w:t>
      </w:r>
      <w:proofErr w:type="gramEnd"/>
      <w:r w:rsidR="00037D33">
        <w:t xml:space="preserve"> Роспотребнадзор и ОМВД по Хилокскому району;</w:t>
      </w:r>
    </w:p>
    <w:p w:rsidR="0092612C" w:rsidRPr="00D71549" w:rsidRDefault="00037D33" w:rsidP="004F068E">
      <w:pPr>
        <w:ind w:firstLine="708"/>
        <w:jc w:val="both"/>
        <w:rPr>
          <w:sz w:val="14"/>
          <w:szCs w:val="14"/>
        </w:rPr>
      </w:pPr>
      <w:r>
        <w:t xml:space="preserve"> ● 8 обращений - жалобы на ненадлежащее содержание домашних животных (собак)</w:t>
      </w:r>
      <w:r w:rsidR="0092612C">
        <w:t xml:space="preserve">. По 7 обращениям даны предписания </w:t>
      </w:r>
      <w:r>
        <w:t xml:space="preserve"> </w:t>
      </w:r>
      <w:r w:rsidR="0092612C">
        <w:t xml:space="preserve">об устранении нарушений, по 1 обращению материалы направлены в </w:t>
      </w:r>
      <w:proofErr w:type="spellStart"/>
      <w:r w:rsidR="0092612C">
        <w:t>Хилокскую</w:t>
      </w:r>
      <w:proofErr w:type="spellEnd"/>
      <w:r w:rsidR="0092612C">
        <w:t xml:space="preserve"> СББЖ;</w:t>
      </w:r>
    </w:p>
    <w:p w:rsidR="0092612C" w:rsidRPr="00D71549" w:rsidRDefault="0092612C" w:rsidP="004F068E">
      <w:pPr>
        <w:ind w:firstLine="708"/>
        <w:jc w:val="both"/>
        <w:rPr>
          <w:sz w:val="14"/>
          <w:szCs w:val="14"/>
        </w:rPr>
      </w:pPr>
      <w:r>
        <w:t>● 3 обращения содержали требования о снятии с регистрационного учета граждан, не проживающих в жилом помещении муниципального жилищного фонда, по всем трем обращениями материалы были направлены в Хилокский районный суд для принятия правового решения;</w:t>
      </w:r>
    </w:p>
    <w:p w:rsidR="008F54BA" w:rsidRPr="00D71549" w:rsidRDefault="0092612C" w:rsidP="004F068E">
      <w:pPr>
        <w:ind w:firstLine="708"/>
        <w:jc w:val="both"/>
        <w:rPr>
          <w:sz w:val="14"/>
          <w:szCs w:val="14"/>
        </w:rPr>
      </w:pPr>
      <w:r>
        <w:t xml:space="preserve">● 2 обращения содержали жалобы </w:t>
      </w:r>
      <w:r w:rsidR="008F54BA">
        <w:t>касающиеся</w:t>
      </w:r>
      <w:r>
        <w:t xml:space="preserve"> нарушений </w:t>
      </w:r>
      <w:r w:rsidR="008F54BA">
        <w:t>п</w:t>
      </w:r>
      <w:r>
        <w:t>равил</w:t>
      </w:r>
      <w:r w:rsidR="00213815">
        <w:t xml:space="preserve"> благоустройства территории сельского поселения «Линёво-Озёрское». По 1 обращению даны разъяснения, по 1 обращению материалы направлены в Административную комиссию муниципального района «Хилокский район» для привлечения лица, допустившего нарушение, к административной ответственности;</w:t>
      </w:r>
    </w:p>
    <w:p w:rsidR="004F068E" w:rsidRPr="00D71549" w:rsidRDefault="008F54BA" w:rsidP="004F068E">
      <w:pPr>
        <w:ind w:firstLine="708"/>
        <w:jc w:val="both"/>
        <w:rPr>
          <w:sz w:val="14"/>
          <w:szCs w:val="14"/>
        </w:rPr>
      </w:pPr>
      <w:r>
        <w:t>● 1 обращение содержало жалобу, касающуюся нарушения температурного режима в одной из квартир многоквартирного дома</w:t>
      </w:r>
      <w:r w:rsidR="000E2DAE">
        <w:t xml:space="preserve"> (не отапливалось жилое помещение). Информация, указанная в обращении впоследствии не подтвердилась</w:t>
      </w:r>
      <w:r w:rsidR="00CF050D">
        <w:t>;</w:t>
      </w:r>
      <w:r w:rsidR="000E2DAE">
        <w:t xml:space="preserve"> </w:t>
      </w:r>
      <w:r>
        <w:t xml:space="preserve"> </w:t>
      </w:r>
      <w:r w:rsidR="0092612C">
        <w:t xml:space="preserve"> </w:t>
      </w:r>
    </w:p>
    <w:p w:rsidR="004F068E" w:rsidRPr="00D71549" w:rsidRDefault="00C0260D" w:rsidP="004F068E">
      <w:pPr>
        <w:ind w:firstLine="708"/>
        <w:jc w:val="both"/>
        <w:rPr>
          <w:sz w:val="14"/>
          <w:szCs w:val="14"/>
        </w:rPr>
      </w:pPr>
      <w:r>
        <w:t xml:space="preserve">● </w:t>
      </w:r>
      <w:r w:rsidR="00CA13AB">
        <w:t>4</w:t>
      </w:r>
      <w:r>
        <w:t xml:space="preserve"> обращения - жалобы на ненадлежащее содержание сельскохозяйственных животных (коней, телят). По 2 обращениям материалы направлены в </w:t>
      </w:r>
      <w:proofErr w:type="spellStart"/>
      <w:r>
        <w:t>Хилокскую</w:t>
      </w:r>
      <w:proofErr w:type="spellEnd"/>
      <w:r>
        <w:t xml:space="preserve"> СББЖ, по 1 обращению даны разъяснения</w:t>
      </w:r>
      <w:r w:rsidR="00CA13AB">
        <w:t>, по 1 обращению материалы направлены в Административную комиссию муниципального района «Хилокский район» для привлечения лица, допустившего нарушение, к административной ответственности</w:t>
      </w:r>
      <w:r>
        <w:t xml:space="preserve">; </w:t>
      </w:r>
    </w:p>
    <w:p w:rsidR="00D71549" w:rsidRPr="00D71549" w:rsidRDefault="00C0260D" w:rsidP="004F068E">
      <w:pPr>
        <w:ind w:firstLine="708"/>
        <w:jc w:val="both"/>
        <w:rPr>
          <w:sz w:val="14"/>
          <w:szCs w:val="14"/>
        </w:rPr>
      </w:pPr>
      <w:r>
        <w:t xml:space="preserve">● 1 обращение содержало информацию о нанесении побоев, было передано для </w:t>
      </w:r>
      <w:r>
        <w:rPr>
          <w:szCs w:val="28"/>
        </w:rPr>
        <w:t>рассмотрения и принятия мер в соответствии с компетенцией</w:t>
      </w:r>
      <w:r w:rsidR="00D71549">
        <w:rPr>
          <w:szCs w:val="28"/>
        </w:rPr>
        <w:t xml:space="preserve"> - </w:t>
      </w:r>
      <w:r>
        <w:rPr>
          <w:szCs w:val="28"/>
        </w:rPr>
        <w:t xml:space="preserve"> в ОМВД по Хилокскому району; </w:t>
      </w:r>
    </w:p>
    <w:p w:rsidR="00D71549" w:rsidRPr="007B197E" w:rsidRDefault="00D71549" w:rsidP="004F068E">
      <w:pPr>
        <w:ind w:firstLine="708"/>
        <w:jc w:val="both"/>
        <w:rPr>
          <w:sz w:val="14"/>
          <w:szCs w:val="14"/>
        </w:rPr>
      </w:pPr>
      <w:r>
        <w:t xml:space="preserve">● 1 обращение </w:t>
      </w:r>
      <w:r w:rsidR="00F744A1">
        <w:t xml:space="preserve">содержало жалобу, касающуюся </w:t>
      </w:r>
      <w:r w:rsidR="00803D6A">
        <w:t xml:space="preserve">осквернения места захоронения, по нему дано предписание об устранения нарушений, заявителю разъяснены его дальнейшие действия в случае неисполнения предписания; </w:t>
      </w:r>
      <w:r>
        <w:t xml:space="preserve"> </w:t>
      </w:r>
      <w:r>
        <w:rPr>
          <w:szCs w:val="28"/>
        </w:rPr>
        <w:t xml:space="preserve"> </w:t>
      </w:r>
    </w:p>
    <w:p w:rsidR="007B197E" w:rsidRPr="007B197E" w:rsidRDefault="007B197E" w:rsidP="007B197E">
      <w:pPr>
        <w:ind w:firstLine="708"/>
        <w:jc w:val="both"/>
        <w:rPr>
          <w:sz w:val="14"/>
          <w:szCs w:val="14"/>
        </w:rPr>
      </w:pPr>
      <w:r>
        <w:t>● 1 обращение содержало требование разобраться в законности предоставления земельного участка для строительства маг</w:t>
      </w:r>
      <w:r w:rsidR="00CF050D">
        <w:t>азина, по нему даны разъяснения;</w:t>
      </w:r>
      <w:r>
        <w:t xml:space="preserve"> </w:t>
      </w:r>
    </w:p>
    <w:p w:rsidR="00D71549" w:rsidRDefault="007B197E" w:rsidP="00803D6A">
      <w:pPr>
        <w:ind w:firstLine="708"/>
        <w:jc w:val="both"/>
      </w:pPr>
      <w:r>
        <w:t>● 1 обращение содержало просьбу о помощи в регистрации в жилом помещении</w:t>
      </w:r>
      <w:r w:rsidR="00CF050D">
        <w:t>, по нему даны разъяснения;</w:t>
      </w:r>
      <w:r>
        <w:t xml:space="preserve"> </w:t>
      </w:r>
    </w:p>
    <w:p w:rsidR="00CF050D" w:rsidRDefault="00CF050D" w:rsidP="00803D6A">
      <w:pPr>
        <w:ind w:firstLine="708"/>
        <w:jc w:val="both"/>
      </w:pPr>
      <w:r>
        <w:t xml:space="preserve">● 4 устных обращения касались получения консультаций, по всем 4 обращениям </w:t>
      </w:r>
      <w:r w:rsidR="009323DD">
        <w:t>заявители проконсультированы</w:t>
      </w:r>
      <w:r>
        <w:t xml:space="preserve">. </w:t>
      </w:r>
    </w:p>
    <w:sectPr w:rsidR="00CF050D" w:rsidSect="00CA13AB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42D"/>
    <w:rsid w:val="00037D33"/>
    <w:rsid w:val="000E2DAE"/>
    <w:rsid w:val="00144CB3"/>
    <w:rsid w:val="00213815"/>
    <w:rsid w:val="002C242D"/>
    <w:rsid w:val="004F068E"/>
    <w:rsid w:val="007B197E"/>
    <w:rsid w:val="00803D6A"/>
    <w:rsid w:val="008F54BA"/>
    <w:rsid w:val="0092612C"/>
    <w:rsid w:val="009323DD"/>
    <w:rsid w:val="00AB3901"/>
    <w:rsid w:val="00C0260D"/>
    <w:rsid w:val="00CA13AB"/>
    <w:rsid w:val="00CF050D"/>
    <w:rsid w:val="00D71549"/>
    <w:rsid w:val="00EC0F12"/>
    <w:rsid w:val="00F7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2019-04-15T05:33:00Z</cp:lastPrinted>
  <dcterms:created xsi:type="dcterms:W3CDTF">2019-04-15T02:15:00Z</dcterms:created>
  <dcterms:modified xsi:type="dcterms:W3CDTF">2019-04-15T05:36:00Z</dcterms:modified>
</cp:coreProperties>
</file>