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32" w:rsidRPr="00711532" w:rsidRDefault="00711532" w:rsidP="00711532">
      <w:pPr>
        <w:spacing w:before="293" w:after="147" w:line="240" w:lineRule="auto"/>
        <w:jc w:val="both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</w:pPr>
      <w:r w:rsidRPr="00711532"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  <w:t>II съезд товаропроизводителей и руководителей розничных магазинов и сетей Забайкальского края состоится в Чите</w:t>
      </w:r>
    </w:p>
    <w:p w:rsidR="00711532" w:rsidRPr="00711532" w:rsidRDefault="00711532" w:rsidP="00711532">
      <w:pPr>
        <w:spacing w:after="0" w:line="240" w:lineRule="auto"/>
        <w:jc w:val="both"/>
        <w:rPr>
          <w:rFonts w:ascii="Arial" w:eastAsia="Times New Roman" w:hAnsi="Arial" w:cs="Arial"/>
          <w:color w:val="9B9B9B"/>
          <w:spacing w:val="13"/>
          <w:sz w:val="16"/>
          <w:szCs w:val="16"/>
          <w:lang w:eastAsia="ru-RU"/>
        </w:rPr>
      </w:pP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В краевой столице во второй раз пройдет Съезд товаропроизводителей и руководителей розничных магазинов и сетей Забайкальского края. Мероприятие состоится 23 мая в Доме офицеров Забайкальского края по адресу: </w:t>
      </w:r>
      <w:proofErr w:type="gramStart"/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г</w:t>
      </w:r>
      <w:proofErr w:type="gramEnd"/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 Чита, ул. Ленина, д. 88. Начало в 10.00 ч.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Цель Съезда – улучшить взаимодействие представителей торговых сетей, продуктовых магазинов и местных товаропроизводителей, участники  в рамках Съезда могут лицом к лицу обсудить проблемные вопросы, найти пути решения, обменяться контактами и договориться о сотрудничестве. Так, по итогам прошлого Съезда было заключено более 20 договоров о поставке продукции забайкальских товаропроизводителей в торговые сети Читы и Забайкальского края.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«Съезд товаропроизводителей и руководителей розничных магазинов и сетей пройдет уже второй раз. Это важное и нужное мероприятие для нашего края, - отметила исполняющая обязанности министра экономического развития Забайкальского края Ирина Лизунова. - Съезд позволяет установить более тесное взаимодействие между его участниками, предоставляет возможность производителям увеличить объемы выпускаемой продукции, а представителям розницы – расширить ассортимент товаров на полках своих магазинов».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В этом году в программу Съезда впервые включена выставка региональных товаропроизводителей, участники которой смогут напрямую показать свою продукцию </w:t>
      </w:r>
      <w:proofErr w:type="spellStart"/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ритейлерам</w:t>
      </w:r>
      <w:proofErr w:type="spellEnd"/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Забайкальские производители вновь поднимут самые острые проблемы взаимодействия с розницей, а те, кто участвовал в Съезде в прошлом году, поделятся своими «историями успеха» работы с торговыми сетями. Свой взгляд на особенности работы с местными производителями озвучат представители </w:t>
      </w:r>
      <w:proofErr w:type="spellStart"/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ритейла</w:t>
      </w:r>
      <w:proofErr w:type="spellEnd"/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Завершит Съезд Биржа контактов – реальная площадка для заключения договорных отношений.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Инициаторами мероприятия выступили Правительство Забайкальского края, АО «Корпорация развития Забайкальского края», Уполномоченный по защите прав предпринимателей в Забайкальском крае и Забайкальское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711532" w:rsidRPr="00711532" w:rsidRDefault="00711532" w:rsidP="00711532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711532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Задать все интересующие вопросы о работе Съезда и пройти предварительную регистрацию можно, позвонив в Минэкономразвития Забайкальского края по телефону: 8 (3022) 401763.</w:t>
      </w:r>
    </w:p>
    <w:p w:rsidR="009F5EBF" w:rsidRDefault="009F5EBF" w:rsidP="00711532">
      <w:pPr>
        <w:jc w:val="both"/>
      </w:pPr>
    </w:p>
    <w:sectPr w:rsidR="009F5EBF" w:rsidSect="009F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532"/>
    <w:rsid w:val="00711532"/>
    <w:rsid w:val="009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BF"/>
  </w:style>
  <w:style w:type="paragraph" w:styleId="1">
    <w:name w:val="heading 1"/>
    <w:basedOn w:val="a"/>
    <w:link w:val="10"/>
    <w:uiPriority w:val="9"/>
    <w:qFormat/>
    <w:rsid w:val="0071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2019-05-06T23:15:00Z</dcterms:created>
  <dcterms:modified xsi:type="dcterms:W3CDTF">2019-05-06T23:17:00Z</dcterms:modified>
</cp:coreProperties>
</file>