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2F" w:rsidRDefault="00186F63" w:rsidP="003B62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ПОЛНОМОЧИЯХ</w:t>
      </w:r>
      <w:r w:rsidR="003B62F0">
        <w:rPr>
          <w:rFonts w:ascii="Times New Roman" w:hAnsi="Times New Roman" w:cs="Times New Roman"/>
          <w:b/>
          <w:i/>
          <w:sz w:val="28"/>
          <w:szCs w:val="28"/>
        </w:rPr>
        <w:t xml:space="preserve">, ЗАДАЧАХ </w:t>
      </w:r>
      <w:r w:rsidR="007E2CB7">
        <w:rPr>
          <w:rFonts w:ascii="Times New Roman" w:hAnsi="Times New Roman" w:cs="Times New Roman"/>
          <w:b/>
          <w:i/>
          <w:sz w:val="28"/>
          <w:szCs w:val="28"/>
        </w:rPr>
        <w:t xml:space="preserve">И ФУНКЦИЯХ ГЛАВЫ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62F0">
        <w:rPr>
          <w:rFonts w:ascii="Times New Roman" w:hAnsi="Times New Roman" w:cs="Times New Roman"/>
          <w:b/>
          <w:i/>
          <w:sz w:val="28"/>
          <w:szCs w:val="28"/>
        </w:rPr>
        <w:t>АДМИНИСТРАЦИИ СЕЛЬСКОГО ПОСЕЛЕНИЯ «</w:t>
      </w:r>
      <w:r w:rsidR="006A6AE4">
        <w:rPr>
          <w:rFonts w:ascii="Times New Roman" w:hAnsi="Times New Roman" w:cs="Times New Roman"/>
          <w:b/>
          <w:i/>
          <w:sz w:val="28"/>
          <w:szCs w:val="28"/>
        </w:rPr>
        <w:t>ГЛИНКИНСКОЕ</w:t>
      </w:r>
      <w:r w:rsidR="003B62F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E2CB7" w:rsidRDefault="007E2CB7" w:rsidP="003B62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2CB7" w:rsidRPr="007E2CB7" w:rsidRDefault="007E2CB7" w:rsidP="007E2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E2CB7">
        <w:rPr>
          <w:rFonts w:ascii="Times New Roman" w:hAnsi="Times New Roman" w:cs="Times New Roman"/>
          <w:b/>
          <w:sz w:val="28"/>
          <w:szCs w:val="28"/>
        </w:rPr>
        <w:t>. Полномочия Администрации</w:t>
      </w:r>
    </w:p>
    <w:p w:rsidR="007E2CB7" w:rsidRPr="007E2CB7" w:rsidRDefault="007E2CB7" w:rsidP="007E2CB7">
      <w:pPr>
        <w:rPr>
          <w:rFonts w:ascii="Times New Roman" w:hAnsi="Times New Roman" w:cs="Times New Roman"/>
          <w:b/>
          <w:sz w:val="28"/>
          <w:szCs w:val="28"/>
        </w:rPr>
      </w:pP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2CB7">
        <w:rPr>
          <w:rFonts w:ascii="Times New Roman" w:hAnsi="Times New Roman" w:cs="Times New Roman"/>
          <w:sz w:val="28"/>
          <w:szCs w:val="28"/>
        </w:rPr>
        <w:t>.1. Администрация осуществляет следующие полномочия:</w:t>
      </w:r>
    </w:p>
    <w:p w:rsidR="007E2CB7" w:rsidRPr="007E2CB7" w:rsidRDefault="007E2CB7" w:rsidP="007E2CB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2CB7">
        <w:rPr>
          <w:rFonts w:ascii="Times New Roman" w:hAnsi="Times New Roman" w:cs="Times New Roman"/>
          <w:sz w:val="28"/>
          <w:szCs w:val="28"/>
        </w:rPr>
        <w:t xml:space="preserve">.1.1. составление и рассмотрение проекта бюджета сельского поселения, утверждение и исполнение бюджета сельского поселения, осуществление </w:t>
      </w:r>
      <w:proofErr w:type="gramStart"/>
      <w:r w:rsidRPr="007E2C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2CB7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сельского поселения;</w:t>
      </w:r>
    </w:p>
    <w:p w:rsidR="007E2CB7" w:rsidRPr="007E2CB7" w:rsidRDefault="007E2CB7" w:rsidP="007E2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2CB7">
        <w:rPr>
          <w:rFonts w:ascii="Times New Roman" w:hAnsi="Times New Roman" w:cs="Times New Roman"/>
          <w:sz w:val="28"/>
          <w:szCs w:val="28"/>
        </w:rPr>
        <w:t>.1.2. установление, изменение и отмена местных налогов и сборов сельского поселения;</w:t>
      </w:r>
    </w:p>
    <w:p w:rsidR="007E2CB7" w:rsidRPr="007E2CB7" w:rsidRDefault="007E2CB7" w:rsidP="007E2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2CB7">
        <w:rPr>
          <w:rFonts w:ascii="Times New Roman" w:hAnsi="Times New Roman" w:cs="Times New Roman"/>
          <w:sz w:val="28"/>
          <w:szCs w:val="28"/>
        </w:rPr>
        <w:t>.1.3. владение, пользование и распоряжение имуществом, находящимся в муниципальной собственности сельского поселения;</w:t>
      </w:r>
    </w:p>
    <w:p w:rsidR="007E2CB7" w:rsidRPr="007E2CB7" w:rsidRDefault="007E2CB7" w:rsidP="007E2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2CB7">
        <w:rPr>
          <w:rFonts w:ascii="Times New Roman" w:hAnsi="Times New Roman" w:cs="Times New Roman"/>
          <w:sz w:val="28"/>
          <w:szCs w:val="28"/>
        </w:rPr>
        <w:t>.1.4. обеспечение первичных мер пожарной безопасности в границах населенных пунктов сельского поселения;</w:t>
      </w:r>
    </w:p>
    <w:p w:rsidR="007E2CB7" w:rsidRPr="007E2CB7" w:rsidRDefault="007E2CB7" w:rsidP="007E2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2CB7">
        <w:rPr>
          <w:rFonts w:ascii="Times New Roman" w:hAnsi="Times New Roman" w:cs="Times New Roman"/>
          <w:sz w:val="28"/>
          <w:szCs w:val="28"/>
        </w:rPr>
        <w:t>.1.5.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7E2CB7" w:rsidRPr="007E2CB7" w:rsidRDefault="007E2CB7" w:rsidP="007E2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2CB7">
        <w:rPr>
          <w:rFonts w:ascii="Times New Roman" w:hAnsi="Times New Roman" w:cs="Times New Roman"/>
          <w:sz w:val="28"/>
          <w:szCs w:val="28"/>
        </w:rPr>
        <w:t>.1.6. создание условий для организации досуга и обеспечения жителей сельского поселения услугами организаций культуры;</w:t>
      </w:r>
    </w:p>
    <w:p w:rsidR="007E2CB7" w:rsidRPr="007E2CB7" w:rsidRDefault="007E2CB7" w:rsidP="007E2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2CB7">
        <w:rPr>
          <w:rFonts w:ascii="Times New Roman" w:hAnsi="Times New Roman" w:cs="Times New Roman"/>
          <w:sz w:val="28"/>
          <w:szCs w:val="28"/>
        </w:rPr>
        <w:t>.1.7.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7E2CB7" w:rsidRPr="007E2CB7" w:rsidRDefault="007E2CB7" w:rsidP="007E2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2CB7">
        <w:rPr>
          <w:rFonts w:ascii="Times New Roman" w:hAnsi="Times New Roman" w:cs="Times New Roman"/>
          <w:sz w:val="28"/>
          <w:szCs w:val="28"/>
        </w:rPr>
        <w:t>.1.8. формирование архивных фондов сельского поселения;</w:t>
      </w:r>
    </w:p>
    <w:p w:rsidR="007E2CB7" w:rsidRPr="007E2CB7" w:rsidRDefault="007E2CB7" w:rsidP="007E2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2CB7">
        <w:rPr>
          <w:rFonts w:ascii="Times New Roman" w:hAnsi="Times New Roman" w:cs="Times New Roman"/>
          <w:sz w:val="28"/>
          <w:szCs w:val="28"/>
        </w:rPr>
        <w:t xml:space="preserve">.1.9. утверждение правил благоустройства территории поселения, осуществление </w:t>
      </w:r>
      <w:proofErr w:type="gramStart"/>
      <w:r w:rsidRPr="007E2C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2CB7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7E2CB7" w:rsidRPr="007E2CB7" w:rsidRDefault="007E2CB7" w:rsidP="007E2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2CB7">
        <w:rPr>
          <w:rFonts w:ascii="Times New Roman" w:hAnsi="Times New Roman" w:cs="Times New Roman"/>
          <w:sz w:val="28"/>
          <w:szCs w:val="28"/>
        </w:rPr>
        <w:t>.1.10.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7E2CB7" w:rsidRPr="007E2CB7" w:rsidRDefault="007E2CB7" w:rsidP="007E2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2CB7">
        <w:rPr>
          <w:rFonts w:ascii="Times New Roman" w:hAnsi="Times New Roman" w:cs="Times New Roman"/>
          <w:sz w:val="28"/>
          <w:szCs w:val="28"/>
        </w:rPr>
        <w:t>.1.11.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E2CB7" w:rsidRPr="007E2CB7" w:rsidRDefault="007E2CB7" w:rsidP="007E2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2CB7">
        <w:rPr>
          <w:rFonts w:ascii="Times New Roman" w:hAnsi="Times New Roman" w:cs="Times New Roman"/>
          <w:sz w:val="28"/>
          <w:szCs w:val="28"/>
        </w:rPr>
        <w:t xml:space="preserve">.1.12. организация и осуществление мероприятий по работе с детьми и молодежью в </w:t>
      </w:r>
      <w:proofErr w:type="gramStart"/>
      <w:r w:rsidRPr="007E2CB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E2CB7">
        <w:rPr>
          <w:rFonts w:ascii="Times New Roman" w:hAnsi="Times New Roman" w:cs="Times New Roman"/>
          <w:sz w:val="28"/>
          <w:szCs w:val="28"/>
        </w:rPr>
        <w:t xml:space="preserve"> поселении;</w:t>
      </w:r>
    </w:p>
    <w:p w:rsidR="007E2CB7" w:rsidRPr="007E2CB7" w:rsidRDefault="007E2CB7" w:rsidP="007E2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2CB7">
        <w:rPr>
          <w:rFonts w:ascii="Times New Roman" w:hAnsi="Times New Roman" w:cs="Times New Roman"/>
          <w:sz w:val="28"/>
          <w:szCs w:val="28"/>
        </w:rPr>
        <w:t xml:space="preserve">.1.13. оказание поддержки гражданам и их объединениям, участвующим в охране общественного порядка, создание условий для </w:t>
      </w:r>
      <w:r w:rsidRPr="007E2CB7">
        <w:rPr>
          <w:rFonts w:ascii="Times New Roman" w:hAnsi="Times New Roman" w:cs="Times New Roman"/>
          <w:sz w:val="28"/>
          <w:szCs w:val="28"/>
        </w:rPr>
        <w:lastRenderedPageBreak/>
        <w:t>деятельности народных дружин.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2CB7">
        <w:rPr>
          <w:rFonts w:ascii="Times New Roman" w:hAnsi="Times New Roman" w:cs="Times New Roman"/>
          <w:sz w:val="28"/>
          <w:szCs w:val="28"/>
        </w:rPr>
        <w:t>.2. В соответствии со статьей 15 Федерального закона № 131-ФЗ органы местного самоуправления сельского поселения вправе заключать соглашения с органами местного самоуправления муниципального района «Хилокский район» о передаче осуществления части полномочий по решению вопросов местного значения.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поселения.</w:t>
      </w:r>
    </w:p>
    <w:p w:rsidR="007E2CB7" w:rsidRPr="007E2CB7" w:rsidRDefault="007E2CB7" w:rsidP="007E2CB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2CB7" w:rsidRPr="007E2CB7" w:rsidRDefault="007E2CB7" w:rsidP="007E2C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E2CB7">
        <w:rPr>
          <w:rFonts w:ascii="Times New Roman" w:hAnsi="Times New Roman" w:cs="Times New Roman"/>
          <w:b/>
          <w:sz w:val="28"/>
          <w:szCs w:val="28"/>
        </w:rPr>
        <w:t>. Основные задачи и полномочия главы Администрации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E2CB7">
        <w:rPr>
          <w:rFonts w:ascii="Times New Roman" w:hAnsi="Times New Roman" w:cs="Times New Roman"/>
          <w:sz w:val="28"/>
          <w:szCs w:val="28"/>
        </w:rPr>
        <w:t xml:space="preserve">.1. Администрацию возглавляет глава сельского поселения, </w:t>
      </w:r>
      <w:proofErr w:type="gramStart"/>
      <w:r w:rsidRPr="007E2CB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E2CB7"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 сельского поселения и наделяется Уставом сельского поселения всей полнотой полномочий по решению вопросов местного значения поселения.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Глава сельского поселения руководит деятельностью Администрации на принципе единоначалия и несет персональную ответственность за выполнение возложенных на Администрацию основных задач и функций.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E2CB7">
        <w:rPr>
          <w:rFonts w:ascii="Times New Roman" w:hAnsi="Times New Roman" w:cs="Times New Roman"/>
          <w:sz w:val="28"/>
          <w:szCs w:val="28"/>
        </w:rPr>
        <w:t>.2. Глава Администрации: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- формирует Администрацию в соответствии со структурой, утвержденной Советом депутатов, при необходимости издает распоряжения, назначает и отстраняет от должности руководителей муниципальных предприятий и учреждений сельского поселения, в соответствии с Трудовым кодексом Российской Федерации применяет поощрения и дисциплинарные взыскания к указанным категориям руководителей;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 xml:space="preserve">- в соответствии с действующим законодательством руководит Администрацией сельского поселения на принципах единоначалия и осуществляет </w:t>
      </w:r>
      <w:proofErr w:type="gramStart"/>
      <w:r w:rsidRPr="007E2C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2CB7">
        <w:rPr>
          <w:rFonts w:ascii="Times New Roman" w:hAnsi="Times New Roman" w:cs="Times New Roman"/>
          <w:sz w:val="28"/>
          <w:szCs w:val="28"/>
        </w:rPr>
        <w:t xml:space="preserve"> деятельностью Администрации, муниципальных предприятий и учреждений сельского поселения;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- ежегодно представляет на утверждение Совета местный бюджет и отчет о его исполнении;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- является распорядителем средств бюджета сельского поселения;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- представляет Совету структуру Администрации;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- открывает счета в банках и иных кредитных учреждениях, распоряжается средствами бюджета сельского поселения в пределах его компетенции;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- заключает договоры и соглашения от имени Администрации;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- подписывает нормативные правовые и распорядительные акты Администрации;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- организует в пределах своих полномочий выполнение правовых актов Совета депутатов;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- организует и контролирует выполнение собственных правовых актов;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lastRenderedPageBreak/>
        <w:t>- формирует и уточняет сведения об избирателях и участниках референдума и направляет данные сведения в соответствующую избирательную комиссию;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- утверждает состав комиссий и положение о комиссиях по вопросам, отнесенным к полномочиям Администрации;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- представляет Администрацию во взаимоотношениях с органами государственной власти Российской Федерации и Забайкальского края, органами и должностными лицами муниципальных образований, полномочными представителями иностранных государств, с населением, трудовыми коллективами, органами территориального общественного самоуправления, предприятиями, учреждениями и организациями, общественными организациями;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E2CB7">
        <w:rPr>
          <w:rFonts w:ascii="Times New Roman" w:hAnsi="Times New Roman" w:cs="Times New Roman"/>
          <w:sz w:val="28"/>
          <w:szCs w:val="28"/>
        </w:rPr>
        <w:t>- в пределах своих полномочий, установленных федеральными законами, законами Забайкальского края, уставом муниципального образования, нормативными правовыми актами представительного органа муниципального образования издает постановления главы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Забайкальского края, а также распоряжения по вопросам организации работы Администрации.</w:t>
      </w:r>
      <w:proofErr w:type="gramEnd"/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Постановления и распоряжения главы Администрации, изданные в пределах его компетенции, обязательны для исполнения всеми предприятиями, учреждениями, организациями, должностными лицами и гражданами на территории сельского поселения;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законодательством Российской Федерации, Забайкальского края, муниципальными нормативными актами.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В период временного отсутствия главы его полномочия, включая обязанности по руководству администрацией муниципального образования, возлагаются на лицо, назначаемое  распоряжением Главы. В случае невозможности издания указанного распоряжения данные полномочия исполняет лицо, назначаемое решением Совета депутатов.</w:t>
      </w:r>
    </w:p>
    <w:p w:rsidR="007E2CB7" w:rsidRPr="007E2CB7" w:rsidRDefault="007E2CB7" w:rsidP="007E2C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депутатов.  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7E2CB7" w:rsidRPr="007E2CB7" w:rsidRDefault="007E2CB7" w:rsidP="007E2C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E2CB7">
        <w:rPr>
          <w:rFonts w:ascii="Times New Roman" w:hAnsi="Times New Roman" w:cs="Times New Roman"/>
          <w:b/>
          <w:sz w:val="28"/>
          <w:szCs w:val="28"/>
        </w:rPr>
        <w:t>. Имущество, финансы, учет и отчетность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2CB7">
        <w:rPr>
          <w:rFonts w:ascii="Times New Roman" w:hAnsi="Times New Roman" w:cs="Times New Roman"/>
          <w:sz w:val="28"/>
          <w:szCs w:val="28"/>
        </w:rPr>
        <w:t>.1. Финансирование Администрации производится исключительно из бюджета сельского поселения.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2CB7">
        <w:rPr>
          <w:rFonts w:ascii="Times New Roman" w:hAnsi="Times New Roman" w:cs="Times New Roman"/>
          <w:sz w:val="28"/>
          <w:szCs w:val="28"/>
        </w:rPr>
        <w:t xml:space="preserve">.2. Денежные средства и другое имущество, полученное Администрацией из иных источников, используются ею в соответствии с их </w:t>
      </w:r>
      <w:r w:rsidRPr="007E2CB7">
        <w:rPr>
          <w:rFonts w:ascii="Times New Roman" w:hAnsi="Times New Roman" w:cs="Times New Roman"/>
          <w:sz w:val="28"/>
          <w:szCs w:val="28"/>
        </w:rPr>
        <w:lastRenderedPageBreak/>
        <w:t>целевым назначением самостоятельно в соответствии с действующим законодательством.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2CB7">
        <w:rPr>
          <w:rFonts w:ascii="Times New Roman" w:hAnsi="Times New Roman" w:cs="Times New Roman"/>
          <w:sz w:val="28"/>
          <w:szCs w:val="28"/>
        </w:rPr>
        <w:t>.3. Администрация наделяется основными и оборотными средствами, необходимыми для осуществления своей деятельности.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2CB7">
        <w:rPr>
          <w:rFonts w:ascii="Times New Roman" w:hAnsi="Times New Roman" w:cs="Times New Roman"/>
          <w:sz w:val="28"/>
          <w:szCs w:val="28"/>
        </w:rPr>
        <w:t>.4.  Администрация ведет учет и отчетность о своей деятельности в соответствии с требованиями законодательства.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Баланс и другие отчетные документы представляются Администрацией в финансовые и иные соответствующие органы в установленном порядке.</w:t>
      </w:r>
    </w:p>
    <w:p w:rsid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2CB7">
        <w:rPr>
          <w:rFonts w:ascii="Times New Roman" w:hAnsi="Times New Roman" w:cs="Times New Roman"/>
          <w:sz w:val="28"/>
          <w:szCs w:val="28"/>
        </w:rPr>
        <w:t>.5. Ответственность за организацию и ведение бухгалтерского учета и отчетности возлагается на главу Администрации и Бухгалтера Администрации.</w:t>
      </w:r>
    </w:p>
    <w:p w:rsid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2CB7" w:rsidRDefault="007E2CB7" w:rsidP="007E2C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Перечень законов и иных нормативно правовых актов, определяющих эти полномочия, задачи и функции</w:t>
      </w:r>
    </w:p>
    <w:p w:rsidR="007E2CB7" w:rsidRDefault="007E2CB7" w:rsidP="007E2C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CB7" w:rsidRDefault="007E2CB7" w:rsidP="007E2C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E2CB7">
        <w:rPr>
          <w:rFonts w:ascii="Times New Roman" w:hAnsi="Times New Roman" w:cs="Times New Roman"/>
          <w:sz w:val="28"/>
          <w:szCs w:val="28"/>
        </w:rPr>
        <w:t>Администрация в своей деятельности руководствуется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2CB7" w:rsidRDefault="007E2CB7" w:rsidP="007E2C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Pr="007E2CB7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</w:t>
      </w:r>
    </w:p>
    <w:p w:rsidR="007E2CB7" w:rsidRDefault="007E2CB7" w:rsidP="007E2C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Ф</w:t>
      </w:r>
      <w:r w:rsidRPr="007E2CB7">
        <w:rPr>
          <w:rFonts w:ascii="Times New Roman" w:hAnsi="Times New Roman" w:cs="Times New Roman"/>
          <w:sz w:val="28"/>
          <w:szCs w:val="28"/>
        </w:rPr>
        <w:t xml:space="preserve">едеральными законами, </w:t>
      </w:r>
    </w:p>
    <w:p w:rsidR="007E2CB7" w:rsidRDefault="007E2CB7" w:rsidP="007E2C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У</w:t>
      </w:r>
      <w:r w:rsidRPr="007E2CB7">
        <w:rPr>
          <w:rFonts w:ascii="Times New Roman" w:hAnsi="Times New Roman" w:cs="Times New Roman"/>
          <w:sz w:val="28"/>
          <w:szCs w:val="28"/>
        </w:rPr>
        <w:t xml:space="preserve">казами 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E2CB7">
        <w:rPr>
          <w:rFonts w:ascii="Times New Roman" w:hAnsi="Times New Roman" w:cs="Times New Roman"/>
          <w:sz w:val="28"/>
          <w:szCs w:val="28"/>
        </w:rPr>
        <w:t xml:space="preserve">аспоряжениями Президента Российской Федерации, </w:t>
      </w:r>
    </w:p>
    <w:p w:rsidR="007E2CB7" w:rsidRDefault="007E2CB7" w:rsidP="007E2C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П</w:t>
      </w:r>
      <w:r w:rsidRPr="007E2CB7">
        <w:rPr>
          <w:rFonts w:ascii="Times New Roman" w:hAnsi="Times New Roman" w:cs="Times New Roman"/>
          <w:sz w:val="28"/>
          <w:szCs w:val="28"/>
        </w:rPr>
        <w:t xml:space="preserve">остановлениями 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E2CB7">
        <w:rPr>
          <w:rFonts w:ascii="Times New Roman" w:hAnsi="Times New Roman" w:cs="Times New Roman"/>
          <w:sz w:val="28"/>
          <w:szCs w:val="28"/>
        </w:rPr>
        <w:t xml:space="preserve">аспоряжениями Правительства Российской Федерации, </w:t>
      </w:r>
    </w:p>
    <w:p w:rsidR="007E2CB7" w:rsidRDefault="007E2CB7" w:rsidP="007E2C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И</w:t>
      </w:r>
      <w:r w:rsidRPr="007E2CB7">
        <w:rPr>
          <w:rFonts w:ascii="Times New Roman" w:hAnsi="Times New Roman" w:cs="Times New Roman"/>
          <w:sz w:val="28"/>
          <w:szCs w:val="28"/>
        </w:rPr>
        <w:t xml:space="preserve">ными нормативными правовыми актами Российской Федерации, </w:t>
      </w:r>
    </w:p>
    <w:p w:rsidR="007E2CB7" w:rsidRDefault="007E2CB7" w:rsidP="007E2C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 З</w:t>
      </w:r>
      <w:r w:rsidRPr="007E2CB7">
        <w:rPr>
          <w:rFonts w:ascii="Times New Roman" w:hAnsi="Times New Roman" w:cs="Times New Roman"/>
          <w:sz w:val="28"/>
          <w:szCs w:val="28"/>
        </w:rPr>
        <w:t xml:space="preserve">аконами Забайкальского края, </w:t>
      </w:r>
    </w:p>
    <w:p w:rsidR="007E2CB7" w:rsidRDefault="007E2CB7" w:rsidP="007E2C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 Постановлениями и Р</w:t>
      </w:r>
      <w:r w:rsidRPr="007E2CB7">
        <w:rPr>
          <w:rFonts w:ascii="Times New Roman" w:hAnsi="Times New Roman" w:cs="Times New Roman"/>
          <w:sz w:val="28"/>
          <w:szCs w:val="28"/>
        </w:rPr>
        <w:t xml:space="preserve">аспоряжениями Правительства Забайкальского края, </w:t>
      </w:r>
    </w:p>
    <w:p w:rsidR="007E2CB7" w:rsidRDefault="007E2CB7" w:rsidP="007E2C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4.1.8. </w:t>
      </w:r>
      <w:r w:rsidRPr="007E2CB7">
        <w:rPr>
          <w:rFonts w:ascii="Times New Roman" w:hAnsi="Times New Roman" w:cs="Times New Roman"/>
          <w:sz w:val="28"/>
          <w:szCs w:val="28"/>
        </w:rPr>
        <w:t xml:space="preserve">Указами Губернатора Забайкальского края, главы сельского поселения, </w:t>
      </w:r>
    </w:p>
    <w:p w:rsidR="007E2CB7" w:rsidRDefault="007E2CB7" w:rsidP="007E2C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4.1.9. </w:t>
      </w:r>
      <w:r w:rsidRPr="007E2CB7">
        <w:rPr>
          <w:rFonts w:ascii="Times New Roman" w:hAnsi="Times New Roman" w:cs="Times New Roman"/>
          <w:sz w:val="28"/>
          <w:szCs w:val="28"/>
        </w:rPr>
        <w:t>Уставом сельского поселения</w:t>
      </w:r>
      <w:r w:rsidR="006A6AE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6AE4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E2CB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2CB7" w:rsidRDefault="007E2CB7" w:rsidP="007E2C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4.1.10. Р</w:t>
      </w:r>
      <w:r w:rsidRPr="007E2CB7">
        <w:rPr>
          <w:rFonts w:ascii="Times New Roman" w:hAnsi="Times New Roman" w:cs="Times New Roman"/>
          <w:sz w:val="28"/>
          <w:szCs w:val="28"/>
        </w:rPr>
        <w:t xml:space="preserve">ешениями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E2CB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A6A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6AE4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7E2CB7" w:rsidRPr="00706202" w:rsidRDefault="007E2CB7" w:rsidP="007E2CB7">
      <w:pPr>
        <w:ind w:firstLine="708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4.1.11. </w:t>
      </w:r>
      <w:r w:rsidRPr="007E2CB7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56840">
        <w:rPr>
          <w:rFonts w:ascii="Times New Roman" w:hAnsi="Times New Roman" w:cs="Times New Roman"/>
          <w:sz w:val="28"/>
          <w:szCs w:val="28"/>
        </w:rPr>
        <w:t>сельского поселения «Глинкинское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Pr="007E2CB7">
        <w:rPr>
          <w:rFonts w:ascii="Times New Roman" w:hAnsi="Times New Roman" w:cs="Times New Roman"/>
          <w:sz w:val="28"/>
          <w:szCs w:val="28"/>
        </w:rPr>
        <w:t>.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2CB7" w:rsidRPr="00186F63" w:rsidRDefault="007E2CB7" w:rsidP="003B62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E2CB7" w:rsidRPr="00186F63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63"/>
    <w:rsid w:val="00015B2F"/>
    <w:rsid w:val="00186F63"/>
    <w:rsid w:val="00356840"/>
    <w:rsid w:val="003B62F0"/>
    <w:rsid w:val="0045243F"/>
    <w:rsid w:val="006A6AE4"/>
    <w:rsid w:val="007E2CB7"/>
    <w:rsid w:val="00F0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CB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2019-04-02T18:08:00Z</dcterms:created>
  <dcterms:modified xsi:type="dcterms:W3CDTF">2019-04-11T04:44:00Z</dcterms:modified>
</cp:coreProperties>
</file>