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F4" w:rsidRDefault="001179F4" w:rsidP="001179F4">
      <w:pPr>
        <w:suppressAutoHyphens/>
        <w:ind w:firstLine="709"/>
        <w:jc w:val="center"/>
        <w:rPr>
          <w:b/>
          <w:sz w:val="40"/>
          <w:szCs w:val="40"/>
        </w:rPr>
      </w:pPr>
      <w:bookmarkStart w:id="0" w:name="_GoBack"/>
      <w:r w:rsidRPr="001179F4">
        <w:rPr>
          <w:b/>
          <w:sz w:val="40"/>
          <w:szCs w:val="40"/>
        </w:rPr>
        <w:t>Полномочия органов местного самоуправления городского поселения по решению вопросов местного значения</w:t>
      </w:r>
      <w:r w:rsidRPr="001179F4">
        <w:rPr>
          <w:sz w:val="40"/>
          <w:szCs w:val="40"/>
        </w:rPr>
        <w:t xml:space="preserve"> </w:t>
      </w:r>
      <w:r w:rsidRPr="001179F4">
        <w:rPr>
          <w:b/>
          <w:sz w:val="40"/>
          <w:szCs w:val="40"/>
        </w:rPr>
        <w:t>городского поселения</w:t>
      </w:r>
      <w:r w:rsidR="004E1693">
        <w:rPr>
          <w:b/>
          <w:sz w:val="40"/>
          <w:szCs w:val="40"/>
        </w:rPr>
        <w:t xml:space="preserve"> «</w:t>
      </w:r>
      <w:proofErr w:type="spellStart"/>
      <w:r w:rsidR="004E1693">
        <w:rPr>
          <w:b/>
          <w:sz w:val="40"/>
          <w:szCs w:val="40"/>
        </w:rPr>
        <w:t>Могзонское</w:t>
      </w:r>
      <w:proofErr w:type="spellEnd"/>
      <w:r w:rsidR="004E1693">
        <w:rPr>
          <w:b/>
          <w:sz w:val="40"/>
          <w:szCs w:val="40"/>
        </w:rPr>
        <w:t>»</w:t>
      </w:r>
    </w:p>
    <w:bookmarkEnd w:id="0"/>
    <w:p w:rsidR="004E1693" w:rsidRPr="001179F4" w:rsidRDefault="004E1693" w:rsidP="001179F4">
      <w:pPr>
        <w:suppressAutoHyphens/>
        <w:ind w:firstLine="709"/>
        <w:jc w:val="center"/>
        <w:rPr>
          <w:b/>
          <w:sz w:val="40"/>
          <w:szCs w:val="40"/>
        </w:rPr>
      </w:pPr>
    </w:p>
    <w:p w:rsidR="001179F4" w:rsidRPr="00780583" w:rsidRDefault="001179F4" w:rsidP="001179F4">
      <w:pPr>
        <w:suppressAutoHyphens/>
        <w:ind w:firstLine="709"/>
        <w:jc w:val="both"/>
        <w:rPr>
          <w:rFonts w:ascii="Arial" w:hAnsi="Arial" w:cs="Arial"/>
          <w:snapToGrid w:val="0"/>
        </w:rPr>
      </w:pPr>
      <w:r w:rsidRPr="00780583">
        <w:rPr>
          <w:rFonts w:ascii="Arial" w:hAnsi="Arial" w:cs="Arial"/>
          <w:snapToGrid w:val="0"/>
        </w:rPr>
        <w:t xml:space="preserve">В целях решения вопросов местного значения </w:t>
      </w:r>
      <w:r w:rsidRPr="00780583">
        <w:rPr>
          <w:rFonts w:ascii="Arial" w:hAnsi="Arial" w:cs="Arial"/>
        </w:rPr>
        <w:t xml:space="preserve">городского поселения </w:t>
      </w:r>
      <w:r w:rsidRPr="00780583">
        <w:rPr>
          <w:rFonts w:ascii="Arial" w:hAnsi="Arial" w:cs="Arial"/>
          <w:snapToGrid w:val="0"/>
        </w:rPr>
        <w:t>органы местного самоуправления городского поселения обладают следующими полномочиями: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1) принятие устава городского поселения и внесение в него изменений и дополнений, издание муниципальных правовых актов;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2) установление официальных символов городского поселения;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6) полномочиями по организации теплоснабжения, предусмотренными Федеральным законом «О теплоснабжении»;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8)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9)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городского поселения, голосования по вопросам изменения границ городского поселения, преобразования городского поселения;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10) организация сбора статистических показателей, характеризующих состояние экономики и социальной сферы городского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11) разработка и утверждение программы комплексного развития системы коммунальной инфраструктуры городского поселения, программы комплексного развития транспортной инфраструктуры городского поселения, программы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 xml:space="preserve">12)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городского поселения, доведения до сведения жителей городского поселения официальной информации о социально-экономическом и культурном развитии городского </w:t>
      </w:r>
      <w:r w:rsidRPr="00780583">
        <w:rPr>
          <w:rFonts w:ascii="Arial" w:hAnsi="Arial" w:cs="Arial"/>
          <w:bCs/>
        </w:rPr>
        <w:lastRenderedPageBreak/>
        <w:t>поселения, о развитии его общественной инфраструктуры и иной официальной информации;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13) осуществление международных и внешнеэкономических связей в соответствии с федеральными законами;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14) организация профессионального образования и дополнительного профессионального образования главы городского поселения, депутатов Совета городского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0583">
        <w:rPr>
          <w:rFonts w:ascii="Arial" w:hAnsi="Arial" w:cs="Arial"/>
          <w:bCs/>
        </w:rPr>
        <w:t>15)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179F4" w:rsidRPr="00780583" w:rsidRDefault="001179F4" w:rsidP="001179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583">
        <w:rPr>
          <w:rFonts w:ascii="Arial" w:hAnsi="Arial" w:cs="Arial"/>
        </w:rPr>
        <w:t>16)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</w:p>
    <w:p w:rsidR="00C642FC" w:rsidRDefault="00C642FC"/>
    <w:sectPr w:rsidR="00C642FC" w:rsidSect="00C6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9F4"/>
    <w:rsid w:val="001179F4"/>
    <w:rsid w:val="00441539"/>
    <w:rsid w:val="004E1693"/>
    <w:rsid w:val="005E0286"/>
    <w:rsid w:val="008C130A"/>
    <w:rsid w:val="00C07A5D"/>
    <w:rsid w:val="00C642FC"/>
    <w:rsid w:val="00E15837"/>
    <w:rsid w:val="00E8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84E4"/>
  <w15:docId w15:val="{D56B97D7-A153-41A7-BCA2-B088016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2019-09-26T06:11:00Z</dcterms:created>
  <dcterms:modified xsi:type="dcterms:W3CDTF">2019-09-27T01:20:00Z</dcterms:modified>
</cp:coreProperties>
</file>