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4E1653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C6577">
        <w:rPr>
          <w:rFonts w:ascii="Times New Roman" w:hAnsi="Times New Roman"/>
          <w:sz w:val="28"/>
          <w:szCs w:val="28"/>
        </w:rPr>
        <w:t xml:space="preserve"> 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72527C" w:rsidRDefault="005C35F2" w:rsidP="0072527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72527C" w:rsidRPr="0072527C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»</w:t>
      </w:r>
      <w:r w:rsidRPr="0072527C">
        <w:rPr>
          <w:rFonts w:ascii="Times New Roman" w:hAnsi="Times New Roman" w:cs="Times New Roman"/>
          <w:b/>
          <w:sz w:val="28"/>
          <w:szCs w:val="28"/>
        </w:rPr>
        <w:t>,</w:t>
      </w:r>
      <w:r w:rsid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7C">
        <w:rPr>
          <w:rFonts w:ascii="Times New Roman" w:hAnsi="Times New Roman" w:cs="Times New Roman"/>
          <w:b/>
          <w:sz w:val="28"/>
          <w:szCs w:val="28"/>
        </w:rPr>
        <w:t>утвержденный постановлением</w:t>
      </w:r>
      <w:r w:rsidR="006C364A" w:rsidRP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527C">
        <w:rPr>
          <w:rFonts w:ascii="Times New Roman" w:hAnsi="Times New Roman" w:cs="Times New Roman"/>
          <w:b/>
          <w:sz w:val="28"/>
          <w:szCs w:val="28"/>
        </w:rPr>
        <w:t>23 апреля 2012</w:t>
      </w:r>
      <w:r w:rsidR="00A7145F" w:rsidRPr="0072527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2527C">
        <w:rPr>
          <w:rFonts w:ascii="Times New Roman" w:hAnsi="Times New Roman" w:cs="Times New Roman"/>
          <w:b/>
          <w:sz w:val="28"/>
          <w:szCs w:val="28"/>
        </w:rPr>
        <w:t>51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87" w:rsidRPr="00C26AEE" w:rsidRDefault="0088269E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73A98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2527C">
        <w:rPr>
          <w:rFonts w:ascii="Times New Roman" w:hAnsi="Times New Roman" w:cs="Times New Roman"/>
          <w:b/>
          <w:sz w:val="28"/>
          <w:szCs w:val="28"/>
        </w:rPr>
        <w:t>ю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72527C" w:rsidRPr="00066CC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265750">
        <w:rPr>
          <w:rFonts w:ascii="Times New Roman" w:hAnsi="Times New Roman" w:cs="Times New Roman"/>
          <w:sz w:val="28"/>
          <w:szCs w:val="28"/>
        </w:rPr>
        <w:t xml:space="preserve">             23 апреля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265750">
        <w:rPr>
          <w:rFonts w:ascii="Times New Roman" w:hAnsi="Times New Roman" w:cs="Times New Roman"/>
          <w:sz w:val="28"/>
          <w:szCs w:val="28"/>
        </w:rPr>
        <w:t>2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750">
        <w:rPr>
          <w:rFonts w:ascii="Times New Roman" w:hAnsi="Times New Roman" w:cs="Times New Roman"/>
          <w:sz w:val="28"/>
          <w:szCs w:val="28"/>
        </w:rPr>
        <w:t>51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653" w:rsidRDefault="004E1653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0B" w:rsidRDefault="000F3F0B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1653">
        <w:rPr>
          <w:rFonts w:ascii="Times New Roman" w:hAnsi="Times New Roman" w:cs="Times New Roman"/>
          <w:sz w:val="28"/>
          <w:szCs w:val="28"/>
        </w:rPr>
        <w:t>30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  <w:r w:rsidR="000F3F0B">
        <w:rPr>
          <w:rFonts w:ascii="Times New Roman" w:hAnsi="Times New Roman" w:cs="Times New Roman"/>
          <w:sz w:val="28"/>
          <w:szCs w:val="28"/>
        </w:rPr>
        <w:t>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1653">
        <w:rPr>
          <w:rFonts w:ascii="Times New Roman" w:hAnsi="Times New Roman" w:cs="Times New Roman"/>
          <w:sz w:val="28"/>
          <w:szCs w:val="28"/>
        </w:rPr>
        <w:t>40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50" w:rsidRDefault="005A65B4" w:rsidP="002657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5750">
        <w:rPr>
          <w:rFonts w:ascii="Times New Roman" w:hAnsi="Times New Roman" w:cs="Times New Roman"/>
          <w:sz w:val="28"/>
          <w:szCs w:val="28"/>
        </w:rPr>
        <w:t>Пункт 2.2 административного регламента изложить в следующей редакции:</w:t>
      </w:r>
    </w:p>
    <w:p w:rsidR="00265750" w:rsidRPr="00265750" w:rsidRDefault="00265750" w:rsidP="0026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2657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265750" w:rsidRDefault="00265750" w:rsidP="0026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0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6575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 (далее – Исполнитель).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62E4" w:rsidRDefault="00265750" w:rsidP="008D6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62E4">
        <w:rPr>
          <w:rFonts w:ascii="Times New Roman" w:hAnsi="Times New Roman" w:cs="Times New Roman"/>
          <w:sz w:val="28"/>
          <w:szCs w:val="28"/>
        </w:rPr>
        <w:t xml:space="preserve">Дополнить административный регламент пунктом </w:t>
      </w:r>
      <w:r w:rsidR="008D60B1">
        <w:rPr>
          <w:rFonts w:ascii="Times New Roman" w:hAnsi="Times New Roman" w:cs="Times New Roman"/>
          <w:sz w:val="28"/>
          <w:szCs w:val="28"/>
        </w:rPr>
        <w:t>2.6</w:t>
      </w:r>
      <w:r w:rsidR="000C62E4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C62E4" w:rsidRPr="00BC063C" w:rsidRDefault="0089616A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</w:t>
      </w:r>
      <w:r w:rsidR="000C62E4">
        <w:rPr>
          <w:rFonts w:ascii="Times New Roman" w:hAnsi="Times New Roman" w:cs="Times New Roman"/>
          <w:sz w:val="28"/>
          <w:szCs w:val="28"/>
        </w:rPr>
        <w:t>. Исполнитель</w:t>
      </w:r>
      <w:r w:rsidR="000C62E4" w:rsidRPr="00BC063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0C62E4" w:rsidRPr="00BC063C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62E4" w:rsidRPr="00BC063C" w:rsidRDefault="000C62E4" w:rsidP="000C62E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0C62E4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2E4" w:rsidRPr="001A6742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2E4" w:rsidRDefault="000C62E4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6857" w:rsidRDefault="00627741" w:rsidP="001668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6857">
        <w:rPr>
          <w:rFonts w:ascii="Times New Roman" w:hAnsi="Times New Roman" w:cs="Times New Roman"/>
          <w:sz w:val="28"/>
          <w:szCs w:val="28"/>
        </w:rPr>
        <w:t>В пункте 2.12.5 слова «</w:t>
      </w:r>
      <w:r w:rsidR="00166857" w:rsidRPr="0052459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166857">
        <w:rPr>
          <w:rFonts w:ascii="Times New Roman" w:hAnsi="Times New Roman" w:cs="Times New Roman"/>
          <w:sz w:val="28"/>
          <w:szCs w:val="28"/>
        </w:rPr>
        <w:t xml:space="preserve"> Забайкальского края» заменить словами «Единый портал государственных и муниципальных услуг (функции)»;</w:t>
      </w:r>
    </w:p>
    <w:p w:rsidR="0089616A" w:rsidRDefault="00166857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616A">
        <w:rPr>
          <w:rFonts w:ascii="Times New Roman" w:hAnsi="Times New Roman" w:cs="Times New Roman"/>
          <w:sz w:val="28"/>
          <w:szCs w:val="28"/>
        </w:rPr>
        <w:t>Пункт 5.2 административного регламента изложить в следующей редакции:</w:t>
      </w:r>
    </w:p>
    <w:p w:rsidR="0089616A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 w:rsidR="00F21EE5">
        <w:rPr>
          <w:rFonts w:ascii="Times New Roman" w:hAnsi="Times New Roman" w:cs="Times New Roman"/>
          <w:sz w:val="28"/>
          <w:szCs w:val="28"/>
        </w:rPr>
        <w:t xml:space="preserve">Предмет жалобы. 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01"/>
      <w:r w:rsidRPr="00CE3044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3044">
        <w:rPr>
          <w:rFonts w:ascii="Times New Roman" w:hAnsi="Times New Roman" w:cs="Times New Roman"/>
          <w:sz w:val="28"/>
          <w:szCs w:val="28"/>
        </w:rPr>
        <w:t> 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04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2"/>
      <w:bookmarkEnd w:id="0"/>
      <w:r w:rsidRPr="00CE304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3"/>
      <w:bookmarkEnd w:id="1"/>
      <w:r w:rsidRPr="00CE304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E304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4"/>
      <w:bookmarkEnd w:id="2"/>
      <w:r w:rsidRPr="00CE3044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CE3044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CE304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5"/>
      <w:bookmarkEnd w:id="3"/>
      <w:r w:rsidRPr="00CE3044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E3044">
        <w:rPr>
          <w:rFonts w:ascii="Times New Roman" w:hAnsi="Times New Roman" w:cs="Times New Roman"/>
          <w:sz w:val="28"/>
          <w:szCs w:val="28"/>
        </w:rPr>
        <w:t>;</w:t>
      </w:r>
    </w:p>
    <w:p w:rsidR="0089616A" w:rsidRPr="00CE3044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6"/>
      <w:bookmarkEnd w:id="4"/>
      <w:r w:rsidRPr="00CE3044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CE3044">
        <w:rPr>
          <w:rFonts w:ascii="Times New Roman" w:hAnsi="Times New Roman" w:cs="Times New Roman"/>
          <w:sz w:val="28"/>
          <w:szCs w:val="28"/>
        </w:rPr>
        <w:t>;</w:t>
      </w:r>
    </w:p>
    <w:p w:rsidR="0089616A" w:rsidRDefault="0089616A" w:rsidP="000C6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7"/>
      <w:bookmarkEnd w:id="5"/>
      <w:r w:rsidRPr="00CE3044"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6"/>
      <w:r w:rsidR="00F21EE5">
        <w:rPr>
          <w:rFonts w:ascii="Times New Roman" w:hAnsi="Times New Roman" w:cs="Times New Roman"/>
          <w:sz w:val="28"/>
          <w:szCs w:val="28"/>
        </w:rPr>
        <w:t>;</w:t>
      </w:r>
    </w:p>
    <w:p w:rsidR="0089616A" w:rsidRDefault="0089616A" w:rsidP="00896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F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9616A" w:rsidRDefault="0089616A" w:rsidP="00F21E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1F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E3044">
        <w:rPr>
          <w:rFonts w:ascii="Times New Roman" w:hAnsi="Times New Roman" w:cs="Times New Roman"/>
          <w:sz w:val="28"/>
          <w:szCs w:val="28"/>
        </w:rPr>
        <w:t xml:space="preserve">Забайкальского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«Линёво-Озёрское»; </w:t>
      </w:r>
    </w:p>
    <w:p w:rsidR="0089616A" w:rsidRDefault="00F21EE5" w:rsidP="00F21E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616A" w:rsidRPr="002961F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="0089616A" w:rsidRPr="002961F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89616A" w:rsidRPr="002961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9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27.07.2010 года </w:t>
      </w:r>
      <w:r w:rsidR="0089616A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1EE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21EE5">
        <w:rPr>
          <w:rFonts w:ascii="Times New Roman" w:hAnsi="Times New Roman" w:cs="Times New Roman"/>
          <w:sz w:val="28"/>
          <w:szCs w:val="28"/>
        </w:rPr>
        <w:t>осударственных и муниципальных услуг</w:t>
      </w:r>
      <w:r w:rsidR="008961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9616A">
        <w:rPr>
          <w:rFonts w:ascii="Times New Roman" w:hAnsi="Times New Roman" w:cs="Times New Roman"/>
          <w:sz w:val="28"/>
          <w:szCs w:val="28"/>
        </w:rPr>
        <w:t>;</w:t>
      </w:r>
    </w:p>
    <w:p w:rsidR="00166857" w:rsidRDefault="00166857" w:rsidP="001668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подпункте 5.4.1 пункта 5.4 административного регламента слова «единого портала </w:t>
      </w:r>
      <w:r w:rsidRPr="005245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заменить словами «Единого портала государственных и муниципальных услуг (функции)», слова «либо портала  государственных и муниципальных услуг Забайкальского края» исключить;</w:t>
      </w:r>
    </w:p>
    <w:p w:rsidR="00F21EE5" w:rsidRDefault="00166857" w:rsidP="00F21E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13E3">
        <w:rPr>
          <w:rFonts w:ascii="Times New Roman" w:hAnsi="Times New Roman" w:cs="Times New Roman"/>
          <w:sz w:val="28"/>
          <w:szCs w:val="28"/>
        </w:rPr>
        <w:t xml:space="preserve">Пункт 5.7 административного регламента дополнить подпунктом </w:t>
      </w:r>
      <w:r w:rsidR="007F20CA">
        <w:rPr>
          <w:rFonts w:ascii="Times New Roman" w:hAnsi="Times New Roman" w:cs="Times New Roman"/>
          <w:sz w:val="28"/>
          <w:szCs w:val="28"/>
        </w:rPr>
        <w:t xml:space="preserve">5.7.2 следующего содержания: </w:t>
      </w:r>
    </w:p>
    <w:p w:rsidR="00FE7E51" w:rsidRPr="00CE3044" w:rsidRDefault="007F20CA" w:rsidP="007F2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«5.7.2.  </w:t>
      </w:r>
      <w:r w:rsidR="00FE7E51" w:rsidRPr="00CE304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FE7E51" w:rsidRPr="00CE3044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E7E51" w:rsidRPr="00D66082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E7E51" w:rsidRPr="00D66082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E7E51" w:rsidRDefault="00FE7E5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5F61" w:rsidRDefault="00725F6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5FD1">
        <w:rPr>
          <w:rFonts w:ascii="Times New Roman" w:hAnsi="Times New Roman" w:cs="Times New Roman"/>
          <w:sz w:val="28"/>
          <w:szCs w:val="28"/>
        </w:rPr>
        <w:t xml:space="preserve"> Абзац шестой подпункта 5.10.1 пункта 5.10 административного регламента изложить в следующей редакции:</w:t>
      </w:r>
    </w:p>
    <w:p w:rsidR="00645FD1" w:rsidRDefault="00645FD1" w:rsidP="00FE7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на Едином портале государственных и муниципальных услуг (функции).»;</w:t>
      </w:r>
    </w:p>
    <w:p w:rsidR="00645FD1" w:rsidRDefault="00645FD1" w:rsidP="006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приложении 1 к административному регламенту пункты 4 и 5 изложить в следующей редакции:</w:t>
      </w:r>
    </w:p>
    <w:p w:rsidR="00645FD1" w:rsidRDefault="00645FD1" w:rsidP="0064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7" w:name="sub_104"/>
      <w:r w:rsidRPr="00412042">
        <w:rPr>
          <w:rFonts w:ascii="Times New Roman" w:hAnsi="Times New Roman" w:cs="Times New Roman"/>
          <w:sz w:val="28"/>
          <w:szCs w:val="28"/>
        </w:rPr>
        <w:t>4. Адрес официального сайта органа местного самоуправления</w:t>
      </w:r>
      <w:bookmarkEnd w:id="7"/>
      <w:r w:rsidRPr="00412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FD1" w:rsidRPr="006776DF" w:rsidRDefault="00935057" w:rsidP="0064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5FD1" w:rsidRPr="005A65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http://хилок.забайкальскийкрай.рф/gorodskie-i-selskie-poseleniya-hilokskogo-rayona/selskoe-poselenie-quotlinevo-ozerskoequot/</w:t>
        </w:r>
      </w:hyperlink>
      <w:r w:rsidR="00645FD1">
        <w:t>.</w:t>
      </w:r>
    </w:p>
    <w:p w:rsidR="00645FD1" w:rsidRDefault="00645FD1" w:rsidP="006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 xml:space="preserve">5. Режим работы: </w:t>
      </w:r>
      <w:r>
        <w:rPr>
          <w:rFonts w:ascii="Times New Roman" w:hAnsi="Times New Roman" w:cs="Times New Roman"/>
          <w:sz w:val="28"/>
          <w:szCs w:val="28"/>
        </w:rPr>
        <w:t>понедельник с 8.00 до 17.00</w:t>
      </w:r>
      <w:r w:rsidR="00F23585">
        <w:rPr>
          <w:rFonts w:ascii="Times New Roman" w:hAnsi="Times New Roman" w:cs="Times New Roman"/>
          <w:sz w:val="28"/>
          <w:szCs w:val="28"/>
        </w:rPr>
        <w:t xml:space="preserve"> часов, вторник – пятница с 8.00 до 16.00 часов,</w:t>
      </w:r>
      <w:r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F23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F23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2358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5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D6" w:rsidRDefault="006037D6" w:rsidP="001F0D82">
      <w:pPr>
        <w:spacing w:after="0" w:line="240" w:lineRule="auto"/>
      </w:pPr>
      <w:r>
        <w:separator/>
      </w:r>
    </w:p>
  </w:endnote>
  <w:endnote w:type="continuationSeparator" w:id="1">
    <w:p w:rsidR="006037D6" w:rsidRDefault="006037D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93505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1653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D6" w:rsidRDefault="006037D6" w:rsidP="001F0D82">
      <w:pPr>
        <w:spacing w:after="0" w:line="240" w:lineRule="auto"/>
      </w:pPr>
      <w:r>
        <w:separator/>
      </w:r>
    </w:p>
  </w:footnote>
  <w:footnote w:type="continuationSeparator" w:id="1">
    <w:p w:rsidR="006037D6" w:rsidRDefault="006037D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BFC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6857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4684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65750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13E3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1653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37D6"/>
    <w:rsid w:val="006047C5"/>
    <w:rsid w:val="00607D55"/>
    <w:rsid w:val="00614CC5"/>
    <w:rsid w:val="00617188"/>
    <w:rsid w:val="00623168"/>
    <w:rsid w:val="00624071"/>
    <w:rsid w:val="00626635"/>
    <w:rsid w:val="00627271"/>
    <w:rsid w:val="0062774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5FD1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0719"/>
    <w:rsid w:val="00721EF2"/>
    <w:rsid w:val="0072393D"/>
    <w:rsid w:val="007240C2"/>
    <w:rsid w:val="00724A1B"/>
    <w:rsid w:val="00725058"/>
    <w:rsid w:val="0072527C"/>
    <w:rsid w:val="00725C0D"/>
    <w:rsid w:val="00725F61"/>
    <w:rsid w:val="00726B34"/>
    <w:rsid w:val="00731613"/>
    <w:rsid w:val="00731D18"/>
    <w:rsid w:val="00737D97"/>
    <w:rsid w:val="00740D40"/>
    <w:rsid w:val="007415E5"/>
    <w:rsid w:val="00742A49"/>
    <w:rsid w:val="00743902"/>
    <w:rsid w:val="0074513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20CA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16A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0B1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5057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61E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07400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1EE5"/>
    <w:rsid w:val="00F23585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B943-9948-4F07-A46B-A06225E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2019-02-12T04:35:00Z</cp:lastPrinted>
  <dcterms:created xsi:type="dcterms:W3CDTF">2019-09-30T01:51:00Z</dcterms:created>
  <dcterms:modified xsi:type="dcterms:W3CDTF">2019-09-30T01:52:00Z</dcterms:modified>
</cp:coreProperties>
</file>