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66A29" w:rsidRPr="00066A29" w:rsidRDefault="00066A29" w:rsidP="00066A29">
      <w:pPr>
        <w:spacing w:after="0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proofErr w:type="spellStart"/>
      <w:r w:rsidRPr="00066A29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 w:rsidR="00FC1A3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: у </w:t>
      </w:r>
      <w:r w:rsidR="004F6D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нарушителей пожарной безопасности изымут земл</w:t>
      </w:r>
      <w:r w:rsidR="00E5451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ю</w:t>
      </w:r>
    </w:p>
    <w:p w:rsidR="00066A29" w:rsidRDefault="00066A29" w:rsidP="00066A29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22ED2" w:rsidRPr="007B2885" w:rsidRDefault="00C22ED2" w:rsidP="00066A29">
      <w:pPr>
        <w:spacing w:after="0"/>
        <w:ind w:firstLine="567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У </w:t>
      </w:r>
      <w:r w:rsidR="003E241D"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собственников</w:t>
      </w:r>
      <w:r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систематически нарушающих требования пожарной безопасности, предлагают и</w:t>
      </w:r>
      <w:r w:rsidR="00066A29" w:rsidRPr="00066A2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зымать земли из-за угрозы пожаров</w:t>
      </w:r>
      <w:r w:rsidR="001C7434"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сообщают в Управлении </w:t>
      </w:r>
      <w:proofErr w:type="spellStart"/>
      <w:r w:rsidR="001C7434"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="001C7434" w:rsidRPr="007B288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по Забайкальскому краю</w:t>
      </w:r>
      <w:r w:rsidR="00066A29" w:rsidRPr="00066A2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</w:t>
      </w:r>
    </w:p>
    <w:p w:rsidR="007B2885" w:rsidRDefault="007B2885" w:rsidP="00066A29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E105F" w:rsidRPr="009E105F" w:rsidRDefault="009E105F" w:rsidP="009E105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 xml:space="preserve">Министерством экономического развития Российской Федерации при участии </w:t>
      </w:r>
      <w:proofErr w:type="spellStart"/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разработан законопроект, предусматривающий механизм изъятия земельных участков за систематическое нарушение требований пожарной безопасности. Законопроект подготовлен по поручению Президента Российской Федерации.</w:t>
      </w:r>
    </w:p>
    <w:p w:rsidR="009E105F" w:rsidRPr="009E105F" w:rsidRDefault="009E105F" w:rsidP="009E105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>В 2019 году после природных пожаров в Забайкальском крае подготовлен Указ Президента Российской Федерации «О мерах по ликвидации последствий природных пожаров на территории Забайкальского края», в котором содержится поручение Правительству Российской Федерации предусмотреть механизм изъятия земельных участков за систематическое нарушение требований пожарной безопасности.</w:t>
      </w:r>
    </w:p>
    <w:p w:rsidR="009E105F" w:rsidRPr="009E105F" w:rsidRDefault="009E105F" w:rsidP="009E105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>МЧС России за 2017-2018 годы зарегистрировано 1200 природных пожаров с переходом на населенные пункты (2017 г. – 574; 2018 г. – 626), из них 583 пожара (48,6% от общего количества) с земель сельскохозяйственного назначения. В целом подтвержденный ущерб от указанных природных пожаров составил свыше 600 млн. рублей.</w:t>
      </w:r>
    </w:p>
    <w:p w:rsidR="009E105F" w:rsidRPr="009E105F" w:rsidRDefault="00125A94" w:rsidP="009E105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текущем году,</w:t>
      </w:r>
      <w:r w:rsidR="009E105F" w:rsidRPr="009E105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предварительный ущерб, причиненный в результате чрезвычайной ситуации, связанной с природными пожарами на территории Забайкальского края, составил 1788,73 млн. рублей.</w:t>
      </w:r>
    </w:p>
    <w:p w:rsidR="009E105F" w:rsidRPr="009E105F" w:rsidRDefault="009E105F" w:rsidP="009E105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E105F">
        <w:rPr>
          <w:rFonts w:ascii="Segoe UI" w:eastAsia="Times New Roman" w:hAnsi="Segoe UI" w:cs="Segoe UI"/>
          <w:sz w:val="24"/>
          <w:szCs w:val="24"/>
          <w:lang w:eastAsia="ru-RU"/>
        </w:rPr>
        <w:t>При этом населенные пункты попадают в зону риска природного пожара, если правообладатели земельных участков (в основном из состава земель сельскохозяйственного назначения или лесных земель), расположенных в пятикилометровой зоне от населенного пункта, не соблюдают требования пожарной безопасности.</w:t>
      </w:r>
    </w:p>
    <w:p w:rsidR="009E105F" w:rsidRPr="009E105F" w:rsidRDefault="009E105F" w:rsidP="009E105F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66A29" w:rsidRPr="00066A29" w:rsidRDefault="00066A29" w:rsidP="00066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Минэкономразвития </w:t>
      </w:r>
      <w:r w:rsidR="00521B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РФ 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ранее предложило внести изменения в Земельный кодекс РФ и федеральный закон 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пожарной безопасности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Согласно разработанным изменениям, изъятые земельные участки могут продаваться на публичных торгах, при этом начальная цена изъятого земельного участка не будет равна его рыночной стоимости, определенной в соот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ветствии с федеральным законом «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оценочной деят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ельности в Российской Федерации»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2481A" w:rsidRPr="008E7975" w:rsidRDefault="003A4099" w:rsidP="00066A29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Руководитель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Виктория </w:t>
      </w:r>
      <w:proofErr w:type="spellStart"/>
      <w:r w:rsidR="00E53E4F"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пояснила</w:t>
      </w:r>
      <w:r w:rsidR="003E2A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  <w:r w:rsidR="00E53E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E2A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F2481A" w:rsidRPr="008E7975">
        <w:rPr>
          <w:rFonts w:ascii="Segoe UI" w:hAnsi="Segoe UI" w:cs="Segoe UI"/>
          <w:iCs/>
          <w:sz w:val="24"/>
          <w:szCs w:val="24"/>
        </w:rPr>
        <w:t>Каждый год природные пожары наносят большой ущерб людям, пострадавшим в огне. Страдает экономика регионов, в которых случаются пожары. Природоохранному комплексу наносится огромный ущерб, поскольку выгорают большие площади лесных насаждений. Законопроект Минэкономразвития направлен, в первую очередь, на защиту жизни и здоровья граждан</w:t>
      </w:r>
      <w:r w:rsidR="003E2A4A">
        <w:rPr>
          <w:rFonts w:ascii="Segoe UI" w:hAnsi="Segoe UI" w:cs="Segoe UI"/>
          <w:iCs/>
          <w:sz w:val="24"/>
          <w:szCs w:val="24"/>
        </w:rPr>
        <w:t>».</w:t>
      </w:r>
      <w:r w:rsidR="00F2481A" w:rsidRPr="008E79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066A29" w:rsidRDefault="005E61B2" w:rsidP="00066A29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 w:rsidR="00066A29"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аконопроект не коснется граждан, которые живут в населенных пунктах или садоводческих товариществах. В зону риска попадут земли, которые удалены от населенных пунктов минимум на 5 км. По данным МЧС России, это в основном земли сельскохозяйственного назначения или леса.</w:t>
      </w:r>
    </w:p>
    <w:p w:rsidR="00745864" w:rsidRDefault="00745864" w:rsidP="00745864">
      <w:pPr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Изъятие имущества у собственника является крайней мерой, и в данном случае речь идет о лицах, которые систематически уклоняются от выполнения законных требований федерального органа, осуществляющего государственный пожарный надзор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-</w:t>
      </w:r>
      <w:r w:rsidRPr="00F248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отметила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F02CF" w:rsidRDefault="00066A29" w:rsidP="00066A2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66A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Первую редакцию законопроекта 13 июня рассмотрели на согласительном совещании в Минэкономразвития России. После доработки законопроект направят на повторное согласование в федеральные органы исполнительной власти.</w:t>
      </w: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A5" w:rsidRDefault="002522A5" w:rsidP="003577E5">
      <w:pPr>
        <w:spacing w:after="0" w:line="240" w:lineRule="auto"/>
      </w:pPr>
      <w:r>
        <w:separator/>
      </w:r>
    </w:p>
  </w:endnote>
  <w:endnote w:type="continuationSeparator" w:id="0">
    <w:p w:rsidR="002522A5" w:rsidRDefault="002522A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5DDE" w:rsidRPr="00AA5DD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66A2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A5" w:rsidRDefault="002522A5" w:rsidP="003577E5">
      <w:pPr>
        <w:spacing w:after="0" w:line="240" w:lineRule="auto"/>
      </w:pPr>
      <w:r>
        <w:separator/>
      </w:r>
    </w:p>
  </w:footnote>
  <w:footnote w:type="continuationSeparator" w:id="0">
    <w:p w:rsidR="002522A5" w:rsidRDefault="002522A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315645A"/>
    <w:multiLevelType w:val="multilevel"/>
    <w:tmpl w:val="488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6A29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4B51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25A94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7434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22A5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4099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241D"/>
    <w:rsid w:val="003E2A4A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6D22"/>
    <w:rsid w:val="004F7186"/>
    <w:rsid w:val="00501F95"/>
    <w:rsid w:val="00502FCC"/>
    <w:rsid w:val="00504837"/>
    <w:rsid w:val="00506C73"/>
    <w:rsid w:val="00511D0D"/>
    <w:rsid w:val="00521B6B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1B2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5864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2885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975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105F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A5DDE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2ED2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61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3E4F"/>
    <w:rsid w:val="00E5451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481A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1A33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20C-5A19-4F37-9519-07BC560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286</cp:revision>
  <cp:lastPrinted>2018-09-03T01:00:00Z</cp:lastPrinted>
  <dcterms:created xsi:type="dcterms:W3CDTF">2015-10-26T06:42:00Z</dcterms:created>
  <dcterms:modified xsi:type="dcterms:W3CDTF">2019-06-20T00:08:00Z</dcterms:modified>
</cp:coreProperties>
</file>