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8" w:rsidRDefault="00EF5978" w:rsidP="00EF5978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     » ________ 2019 г.                                                             № _____</w:t>
      </w: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21682">
        <w:rPr>
          <w:rFonts w:ascii="Times New Roman" w:hAnsi="Times New Roman"/>
          <w:b/>
          <w:sz w:val="28"/>
          <w:szCs w:val="28"/>
        </w:rPr>
        <w:t xml:space="preserve"> </w:t>
      </w:r>
      <w:r w:rsidR="00B21682" w:rsidRPr="00B21682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найма», утверждённый постановлением администрации сельского поселения «</w:t>
      </w:r>
      <w:proofErr w:type="spellStart"/>
      <w:r w:rsidR="00B21682" w:rsidRPr="00B21682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B21682" w:rsidRPr="00B21682">
        <w:rPr>
          <w:rFonts w:ascii="Times New Roman" w:hAnsi="Times New Roman" w:cs="Times New Roman"/>
          <w:b/>
          <w:sz w:val="28"/>
          <w:szCs w:val="28"/>
        </w:rPr>
        <w:t>» от 26.07.2013 № 10</w:t>
      </w:r>
      <w:r w:rsidR="00B21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EF5978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</w:t>
      </w:r>
      <w:r w:rsidR="00A32F45">
        <w:rPr>
          <w:rFonts w:ascii="Times New Roman" w:eastAsia="Times New Roman" w:hAnsi="Times New Roman"/>
          <w:sz w:val="28"/>
          <w:szCs w:val="28"/>
        </w:rPr>
        <w:t xml:space="preserve"> 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B21682">
        <w:rPr>
          <w:rFonts w:ascii="Times New Roman" w:hAnsi="Times New Roman"/>
          <w:sz w:val="28"/>
          <w:szCs w:val="28"/>
        </w:rPr>
        <w:t xml:space="preserve"> </w:t>
      </w:r>
      <w:r w:rsidR="00B21682">
        <w:rPr>
          <w:rFonts w:ascii="Times New Roman" w:hAnsi="Times New Roman" w:cs="Times New Roman"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найма», утверждённый постановлением администрации сельского поселения «</w:t>
      </w:r>
      <w:proofErr w:type="spellStart"/>
      <w:r w:rsidR="00B2168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21682">
        <w:rPr>
          <w:rFonts w:ascii="Times New Roman" w:hAnsi="Times New Roman" w:cs="Times New Roman"/>
          <w:sz w:val="28"/>
          <w:szCs w:val="28"/>
        </w:rPr>
        <w:t>» от 26.07.2013 № 10</w:t>
      </w:r>
      <w:proofErr w:type="gramStart"/>
      <w:r w:rsidR="00B216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B21682">
        <w:rPr>
          <w:rFonts w:ascii="Times New Roman" w:eastAsia="Times New Roman" w:hAnsi="Times New Roman"/>
          <w:b/>
          <w:sz w:val="28"/>
          <w:szCs w:val="28"/>
          <w:lang w:eastAsia="ru-RU"/>
        </w:rPr>
        <w:t>2.2.6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1682">
        <w:rPr>
          <w:rFonts w:ascii="Times New Roman" w:eastAsia="Times New Roman" w:hAnsi="Times New Roman"/>
          <w:b/>
          <w:sz w:val="28"/>
          <w:szCs w:val="28"/>
          <w:lang w:eastAsia="ru-RU"/>
        </w:rPr>
        <w:t>2.2.6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B21682">
        <w:rPr>
          <w:rFonts w:ascii="Times New Roman" w:eastAsia="Times New Roman" w:hAnsi="Times New Roman"/>
          <w:bCs/>
          <w:sz w:val="28"/>
          <w:szCs w:val="28"/>
        </w:rPr>
        <w:t xml:space="preserve"> 3.3</w:t>
      </w:r>
      <w:r w:rsidR="0047063A" w:rsidRP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B21682">
        <w:rPr>
          <w:rFonts w:ascii="Times New Roman" w:eastAsia="Times New Roman" w:hAnsi="Times New Roman"/>
          <w:b/>
          <w:bCs/>
          <w:sz w:val="28"/>
          <w:szCs w:val="28"/>
        </w:rPr>
        <w:t>Порядок обжалования</w:t>
      </w:r>
      <w:r w:rsidR="00492BA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21682">
        <w:rPr>
          <w:rFonts w:ascii="Times New Roman" w:eastAsia="Times New Roman" w:hAnsi="Times New Roman"/>
          <w:b/>
          <w:bCs/>
          <w:sz w:val="28"/>
          <w:szCs w:val="28"/>
        </w:rPr>
        <w:t>действий (бездействия</w:t>
      </w:r>
      <w:r w:rsidR="00492BAC">
        <w:rPr>
          <w:rFonts w:ascii="Times New Roman" w:eastAsia="Times New Roman" w:hAnsi="Times New Roman"/>
          <w:b/>
          <w:bCs/>
          <w:sz w:val="28"/>
          <w:szCs w:val="28"/>
        </w:rPr>
        <w:t>) и решений, осуществляемых (принятых) в ходе оказания муниципальной услуги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B216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706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</w:t>
      </w:r>
      <w:proofErr w:type="gramStart"/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proofErr w:type="gramEnd"/>
    </w:p>
    <w:p w:rsidR="00EF5978" w:rsidRDefault="00492BAC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«3.3</w:t>
      </w:r>
      <w:r w:rsidR="00EF597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492BA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«Порядок обжалования действий (бездействия) и решений, осуществляемых (принятых) в ходе оказания муниципальной услуги»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F5978">
        <w:rPr>
          <w:rFonts w:ascii="Times New Roman" w:eastAsia="Times New Roman" w:hAnsi="Times New Roman"/>
          <w:b/>
          <w:bCs/>
          <w:sz w:val="28"/>
          <w:szCs w:val="28"/>
        </w:rPr>
        <w:t>.</w:t>
      </w:r>
      <w:proofErr w:type="gramEnd"/>
    </w:p>
    <w:p w:rsidR="00EF5978" w:rsidRDefault="00492BAC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2. Досудебное (внесудебное) обжалование осуществляется с учетом требований, предусмотренных </w:t>
      </w:r>
      <w:hyperlink r:id="rId6" w:history="1">
        <w:r w:rsidR="00EF5978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492BAC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="00EF5978">
        <w:rPr>
          <w:rFonts w:ascii="Times New Roman" w:eastAsia="Times New Roman" w:hAnsi="Times New Roman"/>
          <w:sz w:val="28"/>
          <w:szCs w:val="28"/>
        </w:rPr>
        <w:t>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492BAC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</w:t>
      </w:r>
      <w:r w:rsidR="00EF597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EF5978">
        <w:rPr>
          <w:rFonts w:ascii="Times New Roman" w:eastAsia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признания </w:t>
      </w:r>
      <w:proofErr w:type="gramStart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 w:rsidR="00EF5978"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Энгорокское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</w:t>
      </w:r>
      <w:proofErr w:type="spellStart"/>
      <w:r w:rsidRPr="004161B5"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D25DFC" w:rsidRDefault="00D25DFC" w:rsidP="00EF5978">
      <w:pPr>
        <w:jc w:val="both"/>
      </w:pPr>
    </w:p>
    <w:sectPr w:rsidR="00D25DFC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78"/>
    <w:rsid w:val="004161B5"/>
    <w:rsid w:val="0047063A"/>
    <w:rsid w:val="00492BAC"/>
    <w:rsid w:val="008172ED"/>
    <w:rsid w:val="00A32F45"/>
    <w:rsid w:val="00B21682"/>
    <w:rsid w:val="00D25DFC"/>
    <w:rsid w:val="00E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2019-10-10T02:59:00Z</dcterms:created>
  <dcterms:modified xsi:type="dcterms:W3CDTF">2019-10-10T06:10:00Z</dcterms:modified>
</cp:coreProperties>
</file>