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B5" w:rsidRDefault="00A408B5" w:rsidP="00A408B5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АДМИНИСТРАЦИЯ  ГОРОДСКОГО  ПОСЕЛЕНИЯ  «МОГЗОНСКОЕ»</w:t>
      </w:r>
    </w:p>
    <w:p w:rsidR="00A408B5" w:rsidRDefault="00A408B5" w:rsidP="00A408B5">
      <w:pPr>
        <w:jc w:val="center"/>
        <w:rPr>
          <w:b/>
          <w:sz w:val="28"/>
          <w:szCs w:val="28"/>
        </w:rPr>
      </w:pPr>
    </w:p>
    <w:p w:rsidR="00A408B5" w:rsidRDefault="00A408B5" w:rsidP="00A408B5">
      <w:pPr>
        <w:jc w:val="center"/>
        <w:rPr>
          <w:b/>
          <w:caps/>
          <w:sz w:val="32"/>
          <w:szCs w:val="28"/>
        </w:rPr>
      </w:pPr>
      <w:r>
        <w:rPr>
          <w:b/>
          <w:caps/>
          <w:sz w:val="32"/>
          <w:szCs w:val="28"/>
        </w:rPr>
        <w:t>П О С Т А Н О В Л Е Н И Е</w:t>
      </w:r>
    </w:p>
    <w:p w:rsidR="00A408B5" w:rsidRDefault="00A408B5" w:rsidP="00A408B5">
      <w:pPr>
        <w:jc w:val="center"/>
        <w:rPr>
          <w:caps/>
          <w:sz w:val="28"/>
          <w:szCs w:val="28"/>
        </w:rPr>
      </w:pPr>
    </w:p>
    <w:p w:rsidR="00A408B5" w:rsidRDefault="00A408B5" w:rsidP="00A408B5">
      <w:pPr>
        <w:rPr>
          <w:caps/>
          <w:sz w:val="28"/>
          <w:szCs w:val="28"/>
        </w:rPr>
      </w:pPr>
    </w:p>
    <w:p w:rsidR="00A408B5" w:rsidRDefault="00A408B5" w:rsidP="00A408B5">
      <w:pPr>
        <w:rPr>
          <w:sz w:val="28"/>
          <w:szCs w:val="28"/>
        </w:rPr>
      </w:pPr>
      <w:r>
        <w:rPr>
          <w:caps/>
          <w:sz w:val="28"/>
          <w:szCs w:val="28"/>
        </w:rPr>
        <w:t xml:space="preserve">         10</w:t>
      </w:r>
      <w:r>
        <w:rPr>
          <w:sz w:val="28"/>
          <w:szCs w:val="28"/>
        </w:rPr>
        <w:t xml:space="preserve"> октября 2019 год                                                                    № 118</w:t>
      </w:r>
    </w:p>
    <w:p w:rsidR="00A408B5" w:rsidRDefault="00A408B5" w:rsidP="00A408B5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пгт. Могзон</w:t>
      </w:r>
    </w:p>
    <w:p w:rsidR="00A408B5" w:rsidRDefault="00A408B5" w:rsidP="00A408B5">
      <w:pPr>
        <w:ind w:left="284"/>
        <w:jc w:val="center"/>
        <w:rPr>
          <w:sz w:val="28"/>
          <w:szCs w:val="28"/>
        </w:rPr>
      </w:pPr>
    </w:p>
    <w:p w:rsidR="00A408B5" w:rsidRDefault="00A408B5" w:rsidP="00A408B5">
      <w:pPr>
        <w:ind w:left="284"/>
        <w:jc w:val="center"/>
        <w:rPr>
          <w:sz w:val="28"/>
          <w:szCs w:val="28"/>
        </w:rPr>
      </w:pPr>
    </w:p>
    <w:p w:rsidR="00A408B5" w:rsidRDefault="00A408B5" w:rsidP="00A408B5">
      <w:pPr>
        <w:pStyle w:val="20"/>
        <w:shd w:val="clear" w:color="auto" w:fill="auto"/>
        <w:spacing w:after="0" w:line="322" w:lineRule="exact"/>
        <w:ind w:left="20" w:righ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проведении  аукциона на право заключения договора аренды земельного участка, государственная собственность на который не разграничена.</w:t>
      </w:r>
    </w:p>
    <w:p w:rsidR="00A408B5" w:rsidRDefault="00A408B5" w:rsidP="00A408B5">
      <w:pPr>
        <w:pStyle w:val="20"/>
        <w:shd w:val="clear" w:color="auto" w:fill="auto"/>
        <w:spacing w:after="0" w:line="322" w:lineRule="exact"/>
        <w:ind w:left="20" w:right="20"/>
      </w:pPr>
    </w:p>
    <w:p w:rsidR="00A408B5" w:rsidRDefault="00A408B5" w:rsidP="00A408B5">
      <w:pPr>
        <w:pStyle w:val="1"/>
        <w:shd w:val="clear" w:color="auto" w:fill="auto"/>
        <w:spacing w:line="317" w:lineRule="exact"/>
        <w:ind w:left="20" w:right="2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статьями 39.11, 39.12 Земельного кодекса Российской Федерации, Федеральным законом от 25.10.2001 года № 137-ФЭ "О введении в действие Земельного кодекса Российской Федерации", администрация городского поселения «Могзонское» </w:t>
      </w:r>
      <w:r>
        <w:rPr>
          <w:rStyle w:val="a4"/>
          <w:rFonts w:eastAsia="Constantia"/>
          <w:spacing w:val="4"/>
          <w:sz w:val="25"/>
          <w:szCs w:val="28"/>
        </w:rPr>
        <w:t>постановляет:</w:t>
      </w:r>
    </w:p>
    <w:p w:rsidR="00A408B5" w:rsidRDefault="00A408B5" w:rsidP="00A408B5">
      <w:pPr>
        <w:pStyle w:val="1"/>
        <w:numPr>
          <w:ilvl w:val="0"/>
          <w:numId w:val="1"/>
        </w:numPr>
        <w:shd w:val="clear" w:color="auto" w:fill="auto"/>
        <w:tabs>
          <w:tab w:val="left" w:pos="1081"/>
        </w:tabs>
        <w:spacing w:line="317" w:lineRule="exact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Провести аукцион на право заключения договора аренды земельного</w:t>
      </w:r>
    </w:p>
    <w:p w:rsidR="00A408B5" w:rsidRDefault="00A408B5" w:rsidP="00A408B5">
      <w:pPr>
        <w:pStyle w:val="1"/>
        <w:shd w:val="clear" w:color="auto" w:fill="auto"/>
        <w:tabs>
          <w:tab w:val="left" w:pos="1081"/>
        </w:tabs>
        <w:spacing w:line="317" w:lineRule="exact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участка, государственная собственность на который не разграничена, расположенного по адресу: Забайкальский край, Хилокский район, пгт. Могзон, общей площадью 85853 кв.м., с кадастровым номером </w:t>
      </w:r>
      <w:r>
        <w:rPr>
          <w:sz w:val="28"/>
          <w:szCs w:val="28"/>
        </w:rPr>
        <w:t>75:20:000000:588</w:t>
      </w:r>
      <w:r>
        <w:rPr>
          <w:color w:val="000000"/>
          <w:sz w:val="28"/>
          <w:szCs w:val="28"/>
        </w:rPr>
        <w:t>, из земель населенных пунктов, разрешенное использование – склады.</w:t>
      </w:r>
    </w:p>
    <w:p w:rsidR="00A408B5" w:rsidRDefault="00A408B5" w:rsidP="00A408B5">
      <w:pPr>
        <w:pStyle w:val="1"/>
        <w:numPr>
          <w:ilvl w:val="0"/>
          <w:numId w:val="1"/>
        </w:numPr>
        <w:shd w:val="clear" w:color="auto" w:fill="auto"/>
        <w:tabs>
          <w:tab w:val="left" w:pos="1066"/>
        </w:tabs>
        <w:spacing w:line="317" w:lineRule="exact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Определить форму проведения торгов на право заключения договора</w:t>
      </w:r>
    </w:p>
    <w:p w:rsidR="00A408B5" w:rsidRDefault="00A408B5" w:rsidP="00A408B5">
      <w:pPr>
        <w:pStyle w:val="1"/>
        <w:shd w:val="clear" w:color="auto" w:fill="auto"/>
        <w:tabs>
          <w:tab w:val="left" w:pos="1066"/>
        </w:tabs>
        <w:spacing w:line="317" w:lineRule="exact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аренды земельного участка, государственная собственность на который разграничена - аукцион, открытый по составу участников.</w:t>
      </w:r>
    </w:p>
    <w:p w:rsidR="00A408B5" w:rsidRDefault="00A408B5" w:rsidP="00A408B5">
      <w:pPr>
        <w:pStyle w:val="1"/>
        <w:numPr>
          <w:ilvl w:val="0"/>
          <w:numId w:val="1"/>
        </w:numPr>
        <w:shd w:val="clear" w:color="auto" w:fill="auto"/>
        <w:tabs>
          <w:tab w:val="left" w:pos="1052"/>
        </w:tabs>
        <w:spacing w:line="317" w:lineRule="exact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на следующий день, после</w:t>
      </w:r>
    </w:p>
    <w:p w:rsidR="00A408B5" w:rsidRDefault="00A408B5" w:rsidP="00A408B5">
      <w:pPr>
        <w:pStyle w:val="1"/>
        <w:shd w:val="clear" w:color="auto" w:fill="auto"/>
        <w:tabs>
          <w:tab w:val="left" w:pos="1052"/>
        </w:tabs>
        <w:spacing w:line="317" w:lineRule="exact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дня его официального опубликования (обнародования).</w:t>
      </w:r>
    </w:p>
    <w:p w:rsidR="00A408B5" w:rsidRDefault="00A408B5" w:rsidP="00A408B5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4.Настоящее постановление опубликовать (обнародовать) на официальном сайте администрации муниципального района «Хилокский район» (</w:t>
      </w:r>
      <w:r>
        <w:rPr>
          <w:b/>
          <w:sz w:val="28"/>
          <w:szCs w:val="28"/>
          <w:lang w:val="en-US"/>
        </w:rPr>
        <w:t>www</w:t>
      </w:r>
      <w:r>
        <w:rPr>
          <w:b/>
          <w:sz w:val="28"/>
          <w:szCs w:val="28"/>
        </w:rPr>
        <w:t>.хилокзабайкальскийкрай.рф</w:t>
      </w:r>
      <w:r>
        <w:rPr>
          <w:color w:val="000000"/>
          <w:sz w:val="28"/>
          <w:szCs w:val="28"/>
        </w:rPr>
        <w:t>).</w:t>
      </w:r>
    </w:p>
    <w:p w:rsidR="00A408B5" w:rsidRDefault="00A408B5" w:rsidP="00A408B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5. Опубликовать информационное сообщение о проведении открытого аукциона, на официальном сайте муниципального района </w:t>
      </w:r>
      <w:r>
        <w:rPr>
          <w:color w:val="000000"/>
          <w:sz w:val="28"/>
          <w:szCs w:val="28"/>
        </w:rPr>
        <w:t>«Хилокский район» (</w:t>
      </w:r>
      <w:r>
        <w:rPr>
          <w:b/>
          <w:sz w:val="28"/>
          <w:szCs w:val="28"/>
          <w:lang w:val="en-US"/>
        </w:rPr>
        <w:t>www</w:t>
      </w:r>
      <w:r>
        <w:rPr>
          <w:b/>
          <w:sz w:val="28"/>
          <w:szCs w:val="28"/>
        </w:rPr>
        <w:t>.хилокзабайкальскийкрай.рф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на официальном сайте Российской Федерации для размещения информации о проведении торгов (</w:t>
      </w:r>
      <w:r>
        <w:rPr>
          <w:rStyle w:val="a4"/>
          <w:sz w:val="28"/>
          <w:szCs w:val="28"/>
          <w:lang w:val="en-US"/>
        </w:rPr>
        <w:t>www</w:t>
      </w:r>
      <w:r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  <w:lang w:val="en-US"/>
        </w:rPr>
        <w:t>torgi</w:t>
      </w:r>
      <w:r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  <w:lang w:val="en-US"/>
        </w:rPr>
        <w:t>gov</w:t>
      </w:r>
      <w:r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  <w:lang w:val="en-US"/>
        </w:rPr>
        <w:t>ru</w:t>
      </w:r>
      <w:r>
        <w:rPr>
          <w:rStyle w:val="a4"/>
          <w:sz w:val="28"/>
          <w:szCs w:val="28"/>
        </w:rPr>
        <w:t>).</w:t>
      </w:r>
    </w:p>
    <w:p w:rsidR="00A408B5" w:rsidRDefault="00A408B5" w:rsidP="00A408B5">
      <w:pPr>
        <w:pStyle w:val="1"/>
        <w:shd w:val="clear" w:color="auto" w:fill="auto"/>
        <w:tabs>
          <w:tab w:val="left" w:pos="1095"/>
        </w:tabs>
        <w:spacing w:line="317" w:lineRule="exact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6.Контроль за исполнением настоящего постановления возложить на ведущего специалиста администрации городского поселения «Могзонское» Потехину Л.Г.</w:t>
      </w:r>
    </w:p>
    <w:p w:rsidR="00A408B5" w:rsidRDefault="00A408B5" w:rsidP="00A408B5">
      <w:pPr>
        <w:ind w:left="284"/>
        <w:jc w:val="center"/>
        <w:rPr>
          <w:sz w:val="28"/>
          <w:szCs w:val="28"/>
        </w:rPr>
      </w:pPr>
    </w:p>
    <w:p w:rsidR="00A408B5" w:rsidRDefault="00A408B5" w:rsidP="00A408B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A408B5" w:rsidRDefault="00A408B5" w:rsidP="00A408B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поселения  «Могзонское»   ________________ Чмир М.А.</w:t>
      </w:r>
    </w:p>
    <w:p w:rsidR="00A408B5" w:rsidRDefault="00A408B5" w:rsidP="00A408B5">
      <w:pPr>
        <w:rPr>
          <w:sz w:val="28"/>
          <w:szCs w:val="28"/>
        </w:rPr>
      </w:pPr>
    </w:p>
    <w:p w:rsidR="002D19C5" w:rsidRDefault="002D19C5"/>
    <w:sectPr w:rsidR="002D19C5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73897"/>
    <w:multiLevelType w:val="hybridMultilevel"/>
    <w:tmpl w:val="432C3A42"/>
    <w:lvl w:ilvl="0" w:tplc="4AC850A6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08B5"/>
    <w:rsid w:val="002D19C5"/>
    <w:rsid w:val="009E38C4"/>
    <w:rsid w:val="00A4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408B5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08B5"/>
    <w:pPr>
      <w:widowControl w:val="0"/>
      <w:shd w:val="clear" w:color="auto" w:fill="FFFFFF"/>
      <w:spacing w:after="300" w:line="326" w:lineRule="exact"/>
      <w:jc w:val="center"/>
    </w:pPr>
    <w:rPr>
      <w:b/>
      <w:bCs/>
      <w:spacing w:val="4"/>
      <w:sz w:val="25"/>
      <w:szCs w:val="25"/>
      <w:lang w:eastAsia="en-US"/>
    </w:rPr>
  </w:style>
  <w:style w:type="character" w:customStyle="1" w:styleId="a3">
    <w:name w:val="Основной текст_"/>
    <w:basedOn w:val="a0"/>
    <w:link w:val="1"/>
    <w:locked/>
    <w:rsid w:val="00A408B5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A408B5"/>
    <w:pPr>
      <w:widowControl w:val="0"/>
      <w:shd w:val="clear" w:color="auto" w:fill="FFFFFF"/>
      <w:spacing w:line="0" w:lineRule="atLeast"/>
    </w:pPr>
    <w:rPr>
      <w:spacing w:val="3"/>
      <w:sz w:val="25"/>
      <w:szCs w:val="25"/>
      <w:lang w:eastAsia="en-US"/>
    </w:rPr>
  </w:style>
  <w:style w:type="character" w:customStyle="1" w:styleId="a4">
    <w:name w:val="Основной текст + Полужирный"/>
    <w:aliases w:val="Интервал 0 pt"/>
    <w:basedOn w:val="a3"/>
    <w:rsid w:val="00A408B5"/>
    <w:rPr>
      <w:b/>
      <w:bCs/>
      <w:color w:val="000000"/>
      <w:spacing w:val="15"/>
      <w:w w:val="100"/>
      <w:position w:val="0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Mogzon</dc:creator>
  <cp:keywords/>
  <dc:description/>
  <cp:lastModifiedBy>Mogzon</cp:lastModifiedBy>
  <cp:revision>3</cp:revision>
  <dcterms:created xsi:type="dcterms:W3CDTF">2019-10-11T06:12:00Z</dcterms:created>
  <dcterms:modified xsi:type="dcterms:W3CDTF">2019-10-11T06:12:00Z</dcterms:modified>
</cp:coreProperties>
</file>