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3C" w:rsidRPr="007703CB" w:rsidRDefault="00A62E3C" w:rsidP="00A62E3C">
      <w:pPr>
        <w:suppressAutoHyphens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СОВЕТ  МУНИЦИПАЛЬНОГО ОБРАЗОВАНИЯ 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1308E9" w:rsidRPr="00413A94" w:rsidRDefault="001308E9" w:rsidP="001308E9">
      <w:pPr>
        <w:suppressAutoHyphens/>
        <w:jc w:val="center"/>
      </w:pPr>
      <w:r>
        <w:t>ЧЕТВЕРТОГО</w:t>
      </w:r>
      <w:r w:rsidRPr="00413A94">
        <w:t xml:space="preserve">  СОЗЫВА</w:t>
      </w: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1308E9" w:rsidRPr="00122C04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413A94" w:rsidRDefault="001308E9" w:rsidP="001308E9">
      <w:pPr>
        <w:suppressAutoHyphens/>
        <w:jc w:val="center"/>
      </w:pPr>
    </w:p>
    <w:p w:rsidR="001308E9" w:rsidRDefault="00930A88" w:rsidP="001308E9">
      <w:pPr>
        <w:suppressAutoHyphens/>
      </w:pPr>
      <w:r>
        <w:t>___ декабря</w:t>
      </w:r>
      <w:r w:rsidR="00B95ECA">
        <w:t xml:space="preserve"> </w:t>
      </w:r>
      <w:r w:rsidR="001308E9">
        <w:t>2019</w:t>
      </w:r>
      <w:r w:rsidR="001308E9" w:rsidRPr="00413A94">
        <w:t xml:space="preserve"> год      </w:t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B95ECA">
        <w:t xml:space="preserve">                     № </w:t>
      </w:r>
      <w:r>
        <w:t>___</w:t>
      </w:r>
    </w:p>
    <w:p w:rsidR="001308E9" w:rsidRPr="00413A94" w:rsidRDefault="001308E9" w:rsidP="001308E9">
      <w:pPr>
        <w:suppressAutoHyphens/>
        <w:jc w:val="center"/>
      </w:pPr>
      <w:r w:rsidRPr="00413A94">
        <w:t>с. Линёво Озеро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</w:pPr>
    </w:p>
    <w:p w:rsidR="00930A88" w:rsidRDefault="00930A88" w:rsidP="00097DDA">
      <w:pPr>
        <w:jc w:val="center"/>
        <w:rPr>
          <w:b/>
        </w:rPr>
      </w:pPr>
      <w:r>
        <w:rPr>
          <w:b/>
        </w:rPr>
        <w:t xml:space="preserve">О внесении </w:t>
      </w:r>
      <w:r w:rsidR="00034E8F">
        <w:rPr>
          <w:b/>
        </w:rPr>
        <w:t>изменений</w:t>
      </w:r>
      <w:r>
        <w:rPr>
          <w:b/>
        </w:rPr>
        <w:t xml:space="preserve"> в решение от 25 ноября 2019 года № 148</w:t>
      </w:r>
    </w:p>
    <w:p w:rsidR="001308E9" w:rsidRDefault="00930A88" w:rsidP="00097DDA">
      <w:pPr>
        <w:jc w:val="center"/>
        <w:rPr>
          <w:b/>
        </w:rPr>
      </w:pPr>
      <w:r>
        <w:rPr>
          <w:b/>
        </w:rPr>
        <w:t>«</w:t>
      </w:r>
      <w:r w:rsidR="005139C7"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  <w:r w:rsidR="001308E9">
        <w:rPr>
          <w:b/>
        </w:rPr>
        <w:t xml:space="preserve"> </w:t>
      </w:r>
    </w:p>
    <w:p w:rsidR="00A95488" w:rsidRPr="00955EC2" w:rsidRDefault="001308E9" w:rsidP="00097DD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F472A2">
        <w:rPr>
          <w:b/>
        </w:rPr>
        <w:t>сельского поселения «Линёво-Озёрское»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71792" w:rsidRPr="001E71DF" w:rsidRDefault="005139C7" w:rsidP="00371792">
      <w:pPr>
        <w:suppressAutoHyphens/>
        <w:ind w:firstLine="708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</w:t>
      </w:r>
      <w:r w:rsidR="00930A88">
        <w:t xml:space="preserve">статьёй 17 </w:t>
      </w:r>
      <w:r w:rsidR="00930A88" w:rsidRPr="00EB5FF0">
        <w:t>Федеральн</w:t>
      </w:r>
      <w:r w:rsidR="00930A88">
        <w:t>ого</w:t>
      </w:r>
      <w:r w:rsidR="00930A88" w:rsidRPr="00EB5FF0">
        <w:t xml:space="preserve"> закон</w:t>
      </w:r>
      <w:r w:rsidR="00930A88">
        <w:t>а</w:t>
      </w:r>
      <w:r w:rsidR="00930A88" w:rsidRPr="00EB5FF0">
        <w:t xml:space="preserve"> от 29.12.2014</w:t>
      </w:r>
      <w:r w:rsidR="00930A88">
        <w:t xml:space="preserve"> года</w:t>
      </w:r>
      <w:r w:rsidR="00930A88" w:rsidRPr="00EB5FF0">
        <w:t xml:space="preserve"> </w:t>
      </w:r>
      <w:r w:rsidR="00930A88">
        <w:t>№</w:t>
      </w:r>
      <w:r w:rsidR="00930A88" w:rsidRPr="00EB5FF0">
        <w:t xml:space="preserve"> 473-ФЗ </w:t>
      </w:r>
      <w:r w:rsidR="00930A88">
        <w:t>«</w:t>
      </w:r>
      <w:r w:rsidR="00930A88" w:rsidRPr="00EB5FF0">
        <w:t>О территориях опережающего социально-экономического развития в Российской Федерации</w:t>
      </w:r>
      <w:r w:rsidR="00930A88">
        <w:t xml:space="preserve">», пунктом 2.8 Соглашения о создании на территории Забайкальского края территории </w:t>
      </w:r>
      <w:r w:rsidR="00930A88" w:rsidRPr="00EB5FF0">
        <w:t>опережающего социально-экономического развития</w:t>
      </w:r>
      <w:r w:rsidR="00930A88">
        <w:t xml:space="preserve"> «Забайкалье» от 28 августа 2019 года                                                № СТ-37/201</w:t>
      </w:r>
      <w:r w:rsidR="00930A88" w:rsidRPr="00EB5FF0">
        <w:t>9,</w:t>
      </w:r>
      <w:r w:rsidR="00930A88">
        <w:t xml:space="preserve"> </w:t>
      </w:r>
      <w:r w:rsidR="00371792">
        <w:t xml:space="preserve">руководствуясь пунктом 2 части 1 статьи 14 Федерального закона от 6 октября </w:t>
      </w:r>
      <w:r w:rsidR="00371792" w:rsidRPr="00413A94">
        <w:t xml:space="preserve">2003 года № 131-ФЗ «Об общих принципах организации местного самоуправления в Российской Федерации», </w:t>
      </w:r>
      <w:r w:rsidR="00371792">
        <w:t xml:space="preserve">пунктом 2 части 1 статьи 8 </w:t>
      </w:r>
      <w:r w:rsidR="00371792" w:rsidRPr="00413A94">
        <w:t>Устав</w:t>
      </w:r>
      <w:r w:rsidR="00371792">
        <w:t>а</w:t>
      </w:r>
      <w:r w:rsidR="00371792" w:rsidRPr="00413A94">
        <w:t xml:space="preserve"> </w:t>
      </w:r>
      <w:r w:rsidR="00371792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71792" w:rsidRPr="001E71DF"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034E8F" w:rsidRDefault="005139C7" w:rsidP="00034E8F">
      <w:pPr>
        <w:ind w:firstLine="709"/>
        <w:jc w:val="both"/>
      </w:pPr>
      <w:r w:rsidRPr="00025B93">
        <w:t>1. В</w:t>
      </w:r>
      <w:r w:rsidR="00930A88">
        <w:t>н</w:t>
      </w:r>
      <w:r w:rsidRPr="00025B93">
        <w:t xml:space="preserve">ести </w:t>
      </w:r>
      <w:r w:rsidR="00034E8F">
        <w:t xml:space="preserve">в решение Совета </w:t>
      </w:r>
      <w:r w:rsidR="00034E8F" w:rsidRPr="001E71DF">
        <w:t>муниципального образования сельского поселения «Линёво-Озёрское»</w:t>
      </w:r>
      <w:r w:rsidR="00034E8F">
        <w:t xml:space="preserve"> от 2</w:t>
      </w:r>
      <w:r w:rsidR="00034E8F" w:rsidRPr="00034E8F">
        <w:t>5 ноября 2019 года № 148</w:t>
      </w:r>
      <w:r w:rsidR="00034E8F">
        <w:t xml:space="preserve"> </w:t>
      </w:r>
      <w:r w:rsidR="00034E8F" w:rsidRPr="00034E8F">
        <w:t>«Об установлении земельного налога на территории муниципального образования сельского поселения «Линёво-Озёрское»</w:t>
      </w:r>
      <w:r w:rsidR="00034E8F">
        <w:t xml:space="preserve"> (далее – Решение), следующие изменения: </w:t>
      </w:r>
    </w:p>
    <w:p w:rsidR="00034E8F" w:rsidRDefault="00034E8F" w:rsidP="00034E8F">
      <w:pPr>
        <w:ind w:firstLine="709"/>
        <w:jc w:val="both"/>
      </w:pPr>
      <w:r>
        <w:t xml:space="preserve">дополнить Решение пунктом 3.1 следующего содержания: </w:t>
      </w:r>
    </w:p>
    <w:p w:rsidR="00034E8F" w:rsidRPr="00034E8F" w:rsidRDefault="00034E8F" w:rsidP="00034E8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34E8F">
        <w:t xml:space="preserve">«3.1. Для резидентов территории опережающего социально-экономического развития «Забайкалье» установить льготы в виде: </w:t>
      </w:r>
    </w:p>
    <w:p w:rsidR="00034E8F" w:rsidRPr="00034E8F" w:rsidRDefault="00034E8F" w:rsidP="00034E8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34E8F">
        <w:t xml:space="preserve">3.1.1. налоговой ставки земельного налога, подлежащего зачислению в бюджет </w:t>
      </w:r>
      <w:r>
        <w:t xml:space="preserve">муниципального образования </w:t>
      </w:r>
      <w:r w:rsidRPr="00034E8F">
        <w:t>сельского поселения «</w:t>
      </w:r>
      <w:r>
        <w:t>Линёво-Озёрское»</w:t>
      </w:r>
      <w:r w:rsidRPr="00034E8F">
        <w:t>, в размере 0 процентов</w:t>
      </w:r>
      <w:r w:rsidRPr="00034E8F">
        <w:rPr>
          <w:color w:val="FF0000"/>
        </w:rPr>
        <w:t xml:space="preserve"> </w:t>
      </w:r>
      <w:r w:rsidRPr="00034E8F">
        <w:t xml:space="preserve">на три налоговых периода с момента включения организации или индивидуального предпринимателя в реестр </w:t>
      </w:r>
      <w:r w:rsidRPr="00034E8F">
        <w:lastRenderedPageBreak/>
        <w:t>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034E8F" w:rsidRDefault="00034E8F" w:rsidP="00034E8F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34E8F">
        <w:t>3.1.2. налоговой ставки земельного налога, подлежащего зачислению в бюджет</w:t>
      </w:r>
      <w:r w:rsidR="005E0971">
        <w:t xml:space="preserve"> муниципального образования </w:t>
      </w:r>
      <w:r w:rsidR="005E0971" w:rsidRPr="00034E8F">
        <w:t>сельского поселения «</w:t>
      </w:r>
      <w:r w:rsidR="005E0971">
        <w:t>Линёво-Озёрское»</w:t>
      </w:r>
      <w:r w:rsidRPr="00034E8F">
        <w:t>, в размере 0 процентов</w:t>
      </w:r>
      <w:r w:rsidRPr="00034E8F">
        <w:rPr>
          <w:color w:val="FF0000"/>
        </w:rPr>
        <w:t xml:space="preserve"> </w:t>
      </w:r>
      <w:r w:rsidRPr="00034E8F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r w:rsidR="005E0971">
        <w:t xml:space="preserve">». </w:t>
      </w:r>
    </w:p>
    <w:p w:rsidR="005E0971" w:rsidRDefault="005E0971" w:rsidP="005E0971">
      <w:pPr>
        <w:ind w:firstLine="709"/>
        <w:jc w:val="both"/>
      </w:pPr>
      <w:r>
        <w:t>2</w:t>
      </w:r>
      <w:r w:rsidR="005139C7" w:rsidRPr="007A4BAE">
        <w:t>. </w:t>
      </w:r>
      <w:r w:rsidRPr="00575007">
        <w:t xml:space="preserve">Настоящее решение </w:t>
      </w:r>
      <w:r w:rsidRPr="0096324C">
        <w:t>распространяет</w:t>
      </w:r>
      <w:r w:rsidR="00FC34C6">
        <w:t xml:space="preserve"> своё действие на</w:t>
      </w:r>
      <w:r>
        <w:t xml:space="preserve"> налоговые периоды, начиная с 1 января 2020 года.  </w:t>
      </w:r>
    </w:p>
    <w:p w:rsidR="00B431A7" w:rsidRDefault="005E0971" w:rsidP="00097DDA">
      <w:pPr>
        <w:autoSpaceDE w:val="0"/>
        <w:autoSpaceDN w:val="0"/>
        <w:adjustRightInd w:val="0"/>
        <w:ind w:firstLine="709"/>
        <w:jc w:val="both"/>
      </w:pPr>
      <w:r>
        <w:t>3</w:t>
      </w:r>
      <w:r w:rsidR="005139C7" w:rsidRPr="00955EC2">
        <w:t>. </w:t>
      </w:r>
      <w:r w:rsidR="00B431A7">
        <w:t>О</w:t>
      </w:r>
      <w:r w:rsidR="005139C7" w:rsidRPr="00955EC2">
        <w:t>публиковать</w:t>
      </w:r>
      <w:r w:rsidR="00097DDA">
        <w:t xml:space="preserve"> (обнародовать)</w:t>
      </w:r>
      <w:r w:rsidR="00B431A7">
        <w:t xml:space="preserve"> </w:t>
      </w:r>
      <w:r w:rsidR="00B431A7" w:rsidRPr="00074D7A">
        <w:t xml:space="preserve">настоящее решение в информационно-телекоммуникационной сети «Интернет» на </w:t>
      </w:r>
      <w:bookmarkStart w:id="0" w:name="_GoBack"/>
      <w:bookmarkEnd w:id="0"/>
      <w:r w:rsidR="00B431A7" w:rsidRPr="00074D7A">
        <w:t>официальном сайте</w:t>
      </w:r>
      <w:r w:rsidR="00B431A7">
        <w:t xml:space="preserve">, </w:t>
      </w:r>
      <w:r w:rsidR="00B431A7" w:rsidRPr="00074D7A"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097DDA" w:rsidRPr="00097DDA" w:rsidRDefault="005E0971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431A7" w:rsidRPr="00B431A7">
        <w:t>№ 8</w:t>
      </w:r>
      <w:r w:rsidR="00B431A7">
        <w:rPr>
          <w:color w:val="FF0000"/>
        </w:rPr>
        <w:t xml:space="preserve">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Default="000B3A5D" w:rsidP="00097DDA">
      <w:r>
        <w:t xml:space="preserve">Глава муниципального образования </w:t>
      </w:r>
    </w:p>
    <w:p w:rsidR="000B3A5D" w:rsidRPr="00955EC2" w:rsidRDefault="000B3A5D" w:rsidP="00097DDA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sectPr w:rsidR="000B3A5D" w:rsidRPr="00955EC2" w:rsidSect="000B3A5D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07" w:rsidRDefault="00177C07" w:rsidP="007262EA">
      <w:r>
        <w:separator/>
      </w:r>
    </w:p>
  </w:endnote>
  <w:endnote w:type="continuationSeparator" w:id="1">
    <w:p w:rsidR="00177C07" w:rsidRDefault="00177C07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582E1E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A62E3C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07" w:rsidRDefault="00177C07" w:rsidP="007262EA">
      <w:r>
        <w:separator/>
      </w:r>
    </w:p>
  </w:footnote>
  <w:footnote w:type="continuationSeparator" w:id="1">
    <w:p w:rsidR="00177C07" w:rsidRDefault="00177C07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4E8F"/>
    <w:rsid w:val="00040709"/>
    <w:rsid w:val="00046DA2"/>
    <w:rsid w:val="00061B3E"/>
    <w:rsid w:val="00097DDA"/>
    <w:rsid w:val="000B3A5D"/>
    <w:rsid w:val="000C4943"/>
    <w:rsid w:val="001213A7"/>
    <w:rsid w:val="001308E9"/>
    <w:rsid w:val="001471BA"/>
    <w:rsid w:val="00177C07"/>
    <w:rsid w:val="001C7943"/>
    <w:rsid w:val="001D7D56"/>
    <w:rsid w:val="001F0006"/>
    <w:rsid w:val="002371FC"/>
    <w:rsid w:val="0027730C"/>
    <w:rsid w:val="002867AA"/>
    <w:rsid w:val="00322457"/>
    <w:rsid w:val="003345D3"/>
    <w:rsid w:val="0036126A"/>
    <w:rsid w:val="00371792"/>
    <w:rsid w:val="0037188D"/>
    <w:rsid w:val="00377368"/>
    <w:rsid w:val="003C70DA"/>
    <w:rsid w:val="003F349F"/>
    <w:rsid w:val="00413179"/>
    <w:rsid w:val="00456B2D"/>
    <w:rsid w:val="0046640D"/>
    <w:rsid w:val="00503A0F"/>
    <w:rsid w:val="005139C7"/>
    <w:rsid w:val="00527662"/>
    <w:rsid w:val="0053532A"/>
    <w:rsid w:val="005646D2"/>
    <w:rsid w:val="00567C69"/>
    <w:rsid w:val="00571B9E"/>
    <w:rsid w:val="00582E1E"/>
    <w:rsid w:val="005A28CD"/>
    <w:rsid w:val="005E0971"/>
    <w:rsid w:val="005F7081"/>
    <w:rsid w:val="00631A66"/>
    <w:rsid w:val="00631B1F"/>
    <w:rsid w:val="00674696"/>
    <w:rsid w:val="00676A9D"/>
    <w:rsid w:val="006A2C93"/>
    <w:rsid w:val="006F1171"/>
    <w:rsid w:val="007259AB"/>
    <w:rsid w:val="007262EA"/>
    <w:rsid w:val="00740FA4"/>
    <w:rsid w:val="007A0D9C"/>
    <w:rsid w:val="007A4BAE"/>
    <w:rsid w:val="007C2545"/>
    <w:rsid w:val="007E5BBA"/>
    <w:rsid w:val="00802CEA"/>
    <w:rsid w:val="008769C9"/>
    <w:rsid w:val="008B0A15"/>
    <w:rsid w:val="00930A88"/>
    <w:rsid w:val="00955EC2"/>
    <w:rsid w:val="0097538B"/>
    <w:rsid w:val="009955A8"/>
    <w:rsid w:val="009B3E84"/>
    <w:rsid w:val="009C00F7"/>
    <w:rsid w:val="00A1407E"/>
    <w:rsid w:val="00A46BDF"/>
    <w:rsid w:val="00A62E3C"/>
    <w:rsid w:val="00A94ACD"/>
    <w:rsid w:val="00A95488"/>
    <w:rsid w:val="00AD2F91"/>
    <w:rsid w:val="00B431A7"/>
    <w:rsid w:val="00B95ECA"/>
    <w:rsid w:val="00BA5112"/>
    <w:rsid w:val="00C80E31"/>
    <w:rsid w:val="00CB16D1"/>
    <w:rsid w:val="00CE49FB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57D31"/>
    <w:rsid w:val="00EC1B45"/>
    <w:rsid w:val="00EE36A7"/>
    <w:rsid w:val="00F239F9"/>
    <w:rsid w:val="00F34927"/>
    <w:rsid w:val="00F472A2"/>
    <w:rsid w:val="00F5102B"/>
    <w:rsid w:val="00F550BF"/>
    <w:rsid w:val="00F73F1A"/>
    <w:rsid w:val="00FC242B"/>
    <w:rsid w:val="00FC34C6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  <w:style w:type="paragraph" w:styleId="a7">
    <w:name w:val="List Paragraph"/>
    <w:basedOn w:val="a"/>
    <w:uiPriority w:val="34"/>
    <w:qFormat/>
    <w:rsid w:val="0003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9</cp:revision>
  <cp:lastPrinted>2019-10-09T05:22:00Z</cp:lastPrinted>
  <dcterms:created xsi:type="dcterms:W3CDTF">2019-12-10T01:08:00Z</dcterms:created>
  <dcterms:modified xsi:type="dcterms:W3CDTF">2019-12-11T01:37:00Z</dcterms:modified>
</cp:coreProperties>
</file>