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7C" w:rsidRPr="004F7EA1" w:rsidRDefault="0025277C" w:rsidP="00252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25277C" w:rsidRDefault="0025277C" w:rsidP="0025277C">
      <w:pPr>
        <w:pStyle w:val="a3"/>
        <w:jc w:val="center"/>
        <w:rPr>
          <w:rFonts w:ascii="Times New Roman" w:hAnsi="Times New Roman" w:cs="Times New Roman"/>
          <w:b/>
        </w:rPr>
      </w:pPr>
    </w:p>
    <w:p w:rsidR="0025277C" w:rsidRPr="004F7EA1" w:rsidRDefault="0025277C" w:rsidP="0025277C">
      <w:pPr>
        <w:pStyle w:val="a3"/>
        <w:jc w:val="center"/>
        <w:rPr>
          <w:rFonts w:ascii="Times New Roman" w:hAnsi="Times New Roman" w:cs="Times New Roman"/>
          <w:b/>
        </w:rPr>
      </w:pPr>
    </w:p>
    <w:p w:rsidR="0025277C" w:rsidRPr="004F7EA1" w:rsidRDefault="0025277C" w:rsidP="00252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77C" w:rsidRPr="004F7EA1" w:rsidRDefault="0025277C" w:rsidP="00252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77C" w:rsidRPr="004F7EA1" w:rsidRDefault="0025277C" w:rsidP="00252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25277C" w:rsidRDefault="0025277C" w:rsidP="00252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44E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7816FB">
        <w:rPr>
          <w:rFonts w:ascii="Times New Roman" w:hAnsi="Times New Roman" w:cs="Times New Roman"/>
          <w:sz w:val="28"/>
          <w:szCs w:val="28"/>
        </w:rPr>
        <w:t>декабря</w:t>
      </w:r>
      <w:r w:rsidRPr="004F7EA1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EC">
        <w:rPr>
          <w:rFonts w:ascii="Times New Roman" w:hAnsi="Times New Roman" w:cs="Times New Roman"/>
          <w:sz w:val="28"/>
          <w:szCs w:val="28"/>
        </w:rPr>
        <w:t>438</w:t>
      </w:r>
    </w:p>
    <w:p w:rsidR="0025277C" w:rsidRDefault="0025277C" w:rsidP="00252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77C" w:rsidRPr="004F7EA1" w:rsidRDefault="0025277C" w:rsidP="00252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77C" w:rsidRDefault="007816FB" w:rsidP="0025277C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7816F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</w:t>
      </w:r>
      <w:r w:rsidRPr="007816F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Комплексные меры по содержанию и благоустройству воинских захоронений на территории городского поселения «Хилокское» на 2020-2022 годы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</w:t>
      </w:r>
    </w:p>
    <w:p w:rsidR="007816FB" w:rsidRPr="001B6AC3" w:rsidRDefault="007816FB" w:rsidP="00252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7C" w:rsidRPr="005776C3" w:rsidRDefault="00E8459A" w:rsidP="002527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9A">
        <w:rPr>
          <w:rFonts w:ascii="Times New Roman" w:hAnsi="Times New Roman" w:cs="Times New Roman"/>
          <w:sz w:val="28"/>
          <w:szCs w:val="28"/>
        </w:rPr>
        <w:t xml:space="preserve">В целях увековечения памяти погибших при защите Отечества </w:t>
      </w:r>
      <w:r w:rsidR="00854F2C" w:rsidRPr="00854F2C">
        <w:rPr>
          <w:rFonts w:ascii="Times New Roman" w:hAnsi="Times New Roman" w:cs="Times New Roman"/>
          <w:sz w:val="28"/>
          <w:szCs w:val="28"/>
        </w:rPr>
        <w:t>и  во время других вооруженных конфликтов захороненных на территории городского поселения «Хилокское»,</w:t>
      </w:r>
      <w:r w:rsidRPr="00E8459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25277C" w:rsidRPr="005776C3">
        <w:rPr>
          <w:rFonts w:ascii="Times New Roman" w:hAnsi="Times New Roman" w:cs="Times New Roman"/>
          <w:sz w:val="28"/>
          <w:szCs w:val="28"/>
        </w:rPr>
        <w:t xml:space="preserve">, пунктом 4 статьи   34  Устава  городского поселения «Хилокское» Администрации </w:t>
      </w:r>
      <w:r w:rsidR="00DB2ECA" w:rsidRPr="005776C3">
        <w:rPr>
          <w:rFonts w:ascii="Times New Roman" w:hAnsi="Times New Roman" w:cs="Times New Roman"/>
          <w:sz w:val="28"/>
          <w:szCs w:val="28"/>
        </w:rPr>
        <w:t>г</w:t>
      </w:r>
      <w:r w:rsidR="0025277C" w:rsidRPr="005776C3">
        <w:rPr>
          <w:rFonts w:ascii="Times New Roman" w:hAnsi="Times New Roman" w:cs="Times New Roman"/>
          <w:sz w:val="28"/>
          <w:szCs w:val="28"/>
        </w:rPr>
        <w:t>ородского поселения «Хилокское»</w:t>
      </w:r>
    </w:p>
    <w:p w:rsidR="0025277C" w:rsidRPr="005776C3" w:rsidRDefault="0025277C" w:rsidP="002527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6C3">
        <w:rPr>
          <w:rFonts w:ascii="Times New Roman" w:hAnsi="Times New Roman" w:cs="Times New Roman"/>
          <w:sz w:val="28"/>
          <w:szCs w:val="28"/>
        </w:rPr>
        <w:t>ПОСТАНОВЛЯ</w:t>
      </w:r>
      <w:r w:rsidR="00E8459A">
        <w:rPr>
          <w:rFonts w:ascii="Times New Roman" w:hAnsi="Times New Roman" w:cs="Times New Roman"/>
          <w:sz w:val="28"/>
          <w:szCs w:val="28"/>
        </w:rPr>
        <w:t>ЕТ</w:t>
      </w:r>
      <w:r w:rsidRPr="005776C3">
        <w:rPr>
          <w:rFonts w:ascii="Times New Roman" w:hAnsi="Times New Roman" w:cs="Times New Roman"/>
          <w:sz w:val="28"/>
          <w:szCs w:val="28"/>
        </w:rPr>
        <w:t>:</w:t>
      </w:r>
    </w:p>
    <w:p w:rsidR="0025277C" w:rsidRPr="005776C3" w:rsidRDefault="0025277C" w:rsidP="00252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59A" w:rsidRDefault="0025277C" w:rsidP="00252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E8459A" w:rsidRPr="00E8459A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"Комплексные меры по содержанию и благоустройству воинских захоронений на территории городского поселения «Хилокское» на 2020-2022 годы" (Приложение N 1)</w:t>
      </w:r>
      <w:r w:rsidR="00C133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4F2C" w:rsidRPr="00854F2C" w:rsidRDefault="0025277C" w:rsidP="0085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54F2C" w:rsidRPr="00854F2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854F2C" w:rsidRDefault="00854F2C" w:rsidP="00E84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54F2C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опубликовать (обнародовать) в соответствии с Уставом городского поселения «Хилокское».</w:t>
      </w:r>
    </w:p>
    <w:p w:rsidR="00E8459A" w:rsidRPr="00E8459A" w:rsidRDefault="00854F2C" w:rsidP="00E84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8459A" w:rsidRPr="00E8459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DB2ECA" w:rsidRPr="005776C3" w:rsidRDefault="00DB2ECA" w:rsidP="00DB2E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ECA" w:rsidRPr="005776C3" w:rsidRDefault="00DB2ECA" w:rsidP="00DB2E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ECA" w:rsidRPr="005776C3" w:rsidRDefault="00DB2ECA" w:rsidP="00DB2EC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2ECA" w:rsidRPr="005776C3" w:rsidRDefault="00DB2ECA" w:rsidP="00DB2ECA">
      <w:pPr>
        <w:pStyle w:val="a3"/>
        <w:rPr>
          <w:rStyle w:val="1"/>
          <w:rFonts w:eastAsiaTheme="minorHAnsi"/>
          <w:sz w:val="28"/>
          <w:szCs w:val="28"/>
        </w:rPr>
      </w:pPr>
      <w:r w:rsidRPr="005776C3">
        <w:rPr>
          <w:rStyle w:val="1"/>
          <w:rFonts w:eastAsiaTheme="minorHAnsi"/>
          <w:sz w:val="28"/>
          <w:szCs w:val="28"/>
        </w:rPr>
        <w:t>Глава городского</w:t>
      </w:r>
    </w:p>
    <w:p w:rsidR="00DC010B" w:rsidRPr="005776C3" w:rsidRDefault="00DB2ECA" w:rsidP="00D76139">
      <w:pPr>
        <w:tabs>
          <w:tab w:val="center" w:pos="4677"/>
        </w:tabs>
        <w:rPr>
          <w:b/>
          <w:bCs/>
          <w:sz w:val="28"/>
          <w:szCs w:val="28"/>
        </w:rPr>
      </w:pPr>
      <w:r w:rsidRPr="005776C3">
        <w:rPr>
          <w:rStyle w:val="1"/>
          <w:rFonts w:eastAsiaTheme="minorHAnsi"/>
          <w:sz w:val="28"/>
          <w:szCs w:val="28"/>
        </w:rPr>
        <w:t>поселения «Хилокское»</w:t>
      </w:r>
      <w:r w:rsidR="00D76139" w:rsidRPr="005776C3">
        <w:rPr>
          <w:rStyle w:val="1"/>
          <w:rFonts w:eastAsiaTheme="minorHAnsi"/>
          <w:sz w:val="28"/>
          <w:szCs w:val="28"/>
        </w:rPr>
        <w:tab/>
        <w:t xml:space="preserve">                                                               И.В. Пинаева</w:t>
      </w:r>
    </w:p>
    <w:p w:rsidR="00DC010B" w:rsidRDefault="00DC010B" w:rsidP="0080760C">
      <w:pPr>
        <w:rPr>
          <w:b/>
          <w:bCs/>
        </w:rPr>
      </w:pPr>
    </w:p>
    <w:p w:rsidR="00DC010B" w:rsidRDefault="00DC010B" w:rsidP="0080760C">
      <w:pPr>
        <w:rPr>
          <w:b/>
          <w:bCs/>
        </w:rPr>
      </w:pPr>
    </w:p>
    <w:p w:rsidR="00DC010B" w:rsidRDefault="00DC010B" w:rsidP="0080760C">
      <w:pPr>
        <w:rPr>
          <w:b/>
          <w:bCs/>
        </w:rPr>
      </w:pPr>
    </w:p>
    <w:p w:rsidR="00DC010B" w:rsidRDefault="00DC010B" w:rsidP="0080760C">
      <w:pPr>
        <w:rPr>
          <w:b/>
          <w:bCs/>
        </w:rPr>
      </w:pPr>
    </w:p>
    <w:p w:rsidR="005776C3" w:rsidRDefault="005776C3" w:rsidP="00DB0942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DB0942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776C3" w:rsidRDefault="005776C3" w:rsidP="00DB0942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B0942" w:rsidRDefault="00DB0942" w:rsidP="00DB0942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90D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4F2C">
        <w:rPr>
          <w:rFonts w:ascii="Times New Roman" w:hAnsi="Times New Roman" w:cs="Times New Roman"/>
          <w:sz w:val="24"/>
          <w:szCs w:val="24"/>
        </w:rPr>
        <w:t>№ 1</w:t>
      </w:r>
    </w:p>
    <w:p w:rsidR="00DB0942" w:rsidRDefault="00DB0942" w:rsidP="00DB0942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90D2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</w:t>
      </w:r>
      <w:r w:rsidRPr="00F90D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90D20">
        <w:rPr>
          <w:rFonts w:ascii="Times New Roman" w:hAnsi="Times New Roman" w:cs="Times New Roman"/>
          <w:sz w:val="24"/>
          <w:szCs w:val="24"/>
        </w:rPr>
        <w:t>ородского поселения «Хилокское»</w:t>
      </w:r>
    </w:p>
    <w:p w:rsidR="00DB0942" w:rsidRPr="00F90D20" w:rsidRDefault="00DB0942" w:rsidP="00DB0942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C44E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335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C44EC">
        <w:rPr>
          <w:rFonts w:ascii="Times New Roman" w:hAnsi="Times New Roman" w:cs="Times New Roman"/>
          <w:sz w:val="24"/>
          <w:szCs w:val="24"/>
        </w:rPr>
        <w:t>2019 № 438</w:t>
      </w:r>
    </w:p>
    <w:p w:rsidR="00DC010B" w:rsidRDefault="00DC010B" w:rsidP="0080760C">
      <w:pPr>
        <w:rPr>
          <w:b/>
          <w:bCs/>
        </w:rPr>
      </w:pPr>
    </w:p>
    <w:p w:rsidR="00854F2C" w:rsidRPr="001C44EC" w:rsidRDefault="00854F2C" w:rsidP="00854F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44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</w:t>
      </w:r>
    </w:p>
    <w:p w:rsidR="00854F2C" w:rsidRPr="001C44EC" w:rsidRDefault="00854F2C" w:rsidP="00854F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44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 "Комплексные меры по содержанию и благоустройству воинских захоронений на территории городского поселения «Хилокское» на 2020-2022 годы"</w:t>
      </w:r>
    </w:p>
    <w:p w:rsidR="00854F2C" w:rsidRPr="00854F2C" w:rsidRDefault="00854F2C" w:rsidP="00854F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7121"/>
      </w:tblGrid>
      <w:tr w:rsidR="00854F2C" w:rsidRPr="00FF5D26" w:rsidTr="00ED40B8">
        <w:trPr>
          <w:trHeight w:val="15"/>
        </w:trPr>
        <w:tc>
          <w:tcPr>
            <w:tcW w:w="2234" w:type="dxa"/>
            <w:hideMark/>
          </w:tcPr>
          <w:p w:rsidR="00854F2C" w:rsidRPr="00FF5D26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21" w:type="dxa"/>
            <w:hideMark/>
          </w:tcPr>
          <w:p w:rsidR="00854F2C" w:rsidRPr="00FF5D26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4F2C" w:rsidRPr="001C44EC" w:rsidTr="00ED40B8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C13358" w:rsidP="00C13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</w:t>
            </w:r>
            <w:r w:rsidR="00854F2C"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"Комплексные меры по содержанию и благоустройству воинских захоронений на территории городского поселения «Хилокское»  на 2020 - 2022 годы " (далее - Программа)</w:t>
            </w:r>
          </w:p>
        </w:tc>
      </w:tr>
      <w:tr w:rsidR="00854F2C" w:rsidRPr="001C44EC" w:rsidTr="00ED40B8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C13358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</w:t>
            </w:r>
            <w:r w:rsidR="00854F2C"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городского поселения «Хилокское» </w:t>
            </w:r>
          </w:p>
        </w:tc>
      </w:tr>
      <w:tr w:rsidR="00854F2C" w:rsidRPr="001C44EC" w:rsidTr="00ED40B8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 -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координатор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C13358" w:rsidP="00C13358">
            <w:pPr>
              <w:tabs>
                <w:tab w:val="left" w:pos="18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</w:t>
            </w:r>
            <w:r w:rsidR="00854F2C"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городского поселения «Хилокское» </w:t>
            </w:r>
          </w:p>
        </w:tc>
      </w:tr>
      <w:tr w:rsidR="00854F2C" w:rsidRPr="001C44EC" w:rsidTr="00ED40B8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854F2C">
            <w:pPr>
              <w:pStyle w:val="a3"/>
              <w:ind w:left="311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приведение в надлежащее состояние воинских захоронений, памятников и памятных знаков, увековечивающих память погибших при защите Отечества  и  во время других вооруженных конфликтов захороненных на территории городского поселения «Хилокское», в соответствии с требованиями современного общества, достойное увековечение памяти погибших. </w:t>
            </w:r>
          </w:p>
          <w:p w:rsidR="00854F2C" w:rsidRPr="001C44EC" w:rsidRDefault="00854F2C" w:rsidP="00854F2C">
            <w:pPr>
              <w:pStyle w:val="a3"/>
              <w:ind w:left="311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C13358"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(реконструкция) воинских захоронений, памятников и памятных знаков, увековечивающих память погибших при защите»</w:t>
            </w:r>
            <w:r w:rsidRPr="001C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Отечества  и  во время других вооруженных конфликтов захороненных на территории городского поселения «Хилокское», и благоустройство территорий воинских захоронений, памятников и памятных знаков погибших.;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C13358"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правовой базы органами местного самоуправления, регулирующей вопросы увековечения памяти погибших при защите Отечества;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C13358"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выявление, захоронение останков военнослужащих,</w:t>
            </w: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погибших в годы Великой Отечественной войны, установление имен погибших при защите Отечества </w:t>
            </w:r>
          </w:p>
          <w:p w:rsidR="00854F2C" w:rsidRPr="001C44EC" w:rsidRDefault="00854F2C" w:rsidP="00854F2C">
            <w:pPr>
              <w:pStyle w:val="a3"/>
              <w:ind w:left="311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совершенствование работы по увековечению памяти погибших при исполнении воинского долга в годы Великой Отечественной войны, а также в ходе последующих войн и конфликтов.</w:t>
            </w:r>
          </w:p>
        </w:tc>
      </w:tr>
      <w:tr w:rsidR="00854F2C" w:rsidRPr="001C44EC" w:rsidTr="00ED40B8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854F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2020- 2022 годы</w:t>
            </w:r>
          </w:p>
        </w:tc>
      </w:tr>
      <w:tr w:rsidR="00854F2C" w:rsidRPr="001C44EC" w:rsidTr="00ED40B8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Объемы и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источники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C13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Общий объем средств, направляемых на реализацию программных мероприятий, составляет 580 тыс. рублей из 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бюджета городского поселения «Хилокское», в том числе по годам: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2020 г.- 80 тыс.</w:t>
            </w:r>
            <w:r w:rsidR="00B21F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рублей;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2021 г.- 150 тыс.</w:t>
            </w:r>
            <w:r w:rsidR="00B21F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рублей;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2022 г.- 350 тыс.</w:t>
            </w:r>
            <w:r w:rsidR="00B21F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рублей.</w:t>
            </w:r>
          </w:p>
        </w:tc>
      </w:tr>
      <w:tr w:rsidR="00854F2C" w:rsidRPr="001C44EC" w:rsidTr="00ED40B8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Ожидаемые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конечные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результаты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реализации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1C44EC" w:rsidRDefault="00854F2C" w:rsidP="00467C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программы позволит обеспечить: приведение в надлежащее состояние воинских захоронений, памятников, памятных знаков, увековечивающих память погибших при защите </w:t>
            </w:r>
            <w:r w:rsidR="00467CB3"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 во время других вооруженных конфликтов, захороненных на территории городского поселения «Хилокское»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приведение учетных данных о воинских захоронениях в соответствие с действующим законодательством Российской Федерации;</w:t>
            </w:r>
            <w:r w:rsidRPr="001C44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привлечение общественности, предприятий, организаций, учебных заведений, воинских формирований, ветеранских организаций, граждан области для решения вопросов восстановления и содержания воинских захоронений.</w:t>
            </w:r>
          </w:p>
        </w:tc>
      </w:tr>
    </w:tbl>
    <w:p w:rsidR="00854F2C" w:rsidRPr="001C44EC" w:rsidRDefault="00854F2C" w:rsidP="00854F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4F2C" w:rsidRPr="001C44EC" w:rsidRDefault="00854F2C" w:rsidP="00854F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1. Содержание проблемы и обоснование необходимости ее решения программными методами</w:t>
      </w:r>
      <w:r w:rsidR="00467CB3" w:rsidRP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54F2C" w:rsidRPr="001C44EC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городского поселения «Хилокское»  в годы Великой Отечественной войны располагались два военных госпиталя. Так же на территории городского поселения присутствуют захоронения участников революции 1905-1907г., 1917г. и захоронения погибших военнослужащих по контракту. </w:t>
      </w:r>
    </w:p>
    <w:p w:rsidR="00854F2C" w:rsidRPr="001C44EC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данным учета, по состоянию на 10 декабря 2019 г. на территории городского поселения «Хилокское»  зарегистрировано 4 воинских захоронения.</w:t>
      </w:r>
    </w:p>
    <w:p w:rsidR="00467CB3" w:rsidRPr="00467CB3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Находящиеся на них надгробия, памятники, стелы, обелиски, элементы ограждения и другие мемориальные сооружения были установлены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давно. В настоящее время некоторые из них находятся в н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еудовлетворительном состоянии.</w:t>
      </w:r>
    </w:p>
    <w:p w:rsidR="00467CB3" w:rsidRPr="00467CB3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Выполненные из гипса, цемента, бетона, они за период с м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омента их сооружения обветшали.</w:t>
      </w:r>
    </w:p>
    <w:p w:rsidR="00467CB3" w:rsidRPr="00467CB3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Их внешний вид не соответствует значимост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подвига павших.</w:t>
      </w:r>
    </w:p>
    <w:p w:rsidR="00467CB3" w:rsidRPr="00467CB3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Актуальной стала и проблема благоус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тройства воинских захоронений.</w:t>
      </w:r>
    </w:p>
    <w:p w:rsidR="00467CB3" w:rsidRPr="00467CB3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Воинские захоронения являются объектами культурного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наследия памятниками истории.</w:t>
      </w:r>
    </w:p>
    <w:p w:rsidR="00467CB3" w:rsidRPr="00467CB3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остояние воинских захоронений:</w:t>
      </w:r>
    </w:p>
    <w:p w:rsidR="00467CB3" w:rsidRPr="00467CB3" w:rsidRDefault="00854F2C" w:rsidP="00854F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воински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захоронени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требуют косметичес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кого и капитального ремонта;</w:t>
      </w:r>
    </w:p>
    <w:p w:rsidR="00467CB3" w:rsidRP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некоторых воинских захоронениях требуются заменить плиты с именами погибших.</w:t>
      </w:r>
    </w:p>
    <w:p w:rsidR="00467CB3" w:rsidRP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Расходы на восстановление, косметический и капитальный ремонты, замену плит с указанными на них фамилиями требуют значительных финансовых затрат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бюджета городского поселения «Хилокское»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67CB3" w:rsidRP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Проблемы, связанные с недостаточным финансированием мероприятий по сохранности, благоустройству, ремонту (реконструкции) воинских захоронений, памятников, памятных знаков, увековечивающих память погибших при защите Отечества  и  во время других вооруженных конфликтов захороненных на территории городского поселения «Хилокское»,  должны решаться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программно-целевыми методами.</w:t>
      </w:r>
    </w:p>
    <w:p w:rsidR="00467CB3" w:rsidRP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Выполнение комплекса мероприятий программы имеет цель кардинального изменения ситуации с содержанием воинских захоронений, памятников, памятных знаков, сложившейся на территории городского поселения «Хилокское»</w:t>
      </w:r>
      <w:r w:rsidR="00467CB3"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Совместными усилиями всех заинтересованных структур, программными методами, планируется снять острые проблемы по содержанию и благоустройству воинских захоронений, расположенных на территории городского поселения «Хилокское», изменить отношение руководителей различных уровней, общественности и жителей города к вопросам увековечения памяти погибших за Отечество.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2.Цель и задачи программы: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Программа ставит цель: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приведение в надлежащее состояние воинских захоронений, памятников и памятных знаков увековечивающих память погибших при защите Отечества  и  во время других вооруженных конфликтов захороненных на территории городского поселения «Хилокское»  в соответствии с требованиями современного общества достойное увековечение памяти погибших при защите Отечества.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достижения поставленной цели программа предусматривает решение следующих задач: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ремонт</w:t>
      </w:r>
      <w:r w:rsid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(реконструкция) воинских захоронений памятников и памятных знаков увековечивающих память погибших при защите Отечества  и  во время других вооруженных конфликтов захороненных на территории городского поселения «Хилокское»  и благоустройство территории воинских захоронений памятников и памятных знаков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совершенствование нормативной правовой базы органами местного самоуправления регулирующей вопросы увековечения памяти погибших при защите Отечества  и  во время других вооруженных конфликтов 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работы по увековечению памяти погибших при исполнении воинского долга в годы Великой Отечественной войны, а также в ходе последующих войн и конфликтов.</w:t>
      </w:r>
    </w:p>
    <w:p w:rsidR="00467CB3" w:rsidRDefault="00854F2C" w:rsidP="00467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3.Сроки реализации программы.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Программа рассчитана на 2020-2022 годы так как решение таких проблем как ремонт (реконструкция воинских захоронений памятников и памятных знаков увековечивающих память погибших при защите Отечества </w:t>
      </w:r>
      <w:r w:rsidR="001C44EC" w:rsidRP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 во время других вооруженных конфликтов захороненных на территории городского поселения «Хилокское»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предусматривает проведение мероприятий по капитальному ремонту военно-мемориальных объектов с большими финансовыми затратами</w:t>
      </w:r>
      <w:r w:rsid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бюджета городского поселения «Хилокское»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Вместе с тем, планировать реализацию программы на более длительный срок нецелесообразно вследствие состояния некоторых воинских захоронений памятников и памятных знаков на территории городского поселения «Хилокское». В связи с этим программа рассчитана на трехлетний период.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4.Система программных мероприятий.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Приведение в надлежащее состояние памятников, воинских захоронений и братских могил на территории городского поселения «Хилокское». Переучет и паспортизация воинских захоронений.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подготовка документации и заключение договоров с организациями на производство работ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-проведение ремонта реставрации воинских захоронений и братских могил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благоустройство территории воинских захоронений братских могил памятников участниками Великой Отечественной войны</w:t>
      </w:r>
      <w:r w:rsidR="001C44EC" w:rsidRPr="001C44EC">
        <w:t xml:space="preserve"> </w:t>
      </w:r>
      <w:r w:rsidR="001C44EC" w:rsidRP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 во время других вооруженных конфликтов захороненных на территории городского поселения «Хилокское»</w:t>
      </w:r>
      <w:r w:rsid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освещение в средствах массовой информации мероприятий связанных с восстановлением воинских захоронений.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4.2.Патриотическое воспитание молодежи.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Реализация программы позволит активизировать работу по совершенствованию организации шефства над воинскими захоронениями братскими могилами и памятниками истории вовлечь в эту работу образовательные учреждения ветеранов молодежь и граждан города. В ходе выполнения ремонтно-реставрационных работ обустройства воинских захоронений планируется проведение мероприятий направленных на формировании у граждан духовно-патриотических ценностей, чувство верности конституционному долгу, беззаветного служения Отечеству.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Ресурсное обеспечение и технико-экономическое обоснование программы</w:t>
      </w:r>
    </w:p>
    <w:p w:rsidR="00854F2C" w:rsidRPr="00467CB3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Выполнение намеченных мероприятий планируется осуществлять за счет средств бюджета городского поселения «Хилокское», выделяемых на реализацию программных мероприятий.</w:t>
      </w:r>
    </w:p>
    <w:p w:rsidR="00854F2C" w:rsidRPr="00467CB3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Планируется выделение средств на реализа</w:t>
      </w:r>
      <w:r w:rsid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цию программы в соответствии со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следующей таблицей.</w:t>
      </w:r>
    </w:p>
    <w:p w:rsidR="001C44EC" w:rsidRDefault="001C44EC" w:rsidP="001C44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54F2C" w:rsidRPr="001C44EC" w:rsidRDefault="00854F2C" w:rsidP="001C44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4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 средств, выделяемых на реализацию программы</w:t>
      </w:r>
    </w:p>
    <w:p w:rsidR="00854F2C" w:rsidRPr="00467CB3" w:rsidRDefault="00854F2C" w:rsidP="00854F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(тыс.</w:t>
      </w:r>
      <w:r w:rsidR="00B21F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рублей)</w:t>
      </w:r>
    </w:p>
    <w:p w:rsidR="00854F2C" w:rsidRPr="00467CB3" w:rsidRDefault="00854F2C" w:rsidP="00854F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279"/>
        <w:gridCol w:w="1242"/>
        <w:gridCol w:w="1242"/>
        <w:gridCol w:w="2589"/>
      </w:tblGrid>
      <w:tr w:rsidR="00854F2C" w:rsidRPr="00467CB3" w:rsidTr="00ED40B8">
        <w:trPr>
          <w:trHeight w:val="15"/>
        </w:trPr>
        <w:tc>
          <w:tcPr>
            <w:tcW w:w="3511" w:type="dxa"/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F2C" w:rsidRPr="00467CB3" w:rsidTr="00ED40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54F2C" w:rsidRPr="00467CB3" w:rsidTr="00ED40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</w:tr>
      <w:tr w:rsidR="00854F2C" w:rsidRPr="00467CB3" w:rsidTr="00ED40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</w:t>
            </w:r>
          </w:p>
        </w:tc>
      </w:tr>
      <w:tr w:rsidR="00854F2C" w:rsidRPr="00467CB3" w:rsidTr="00ED40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F2C" w:rsidRPr="00467CB3" w:rsidTr="00ED40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54F2C" w:rsidRPr="00467CB3" w:rsidTr="00ED40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54F2C" w:rsidRPr="00467CB3" w:rsidTr="00ED40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F2C" w:rsidRPr="00467CB3" w:rsidRDefault="00854F2C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7C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1C44EC" w:rsidRDefault="001C44EC" w:rsidP="00854F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Перечень программных мероприятий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мероприятий программы с указанием сроков, финансовых ресурсов и результатов реализации программы представлен в приложении к программе.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Прогноз ожидаемых результатов реализации программы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результате реализации программы к концу 2022года предполагается: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решить проблемы, связанные с ремон</w:t>
      </w:r>
      <w:r w:rsid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 и благоустройством воинских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захоронений, памятников и памятных знаков на территории городского поселения «Хилокское»;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усовершенствовать работу по увековечению памяти граждан, погибших при исполнении воинского долга в годы Великой Отечественной войны и во время других вооруженных конфликтов;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улучшить работу по военно-патриотическому воспитанию детей и молодежи;</w:t>
      </w:r>
    </w:p>
    <w:p w:rsidR="001C44EC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повысить качество учета и паспортизации воинских захоронений, расположенных на территории городского поселения «Хилокское».</w:t>
      </w:r>
    </w:p>
    <w:p w:rsidR="00854F2C" w:rsidRPr="00467CB3" w:rsidRDefault="00854F2C" w:rsidP="001C44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Организация управления программой и контроль за ходом ее реализации</w:t>
      </w:r>
      <w:r w:rsid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Управление реализацией программы осуществляется Администрацией городского поселения «Хилокское». Исполнители мероприятий программы несут ответственность за их качественное и своевременное выполнение, рациональное использование выделяемых на</w:t>
      </w:r>
      <w:r w:rsidR="001C4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7C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реализацию программных мероприятий средств. Ход и результаты выполнения мероприятий программы рассматриваются на совещаниях у главы городского поселения «Хилокское»  или заместителя главы администрации городского поселения «Хилокское», один раз в полугодие.</w:t>
      </w:r>
    </w:p>
    <w:p w:rsidR="00854F2C" w:rsidRDefault="00854F2C" w:rsidP="00854F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7A49B1" w:rsidRDefault="007A49B1" w:rsidP="00854F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7A49B1" w:rsidRDefault="007A49B1" w:rsidP="00854F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7A49B1" w:rsidRPr="007A49B1" w:rsidRDefault="007A49B1" w:rsidP="007A49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A4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7A4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муниципальной долгосрочной целевой</w:t>
      </w:r>
      <w:r w:rsidRPr="007A4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программе "Комплексные меры по содержанию</w:t>
      </w:r>
      <w:r w:rsidRPr="007A4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благоустройству воинских захоронений на</w:t>
      </w:r>
      <w:r w:rsidRPr="007A4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территории городского поселения «Хилокское» </w:t>
      </w:r>
      <w:r w:rsidRPr="007A4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2020-2022 годы"</w:t>
      </w:r>
    </w:p>
    <w:p w:rsidR="007A49B1" w:rsidRPr="00C463CD" w:rsidRDefault="007A49B1" w:rsidP="007A4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FF5D2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463C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Основное мероприятие: "Содержание и благоустройство воинских захоронений на территории городского поселения «Хилокское» "</w:t>
      </w:r>
      <w:r w:rsidRPr="00C463C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7A49B1" w:rsidRPr="00FF5D26" w:rsidRDefault="007A49B1" w:rsidP="007A49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F5D2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F5D2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176"/>
        <w:gridCol w:w="2435"/>
        <w:gridCol w:w="1402"/>
        <w:gridCol w:w="778"/>
        <w:gridCol w:w="778"/>
        <w:gridCol w:w="1075"/>
      </w:tblGrid>
      <w:tr w:rsidR="007A49B1" w:rsidRPr="00FF5D26" w:rsidTr="007A49B1">
        <w:trPr>
          <w:trHeight w:val="15"/>
        </w:trPr>
        <w:tc>
          <w:tcPr>
            <w:tcW w:w="733" w:type="dxa"/>
            <w:hideMark/>
          </w:tcPr>
          <w:p w:rsidR="007A49B1" w:rsidRPr="00FF5D26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3" w:type="dxa"/>
            <w:hideMark/>
          </w:tcPr>
          <w:p w:rsidR="007A49B1" w:rsidRPr="00FF5D26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6" w:type="dxa"/>
            <w:hideMark/>
          </w:tcPr>
          <w:p w:rsidR="007A49B1" w:rsidRPr="00FF5D26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6" w:type="dxa"/>
            <w:hideMark/>
          </w:tcPr>
          <w:p w:rsidR="007A49B1" w:rsidRPr="00FF5D26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0" w:type="dxa"/>
            <w:hideMark/>
          </w:tcPr>
          <w:p w:rsidR="007A49B1" w:rsidRPr="00FF5D26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0" w:type="dxa"/>
            <w:hideMark/>
          </w:tcPr>
          <w:p w:rsidR="007A49B1" w:rsidRPr="00FF5D26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:rsidR="007A49B1" w:rsidRPr="00FF5D26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49B1" w:rsidRPr="00FF5D26" w:rsidTr="007A49B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 программы - бюджетополучатель, исполнители мероприятий программы</w:t>
            </w:r>
          </w:p>
        </w:tc>
        <w:tc>
          <w:tcPr>
            <w:tcW w:w="4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A49B1" w:rsidRPr="00FF5D26" w:rsidTr="007A49B1"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A49B1" w:rsidRPr="00FF5D26" w:rsidTr="007A49B1"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7A4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7A4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7A4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</w:tr>
      <w:tr w:rsidR="007A49B1" w:rsidRPr="00FF5D26" w:rsidTr="007A49B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7A4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Задача 1. Ремонт воинских захоронений памятников и памятных знаков, увековечивающих память погибшим при защите Отечества на территории городского поселения, и благоустройство территорий воинских захоронений, памятников и памятных знаков участникам Великой Отечественной войны и во время других вооруженных конфликтов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</w:t>
            </w:r>
          </w:p>
        </w:tc>
      </w:tr>
      <w:tr w:rsidR="007A49B1" w:rsidRPr="00FF5D26" w:rsidTr="007A49B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BC6BB0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C6B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Великой Отечественной войны располагались два военных госпиталя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BC6BB0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A49B1" w:rsidRPr="00FF5D26" w:rsidTr="007A49B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BC6BB0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C6B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участников революции 1905-1907г.,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BC6BB0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9B1" w:rsidRPr="00FF5D26" w:rsidTr="007A49B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4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BC6BB0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C6B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участников революции 1905-1907г., 1917г.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7A49B1" w:rsidP="00ED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9B1" w:rsidRPr="007A49B1" w:rsidRDefault="00BC6BB0" w:rsidP="00ED4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</w:t>
            </w:r>
          </w:p>
        </w:tc>
      </w:tr>
    </w:tbl>
    <w:p w:rsidR="007A49B1" w:rsidRDefault="007A49B1" w:rsidP="007A4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sectPr w:rsidR="007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96" w:rsidRDefault="00365496" w:rsidP="00DB0942">
      <w:pPr>
        <w:spacing w:after="0" w:line="240" w:lineRule="auto"/>
      </w:pPr>
      <w:r>
        <w:separator/>
      </w:r>
    </w:p>
  </w:endnote>
  <w:endnote w:type="continuationSeparator" w:id="0">
    <w:p w:rsidR="00365496" w:rsidRDefault="00365496" w:rsidP="00DB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96" w:rsidRDefault="00365496" w:rsidP="00DB0942">
      <w:pPr>
        <w:spacing w:after="0" w:line="240" w:lineRule="auto"/>
      </w:pPr>
      <w:r>
        <w:separator/>
      </w:r>
    </w:p>
  </w:footnote>
  <w:footnote w:type="continuationSeparator" w:id="0">
    <w:p w:rsidR="00365496" w:rsidRDefault="00365496" w:rsidP="00DB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C"/>
    <w:rsid w:val="000A3963"/>
    <w:rsid w:val="000D0C76"/>
    <w:rsid w:val="000E7130"/>
    <w:rsid w:val="001C44EC"/>
    <w:rsid w:val="0025277C"/>
    <w:rsid w:val="00312A23"/>
    <w:rsid w:val="003135E6"/>
    <w:rsid w:val="00365496"/>
    <w:rsid w:val="004449D5"/>
    <w:rsid w:val="00467CB3"/>
    <w:rsid w:val="00505B81"/>
    <w:rsid w:val="005776C3"/>
    <w:rsid w:val="00602431"/>
    <w:rsid w:val="00731B76"/>
    <w:rsid w:val="0074195D"/>
    <w:rsid w:val="007816FB"/>
    <w:rsid w:val="007A49B1"/>
    <w:rsid w:val="0080760C"/>
    <w:rsid w:val="008437C1"/>
    <w:rsid w:val="00854F2C"/>
    <w:rsid w:val="00857E12"/>
    <w:rsid w:val="00991A12"/>
    <w:rsid w:val="00AC1C7E"/>
    <w:rsid w:val="00B21F7C"/>
    <w:rsid w:val="00B96DCB"/>
    <w:rsid w:val="00BC6BB0"/>
    <w:rsid w:val="00C13358"/>
    <w:rsid w:val="00C463CD"/>
    <w:rsid w:val="00CB569B"/>
    <w:rsid w:val="00D23851"/>
    <w:rsid w:val="00D46597"/>
    <w:rsid w:val="00D510B1"/>
    <w:rsid w:val="00D652C2"/>
    <w:rsid w:val="00D76139"/>
    <w:rsid w:val="00DB0942"/>
    <w:rsid w:val="00DB2ECA"/>
    <w:rsid w:val="00DC010B"/>
    <w:rsid w:val="00E24E37"/>
    <w:rsid w:val="00E32862"/>
    <w:rsid w:val="00E8459A"/>
    <w:rsid w:val="00EC3472"/>
    <w:rsid w:val="00EE7EA7"/>
    <w:rsid w:val="00F90D20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0B"/>
    <w:pPr>
      <w:spacing w:after="0" w:line="240" w:lineRule="auto"/>
    </w:pPr>
  </w:style>
  <w:style w:type="character" w:customStyle="1" w:styleId="1">
    <w:name w:val="Основной текст1"/>
    <w:basedOn w:val="a0"/>
    <w:rsid w:val="0025277C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5277C"/>
    <w:pPr>
      <w:ind w:left="720"/>
      <w:contextualSpacing/>
    </w:pPr>
  </w:style>
  <w:style w:type="table" w:styleId="a5">
    <w:name w:val="Table Grid"/>
    <w:basedOn w:val="a1"/>
    <w:uiPriority w:val="59"/>
    <w:rsid w:val="00B96D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B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942"/>
  </w:style>
  <w:style w:type="paragraph" w:styleId="a8">
    <w:name w:val="footer"/>
    <w:basedOn w:val="a"/>
    <w:link w:val="a9"/>
    <w:uiPriority w:val="99"/>
    <w:unhideWhenUsed/>
    <w:rsid w:val="00DB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942"/>
  </w:style>
  <w:style w:type="paragraph" w:styleId="aa">
    <w:name w:val="Balloon Text"/>
    <w:basedOn w:val="a"/>
    <w:link w:val="ab"/>
    <w:uiPriority w:val="99"/>
    <w:semiHidden/>
    <w:unhideWhenUsed/>
    <w:rsid w:val="0057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0B"/>
    <w:pPr>
      <w:spacing w:after="0" w:line="240" w:lineRule="auto"/>
    </w:pPr>
  </w:style>
  <w:style w:type="character" w:customStyle="1" w:styleId="1">
    <w:name w:val="Основной текст1"/>
    <w:basedOn w:val="a0"/>
    <w:rsid w:val="0025277C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5277C"/>
    <w:pPr>
      <w:ind w:left="720"/>
      <w:contextualSpacing/>
    </w:pPr>
  </w:style>
  <w:style w:type="table" w:styleId="a5">
    <w:name w:val="Table Grid"/>
    <w:basedOn w:val="a1"/>
    <w:uiPriority w:val="59"/>
    <w:rsid w:val="00B96D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B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942"/>
  </w:style>
  <w:style w:type="paragraph" w:styleId="a8">
    <w:name w:val="footer"/>
    <w:basedOn w:val="a"/>
    <w:link w:val="a9"/>
    <w:uiPriority w:val="99"/>
    <w:unhideWhenUsed/>
    <w:rsid w:val="00DB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942"/>
  </w:style>
  <w:style w:type="paragraph" w:styleId="aa">
    <w:name w:val="Balloon Text"/>
    <w:basedOn w:val="a"/>
    <w:link w:val="ab"/>
    <w:uiPriority w:val="99"/>
    <w:semiHidden/>
    <w:unhideWhenUsed/>
    <w:rsid w:val="0057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0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kadr</cp:lastModifiedBy>
  <cp:revision>2</cp:revision>
  <cp:lastPrinted>2019-09-18T07:41:00Z</cp:lastPrinted>
  <dcterms:created xsi:type="dcterms:W3CDTF">2019-12-19T23:09:00Z</dcterms:created>
  <dcterms:modified xsi:type="dcterms:W3CDTF">2019-12-19T23:09:00Z</dcterms:modified>
</cp:coreProperties>
</file>