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81" w:rsidRPr="00893381" w:rsidRDefault="002969C9" w:rsidP="0089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9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Спецоценка</w:t>
      </w:r>
      <w:proofErr w:type="spellEnd"/>
      <w:r w:rsidRPr="0089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2020: что нового</w:t>
      </w:r>
    </w:p>
    <w:p w:rsidR="00893381" w:rsidRPr="00893381" w:rsidRDefault="00893381" w:rsidP="008933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>В канун 2020 года президент подписал Федеральный закон, который вносит поправки в закон, регулирующий специальную оценку условий труда (СОУТ).</w:t>
      </w:r>
      <w:r w:rsidR="00893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начали действовать с 1 января 2020 года. </w:t>
      </w: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СОУТ — аббревиатура, смысл её следует знать всем нанимателям, у которых трудятся работники в организации.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Спецоценка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труда 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введена</w:t>
      </w:r>
      <w:proofErr w:type="gram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с 2014 года Федеральным законом от 28.12.2013 г. № 426-ФЗ «О специальной оценке условий труда». Эта процедура заменила аттестацию рабочих мест и во многом ее повторяет. </w:t>
      </w: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Специальная оценка условий труда — возможность уменьшить ри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ск штр</w:t>
      </w:r>
      <w:proofErr w:type="gram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афных санкций и оптимизировать страховые взносы в Пенсионный фонд РФ. Она позволяет выявить вредные факторы производственной среды и трудового процесса, а также распределить условия труда по классам – оптимальные, допустимые, вредные, опасные. По результатам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разрабатываются мероприятия по улучшению условий труда, обеспечению работников средствами защиты и компенсациями. Проведение СОУТ является обязанностью каждого работодателя в силу ст. 212 ТК РФ. </w:t>
      </w:r>
      <w:r w:rsidR="0089338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Спецоценка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на обеспечение безопасности и комфорта персонала на рабочих местах, определение гарантий и компенсаций работнику, которые предусмотрены ТК РФ, за вредные и (или) опасные условия труда.</w:t>
      </w:r>
      <w:r w:rsidR="00893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Спецоценка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не проводится для надомников, работников, которые трудятся удаленно, лиц, пришедших трудоустраиваться к физическому лицу, без регистрации ИП, религиозных организаций (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>. 3 ст. 3 Закона № 426-ФЗ).</w:t>
      </w:r>
      <w:r w:rsidR="00893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По общему правилу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спецоценка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труда должна проводиться не реже, чем один раз в пять лет, если нет оснований для внеплановой оценки (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. 6 ст. 27 Закона № 426-ФЗ). </w:t>
      </w: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Внеплановую оценку работодатель обязан провести в случае, если на рабочем месте произошел несчастный случай, выявлено профессиональное заболевание от воздействия производственных факторов, работодателем получено соответствующее предписание ГИТ или на проведении СОУТ настаивает профсоюз. </w:t>
      </w: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2020 года появился еще один повод для проведения внеплановой СОУТ. Если от сотрудника поступят замечания и возражения по поводу результатов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на рабочем месте, также обязательна внеплановая оценка. </w:t>
      </w: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На проведение 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внеплановой</w:t>
      </w:r>
      <w:proofErr w:type="gram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СОУТ отводится 6 или 12 месяцев с момента наступления одного из указанных случаев (статья 17 Закона № 426-ФЗ). </w:t>
      </w: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Также СОУТ — обязательная процедура при введении новых рабочих мест, изменений в технологическом процессе или составе материалов (сырья), применяемых средств индивидуальной и коллективной защиты. </w:t>
      </w:r>
    </w:p>
    <w:p w:rsidR="00893381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СОУТ первым делом нужно создать комиссию (ст. 9 Закона № 426-ФЗ). Комиссию возглавляет работодатель либо его представитель. В ее состав входят представители работодателя, 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представители профсоюзной организации. Состав комиссии и график проведения утверждается приказом. </w:t>
      </w:r>
    </w:p>
    <w:p w:rsidR="00D85E74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2020 года ст. 9 Закона № 426-ФЗ 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дополнена</w:t>
      </w:r>
      <w:proofErr w:type="gram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 замечанием. В случае отсутствия возможности у работодателей - субъектов малого предпринимательства образовать комиссию, полномочия комиссии исполняет работодатель - индивидуальный предприниматель, руководитель организации, другой уполномоченный работодателем работник. </w:t>
      </w:r>
    </w:p>
    <w:p w:rsidR="00D85E74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До проведения СОУТ, комиссия составляет перечень рабочих мест для проведения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. При наличии аналогичных рабочих мест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спецоценка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только в отношении 20% от их общего числа, но в любом случае их должно быть больше двух (ч. 1 ст. 16 Закона № 426-ФЗ). Результаты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применяются ко всем аналогичным рабочим местам.</w:t>
      </w:r>
      <w:r w:rsidR="00D85E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100C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Далее необходимо заключить со специализированной организацией договор на проведение специальной оценки условий труда (ч. 2 ст. 8, ст. 19-21 Закона № 426-ФЗ). Эта специализированная организация должна соответствовать определенным требованиям. В уставных документах организации в качестве одного из основных или основным видом деятельности должно быть указано именно проведение СОУТ, организация должна иметь в штате минимум пять специалистов, имеющих сертификат эксперта на право проведения СОУТ. При этом минимум один из специалистов — с высшим образованием по одной из специальностей: «Общая гигиена», «Гигиена труда» или «Санитарно-гигиенические лабораторные исследования». </w:t>
      </w:r>
    </w:p>
    <w:p w:rsidR="007D100C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Организация, проводящая СОУТ, должна иметь в своем составе в качестве структурного подразделения лабораторию, аккредитованную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Росаккредитацией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на проведение необходимых видов измерений. Такая организация включена в ведущийся Минтрудом России реестр организаций, проводящих СОУТ. Выбирая компанию для проведения СОУТ, работодатель должен в первую очередь ориентироваться именно на реестр Минтруда. </w:t>
      </w:r>
    </w:p>
    <w:p w:rsidR="007D100C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Как только договор со специализированной организацией будет заключен, работодатель обязан предоставить ей сведения, документы и информацию, характеризующие условия труда на рабочих местах (например, технологическую документацию, проекты строительства зданий и др.). </w:t>
      </w:r>
    </w:p>
    <w:p w:rsidR="000B6C5E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2020 года компания-оценщик обязана до начала проведения СОУТ зарегистрировать работодателя в ФГИС СОУТ и сообщить ему присвоенный ему этой системой идентификационный номер — без этого номера отчет о СОУТ будет недействительным. </w:t>
      </w:r>
      <w:r w:rsidR="000B6C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Срок – не позднее чем через пять рабочих дней со дня заключения с работодателем гражданско-правового договора. </w:t>
      </w:r>
    </w:p>
    <w:p w:rsidR="000B6C5E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проведении специальной оценки условий труда должен будет содержать идентификационный номер. Идентификация проводится специалистом оценочной фирмы на основе изучения предоставленных работодателем сведений о рабочих местах. Итоги идентификации утверждаются комиссией. Если эксперту достаточно сведений, 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предоставляемых работодателем, то этап идентификации может быть проведен им без посещения рабочих мест. </w:t>
      </w:r>
    </w:p>
    <w:p w:rsidR="00680AD3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уровень вредности или уровень опасности, выделяют четыре группы условий труда: оптимальный уровень — условия труда 1 класса; допустимый уровень </w:t>
      </w:r>
      <w:r w:rsidR="000B6C5E">
        <w:rPr>
          <w:rFonts w:ascii="Times New Roman" w:hAnsi="Times New Roman" w:cs="Times New Roman"/>
          <w:sz w:val="28"/>
          <w:szCs w:val="28"/>
          <w:lang w:eastAsia="ru-RU"/>
        </w:rPr>
        <w:t xml:space="preserve">— условия труда 2 класса; вредные - 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0B6C5E">
        <w:rPr>
          <w:rFonts w:ascii="Times New Roman" w:hAnsi="Times New Roman" w:cs="Times New Roman"/>
          <w:sz w:val="28"/>
          <w:szCs w:val="28"/>
          <w:lang w:eastAsia="ru-RU"/>
        </w:rPr>
        <w:t>словия труда 3 класса; опасные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— условия труда 4 класса. </w:t>
      </w:r>
    </w:p>
    <w:p w:rsidR="005E4603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От того, к какому классу отнесено рабочее место, определяется тариф, по которому работодатель делает отчисления в Пенсионный фонд. Чем безопаснее условия труда, тем меньше отчисления. </w:t>
      </w:r>
    </w:p>
    <w:p w:rsidR="005E4603" w:rsidRDefault="002969C9" w:rsidP="008933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>Кроме того, по результатам специальной оценки условий труда устанавливается объем различных компенсаций работнику за вредные (опасные) условия: повышенная зарплата, дополнительный отпуск, сокращенная продолжительность рабочего времени, досрочная пенсия.</w:t>
      </w:r>
      <w:r w:rsidR="005E46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Рабочие места, на которых вредные факторы не были идентифицированы, а также рабочие места, на которых по результатам СОУТ были определены оптимальные (класс 1) или допустимые (класс 2), условия труда, подлежат декларированию.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Работодатель должен подать декларацию соответствия условий труда государственным нормативным требованиям охраны труда в местную Государственную инспекцию труда.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Срок действия декларации - пять лет со дня внесения сведений о результатах проведения СОУТ в информационную систему.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Если во время этого срока с кем-либо из работников, занятых на «задекларированном» рабочем месте, произойдет несчастный случай на производстве, будет диагностировано профессиональное заболевание либо будут зафиксированы нарушения требований охраны труда, действие декларации прекращается. Если же в течение пяти лет действия декларации вышеупомянутых ситуаций не возникнет, то ее действие автоматически продлевается на следующие пять лет.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>Нанимателем, проводившим СОУТ, должна быть составлена отчетность и в ней следует отражать итоги выполненной работы. Этот документ утверждает глава комиссии и ставится подпись её членами.</w:t>
      </w:r>
      <w:r w:rsidR="005E46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Работодателю нужно в течение 30 дней провести письменное ознакомление сотрудников с итогами специальной оценки условий труда.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2020 года работник может представлять в письменном виде замечания и возражения относительно результатов специальной оценки условий труда, проведенной на его рабочем месте.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 с момента утверждения отчета о проведении специальной оценки условий труда работодатель обязан уведомить об этом специализированную организацию, а также направить в ее адрес копию утвержденного отчета (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. 5.1 ст. 15 Закона № 426-ФЗ). Сделать это можно любым доступным способом, обеспечивающим возможность подтвердить факт такого уведомления.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подаче отчетности по обязательному социальному страхованию от несчастных случаев на производстве и профессиональных заболеваний работодатель также должен сообщить ФСС результаты СОУТ.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проведенной СОУТ работодатель размещает данные на своем сайте (при его наличии), в течение тридцати дней с момента полного оформления и принятия отчетности.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2020 года работодателям нельзя применять результаты СОУТ, пока сведения о них не появятся в информационной системе учета. Передавать данные в систему должна организация-оценщик. Об этом она обязана сообщить работодателю в течение трех рабочих дней. </w:t>
      </w:r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СОУТ организуются мероприятия, улучшающие условия труда работников. 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Так, сотрудники, условия труда на рабочих местах которых признаны вредными, в зависимости от степени вредности имеют право на сокращенную рабочую неделю не более 36 часов, дополнительный отпуск не менее семи календарных дней и/или компенсацию в размере 4% от оклада (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. 5 ч. 1 ст. 92, ч. 2 ст. 117, ч. 2 ст. 147 Трудового кодекса). </w:t>
      </w:r>
      <w:proofErr w:type="gramEnd"/>
    </w:p>
    <w:p w:rsidR="005E4603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>Пункт об условиях труда на соответствующем рабочем месте должен быть включен в трудовой договор с новыми работниками (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. 9 ч. 2 ст. 57 ТК РФ). А в договоры с уже работающими сотрудниками следует внести изменения, заключив с ними соответствующее дополнительное соглашение (ст. 72 ТК РФ). Данные СОУТ могут использоваться в разрешении споров по поводу профессиональных заболеваний, несчастных случаев на производстве и др. </w:t>
      </w:r>
    </w:p>
    <w:p w:rsidR="009F7571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в расследовании несчастных случаев </w:t>
      </w:r>
      <w:r w:rsidR="005E4603" w:rsidRPr="00893381">
        <w:rPr>
          <w:rFonts w:ascii="Times New Roman" w:hAnsi="Times New Roman" w:cs="Times New Roman"/>
          <w:sz w:val="28"/>
          <w:szCs w:val="28"/>
          <w:lang w:eastAsia="ru-RU"/>
        </w:rPr>
        <w:t>важно,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</w:t>
      </w:r>
      <w:r w:rsidR="005E4603" w:rsidRPr="00893381">
        <w:rPr>
          <w:rFonts w:ascii="Times New Roman" w:hAnsi="Times New Roman" w:cs="Times New Roman"/>
          <w:sz w:val="28"/>
          <w:szCs w:val="28"/>
          <w:lang w:eastAsia="ru-RU"/>
        </w:rPr>
        <w:t>всего,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разобраться, что послужило их причиной. Если СОУТ была проведена в определенные законом сроки и с соблюдением всех правил, претензий к работодателю со стороны органов государственного контроля и надзора в сфере охраны труда будет меньше. </w:t>
      </w:r>
    </w:p>
    <w:p w:rsidR="009F7571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Поэтому, если организация не проведет обязательную специальную оценку условий труда, это будет классифицироваться как нарушение требований охраны труда. 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Из ч. 2 ст. 5.27.1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РФ следует, что нарушение работодателем установленного порядка проведения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на рабочих местах или ее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влечет предупреждение или наложение административного штрафа: на должностных лиц и индивидуальных предпринимателей, – в размере от 5000 до 10 000 руб.; на юридические лица – от 60 000 до 80 000 руб. За повторное совершение нарушения предусмотрено более жесткое наказание в</w:t>
      </w:r>
      <w:proofErr w:type="gram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: штрафа в размере от 30 000 до 40 000 руб. или дисквалификации на срок от одного года до трех лет – для должностных лиц; от 30 000 до 40 000 руб. или административного приостановления деятельности на срок до 90 суток – для индивидуальных предпринимателей; от 100 000 до 200 000 руб. или административного приостановления деятельности на срок до 90 суток – для организаций. </w:t>
      </w:r>
    </w:p>
    <w:p w:rsidR="009F7571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результате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непроведения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специальной оценки условий труда был нанесен тяжкий вред здоровью человека, работодатель, согласно статье 143 УК РФ, может понести следующие наказания: штраф до 400 000 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рублей или в размере заработной платы либо иного дохода, осужденного за период до 18 месяцев; 180–240 часов обязательных работ, либо исправительные работы на срок до 2 лет, либо принудительные работы на срок до 1 года; лишение свободы на срок до 1 года, возможно — с лишением права занимать определенные должности или заниматься определенной деятельностью в течение еще 1 года после окончания срока лишения свободы. </w:t>
      </w:r>
    </w:p>
    <w:p w:rsidR="009F7571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СОУТ повлекло за собой смерть одного человека</w:t>
      </w:r>
      <w:r w:rsidR="009F75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последует наказание в виде принудительных работ или лишения свободы на срок уже до 4 лет, возможно — с лишением права занимать определенные должности или заниматься определенной деятельностью в течение еще 3 лет после окончания срока наказания. Если последствиями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непроведения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СОУТ стала смерть двух и более человек, срок принудительных работ или лишения свободы может составить до 5 лет. </w:t>
      </w:r>
    </w:p>
    <w:p w:rsidR="009F7571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Помимо прямой угрозы наказания за </w:t>
      </w:r>
      <w:proofErr w:type="spellStart"/>
      <w:r w:rsidRPr="00893381">
        <w:rPr>
          <w:rFonts w:ascii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 СОУТ, работодатель рискует косвенно, если выбирает сомнительную организацию для подготовки отчета об условиях труда на его предприятии. </w:t>
      </w:r>
    </w:p>
    <w:p w:rsidR="002969C9" w:rsidRPr="00893381" w:rsidRDefault="002969C9" w:rsidP="005E46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381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Документ: Федеральный закон от 27.12.2019 № 451-ФЗ "О внесении изменений в Федеральный закон "О специальной оценке условий труда" </w:t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38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F7801" w:rsidRPr="00893381" w:rsidRDefault="00BF7801" w:rsidP="008933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F7801" w:rsidRPr="00893381" w:rsidSect="00BF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69C9"/>
    <w:rsid w:val="000B6C5E"/>
    <w:rsid w:val="002969C9"/>
    <w:rsid w:val="005E4603"/>
    <w:rsid w:val="00680AD3"/>
    <w:rsid w:val="007D100C"/>
    <w:rsid w:val="00893381"/>
    <w:rsid w:val="0094048C"/>
    <w:rsid w:val="009F7571"/>
    <w:rsid w:val="00BF7801"/>
    <w:rsid w:val="00D85E74"/>
    <w:rsid w:val="00DC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9C9"/>
    <w:rPr>
      <w:color w:val="0000FF"/>
      <w:u w:val="single"/>
    </w:rPr>
  </w:style>
  <w:style w:type="paragraph" w:styleId="a4">
    <w:name w:val="No Spacing"/>
    <w:uiPriority w:val="1"/>
    <w:qFormat/>
    <w:rsid w:val="00893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2020-01-22T04:58:00Z</dcterms:created>
  <dcterms:modified xsi:type="dcterms:W3CDTF">2020-01-22T04:58:00Z</dcterms:modified>
</cp:coreProperties>
</file>