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B1" w:rsidRDefault="002D70B1" w:rsidP="002D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2D70B1" w:rsidRDefault="002D70B1" w:rsidP="002D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B1" w:rsidRDefault="002D70B1" w:rsidP="002D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70B1" w:rsidRDefault="002D70B1" w:rsidP="002D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B1" w:rsidRDefault="002D70B1" w:rsidP="002D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«06» февраля 2020 г.                                                                                    № 4</w:t>
      </w:r>
    </w:p>
    <w:p w:rsidR="002D70B1" w:rsidRDefault="002D70B1" w:rsidP="002D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2D70B1" w:rsidRDefault="002D70B1" w:rsidP="002D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0B1" w:rsidRDefault="002D70B1" w:rsidP="002D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постановления администрации сельского поселения «Жипхегенское» от </w:t>
      </w:r>
      <w:r w:rsidR="00C125A5">
        <w:rPr>
          <w:rFonts w:ascii="Times New Roman" w:hAnsi="Times New Roman" w:cs="Times New Roman"/>
          <w:b/>
          <w:sz w:val="28"/>
          <w:szCs w:val="28"/>
        </w:rPr>
        <w:t>10.01.2007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125A5">
        <w:rPr>
          <w:rFonts w:ascii="Times New Roman" w:hAnsi="Times New Roman" w:cs="Times New Roman"/>
          <w:b/>
          <w:sz w:val="28"/>
          <w:szCs w:val="28"/>
        </w:rPr>
        <w:t>2-а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C125A5">
        <w:rPr>
          <w:rFonts w:ascii="Times New Roman" w:hAnsi="Times New Roman" w:cs="Times New Roman"/>
          <w:b/>
          <w:sz w:val="28"/>
          <w:szCs w:val="28"/>
        </w:rPr>
        <w:t xml:space="preserve"> создании </w:t>
      </w:r>
      <w:r w:rsidR="00043B42"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 на территории сельского поселения «Жипхегенское»»</w:t>
      </w:r>
    </w:p>
    <w:p w:rsidR="002D70B1" w:rsidRDefault="002D70B1" w:rsidP="002D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B1" w:rsidRDefault="002D70B1" w:rsidP="002D7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3B42">
        <w:rPr>
          <w:rFonts w:ascii="Times New Roman" w:hAnsi="Times New Roman" w:cs="Times New Roman"/>
          <w:sz w:val="28"/>
          <w:szCs w:val="28"/>
        </w:rPr>
        <w:t xml:space="preserve">связи с тем, что п.п. 1 п. 1 ст. 10 Закона Забайкальского края № 301-ЗЗК от 18.12.2009 г. «О комиссиях по делам несовершеннолетних и защите их прав в Забайкальском крае» закон Читинской области от 15.03.2006 г. № 780-ЗЧО «О комиссиях по делам несовершеннолетних и защите их прав на территории Читинской области» был признан утратившим силу, </w:t>
      </w:r>
      <w:r w:rsidR="00074FCE">
        <w:rPr>
          <w:rFonts w:ascii="Times New Roman" w:hAnsi="Times New Roman" w:cs="Times New Roman"/>
          <w:sz w:val="28"/>
          <w:szCs w:val="28"/>
        </w:rPr>
        <w:t>а действующий Закон Забайкальского края</w:t>
      </w:r>
      <w:proofErr w:type="gramEnd"/>
      <w:r w:rsidR="00074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4FCE">
        <w:rPr>
          <w:rFonts w:ascii="Times New Roman" w:hAnsi="Times New Roman" w:cs="Times New Roman"/>
          <w:sz w:val="28"/>
          <w:szCs w:val="28"/>
        </w:rPr>
        <w:t xml:space="preserve">от 23.07.2014 г. № 1023-ЗЗК «О комиссиях по делам несовершеннолетних и защите их прав в Забайкальском крае» не предусматривает возможности создания общественных комиссий по делам несовершеннолетних, в </w:t>
      </w:r>
      <w:r>
        <w:rPr>
          <w:rFonts w:ascii="Times New Roman" w:hAnsi="Times New Roman" w:cs="Times New Roman"/>
          <w:sz w:val="28"/>
          <w:szCs w:val="28"/>
        </w:rPr>
        <w:t>соответствии с Закон</w:t>
      </w:r>
      <w:r w:rsidR="00074FC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 </w:t>
      </w:r>
      <w:r w:rsidR="00864600">
        <w:rPr>
          <w:rFonts w:ascii="Times New Roman" w:hAnsi="Times New Roman" w:cs="Times New Roman"/>
          <w:sz w:val="28"/>
          <w:szCs w:val="28"/>
        </w:rPr>
        <w:t>экспертным заключением от 04.02.2020 г. № ЭЗ-18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2D70B1" w:rsidRDefault="002D70B1" w:rsidP="002D7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0B1" w:rsidRDefault="00864600" w:rsidP="002D70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D70B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«Жипхегенское» № 2</w:t>
      </w:r>
      <w:r>
        <w:rPr>
          <w:rFonts w:ascii="Times New Roman" w:hAnsi="Times New Roman" w:cs="Times New Roman"/>
          <w:sz w:val="28"/>
          <w:szCs w:val="28"/>
        </w:rPr>
        <w:t>-а</w:t>
      </w:r>
      <w:r w:rsidR="002D70B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10.01.2007 </w:t>
      </w:r>
      <w:r w:rsidR="002D70B1">
        <w:rPr>
          <w:rFonts w:ascii="Times New Roman" w:hAnsi="Times New Roman" w:cs="Times New Roman"/>
          <w:sz w:val="28"/>
          <w:szCs w:val="28"/>
        </w:rPr>
        <w:t>г. «О</w:t>
      </w:r>
      <w:r>
        <w:rPr>
          <w:rFonts w:ascii="Times New Roman" w:hAnsi="Times New Roman" w:cs="Times New Roman"/>
          <w:sz w:val="28"/>
          <w:szCs w:val="28"/>
        </w:rPr>
        <w:t xml:space="preserve"> создании Комиссии по делам несовершеннолетних на территории сельского поселения «Жипхегенское»</w:t>
      </w:r>
      <w:r w:rsidR="002D70B1">
        <w:rPr>
          <w:rFonts w:ascii="Times New Roman" w:hAnsi="Times New Roman" w:cs="Times New Roman"/>
          <w:sz w:val="28"/>
          <w:szCs w:val="28"/>
        </w:rPr>
        <w:t>;</w:t>
      </w:r>
    </w:p>
    <w:p w:rsidR="002D70B1" w:rsidRDefault="002D70B1" w:rsidP="002D70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сайте муниципального района «Хилокский район» в разделе сельское поселение «Жипхегенское»;</w:t>
      </w:r>
    </w:p>
    <w:p w:rsidR="002D70B1" w:rsidRDefault="002D70B1" w:rsidP="002D70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2D70B1" w:rsidRDefault="002D70B1" w:rsidP="002D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0B1" w:rsidRDefault="002D70B1" w:rsidP="002D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0B1" w:rsidRDefault="002D70B1" w:rsidP="002D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0B1" w:rsidRDefault="002D70B1" w:rsidP="002D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      С.М. Притворова</w:t>
      </w:r>
    </w:p>
    <w:p w:rsidR="002D70B1" w:rsidRDefault="002D70B1" w:rsidP="002D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B1" w:rsidRDefault="002D70B1" w:rsidP="002D70B1"/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6E88"/>
    <w:multiLevelType w:val="hybridMultilevel"/>
    <w:tmpl w:val="9EA2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2D70B1"/>
    <w:rsid w:val="00015B2F"/>
    <w:rsid w:val="00043B42"/>
    <w:rsid w:val="00074FCE"/>
    <w:rsid w:val="002D70B1"/>
    <w:rsid w:val="007A00ED"/>
    <w:rsid w:val="00864600"/>
    <w:rsid w:val="00A33AB1"/>
    <w:rsid w:val="00C125A5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2020-02-06T22:34:00Z</cp:lastPrinted>
  <dcterms:created xsi:type="dcterms:W3CDTF">2020-02-06T19:46:00Z</dcterms:created>
  <dcterms:modified xsi:type="dcterms:W3CDTF">2020-02-06T22:35:00Z</dcterms:modified>
</cp:coreProperties>
</file>