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C" w:rsidRPr="002378FC" w:rsidRDefault="002378FC" w:rsidP="00237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Бизнес-защитник Забайкалья провела заседание Совета по развитию предпринимательства в </w:t>
      </w:r>
      <w:proofErr w:type="spellStart"/>
      <w:r w:rsidRPr="00237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Карымском</w:t>
      </w:r>
      <w:proofErr w:type="spellEnd"/>
      <w:r w:rsidRPr="00237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районе</w:t>
      </w:r>
    </w:p>
    <w:p w:rsidR="002378FC" w:rsidRPr="002378FC" w:rsidRDefault="002378FC" w:rsidP="00237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378FC" w:rsidRPr="002378FC" w:rsidRDefault="002378FC" w:rsidP="00237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26 февраля в администрации </w:t>
      </w:r>
      <w:proofErr w:type="spellStart"/>
      <w:r w:rsidRPr="00237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Карымском</w:t>
      </w:r>
      <w:proofErr w:type="spellEnd"/>
      <w:r w:rsidRPr="00237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района бизнес-омбудсмен Забайкалья Виктория Бессонова провела заседание Совета по развитию малого и среднего предпринимательства с представителями бизнеса района.</w:t>
      </w:r>
    </w:p>
    <w:p w:rsidR="002378FC" w:rsidRPr="002378FC" w:rsidRDefault="002378FC" w:rsidP="00237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Участие Уполномоченного в заседании Советов по развитию предпринимательства в районах  — новый формат взаимодействия с бизнесом на территориях края, инициированный </w:t>
      </w:r>
      <w:proofErr w:type="spellStart"/>
      <w:proofErr w:type="gramStart"/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>бизнес-защитником</w:t>
      </w:r>
      <w:proofErr w:type="spellEnd"/>
      <w:proofErr w:type="gramEnd"/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378FC" w:rsidRPr="002378FC" w:rsidRDefault="002378FC" w:rsidP="00237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— Совет по развитию предпринимательства в каждом районе края должен быть рабочим органом, диалоговой площадкой для бизнеса и власти с качественной обратной связью. Так ли это происходит, какие вопросы рассматриваются в ходе </w:t>
      </w:r>
      <w:proofErr w:type="gramStart"/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>заседаний</w:t>
      </w:r>
      <w:proofErr w:type="gramEnd"/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есть ли результат от их рассмотрения — основная цель участия Уполномоченного в заседании совета, — рассказала бизнес-защитник.</w:t>
      </w:r>
    </w:p>
    <w:p w:rsidR="002378FC" w:rsidRPr="002378FC" w:rsidRDefault="002378FC" w:rsidP="00237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Совместно с Уполномоченным в заседании совета приняли участие руководитель Региональной службы по тарифам и ценообразованию Забайкальского края Елена Морозова, представители </w:t>
      </w:r>
      <w:proofErr w:type="spellStart"/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>регоператора</w:t>
      </w:r>
      <w:proofErr w:type="spellEnd"/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обращению с ТКО «Олерон+», Центра развития бизнеса Забайкальского края и межрайонной налоговой службы.</w:t>
      </w:r>
    </w:p>
    <w:p w:rsidR="002378FC" w:rsidRPr="002378FC" w:rsidRDefault="002378FC" w:rsidP="00237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>В ходе совета были рассмотрены актуальные для предпринимателей вопросы: предстоящая отмена с 2021 года специального налогового режима ЕНВД, внедрение и реализация мусорной реформы на территории района.</w:t>
      </w:r>
    </w:p>
    <w:p w:rsidR="002378FC" w:rsidRPr="002378FC" w:rsidRDefault="002378FC" w:rsidP="00237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>Бизнес-защитник рассказала предпринимательскому сообществу района о предстоящей отмене ЕНВД и решениях региона, которые были приняты в целях снижения для бизнеса последствий перехода на другие налоговые режимы: снижение налоговых ставок при УСН для аптечного и обувного бизнеса. Виктория Бессонова обратила внимание бизнеса на то, что необходима обратная связь. Также Уполномоченный рассказала о внедрении и реализации в крае мусорной реформы, об актуальных изменениях и требованиях в этой сфере.</w:t>
      </w:r>
    </w:p>
    <w:p w:rsidR="002378FC" w:rsidRPr="002378FC" w:rsidRDefault="002378FC" w:rsidP="00237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ходе обсуждения вопросов повестки было принято решение о проведении налоговой службой в середине марта «налоговых классов» для бизнеса района, где ведомство предоставит необходимые разъяснения налогового законодательства и проконсультирует по вопросам перехода с ЕНВД на иные налоговые режимы. В этот же день свою консультацию с разъяснениями о процессе заключения договора на вывоз ТКО проведут представители </w:t>
      </w:r>
      <w:proofErr w:type="spellStart"/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>регоператора</w:t>
      </w:r>
      <w:proofErr w:type="spellEnd"/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«Олерон+».</w:t>
      </w:r>
    </w:p>
    <w:p w:rsidR="002378FC" w:rsidRPr="002378FC" w:rsidRDefault="002378FC" w:rsidP="00237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Также в ходе мероприятия предприниматели озвучили ряд вопросов сфере </w:t>
      </w:r>
      <w:proofErr w:type="spellStart"/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>тарифообразования</w:t>
      </w:r>
      <w:proofErr w:type="spellEnd"/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электроснабжения руководителю РСТ. Кроме того, общественным помощником уполномоченного была поднята проблема отсутствия у РСТ методики расчёта тарифа для автоматических угольных котельных, в деятельности которых используется </w:t>
      </w:r>
      <w:proofErr w:type="spellStart"/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>терморобот</w:t>
      </w:r>
      <w:proofErr w:type="spellEnd"/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378FC" w:rsidRPr="002378FC" w:rsidRDefault="002378FC" w:rsidP="00237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— Отсутствие такой методики не позволяет ввести </w:t>
      </w:r>
      <w:proofErr w:type="spellStart"/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>термороботов</w:t>
      </w:r>
      <w:proofErr w:type="spellEnd"/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широкое применение, хотя их использование гораздо экономичнее и может помочь краю в решении проблемы с плохой экологией. Обращение </w:t>
      </w:r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общественного помощника с этой проблемой принято в работу аппарата Уполномоченного, — отметила Виктория Бессонова.</w:t>
      </w:r>
    </w:p>
    <w:p w:rsidR="002378FC" w:rsidRPr="002378FC" w:rsidRDefault="002378FC" w:rsidP="002378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После заседания Совета бизнес-омбудсмен посетила котельные, которые осуществляют отопление зданий с помощью </w:t>
      </w:r>
      <w:proofErr w:type="spellStart"/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>терморобота</w:t>
      </w:r>
      <w:proofErr w:type="spellEnd"/>
      <w:r w:rsidRPr="002378FC">
        <w:rPr>
          <w:rFonts w:ascii="Times New Roman" w:eastAsia="Times New Roman" w:hAnsi="Times New Roman" w:cs="Times New Roman"/>
          <w:color w:val="000000"/>
          <w:sz w:val="27"/>
          <w:szCs w:val="27"/>
        </w:rPr>
        <w:t>, и ознакомилась с механизмом их работы.</w:t>
      </w:r>
    </w:p>
    <w:p w:rsidR="00684D66" w:rsidRDefault="00684D66"/>
    <w:sectPr w:rsidR="0068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78FC"/>
    <w:rsid w:val="002378FC"/>
    <w:rsid w:val="0068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23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2020-02-27T22:37:00Z</dcterms:created>
  <dcterms:modified xsi:type="dcterms:W3CDTF">2020-02-27T22:41:00Z</dcterms:modified>
</cp:coreProperties>
</file>