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8A" w:rsidRPr="00AF407F" w:rsidRDefault="00755132" w:rsidP="00755132">
      <w:pPr>
        <w:ind w:right="42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«ХАРАГУНСКОЕ»</w:t>
      </w:r>
    </w:p>
    <w:p w:rsidR="00E7372B" w:rsidRDefault="00E7372B" w:rsidP="00E7372B">
      <w:pPr>
        <w:ind w:firstLine="0"/>
        <w:rPr>
          <w:rFonts w:ascii="Times New Roman" w:hAnsi="Times New Roman" w:cs="Times New Roman"/>
        </w:rPr>
      </w:pPr>
    </w:p>
    <w:p w:rsidR="00E7372B" w:rsidRPr="00755132" w:rsidRDefault="00E7372B" w:rsidP="00755132">
      <w:pPr>
        <w:tabs>
          <w:tab w:val="left" w:pos="315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3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55132" w:rsidRDefault="00755132" w:rsidP="00755132">
      <w:pPr>
        <w:ind w:firstLine="0"/>
        <w:jc w:val="center"/>
        <w:rPr>
          <w:rFonts w:ascii="Times New Roman" w:hAnsi="Times New Roman" w:cs="Times New Roman"/>
        </w:rPr>
      </w:pPr>
    </w:p>
    <w:p w:rsidR="004D6A42" w:rsidRDefault="0033258A" w:rsidP="00755132">
      <w:pPr>
        <w:ind w:firstLine="0"/>
        <w:jc w:val="center"/>
        <w:rPr>
          <w:rFonts w:ascii="Times New Roman" w:hAnsi="Times New Roman" w:cs="Times New Roman"/>
        </w:rPr>
      </w:pPr>
      <w:r w:rsidRPr="00AF407F">
        <w:rPr>
          <w:rFonts w:ascii="Times New Roman" w:hAnsi="Times New Roman" w:cs="Times New Roman"/>
        </w:rPr>
        <w:t>с.</w:t>
      </w:r>
      <w:r w:rsidR="00755132">
        <w:rPr>
          <w:rFonts w:ascii="Times New Roman" w:hAnsi="Times New Roman" w:cs="Times New Roman"/>
        </w:rPr>
        <w:t xml:space="preserve"> Харагун</w:t>
      </w:r>
    </w:p>
    <w:p w:rsidR="00755132" w:rsidRPr="00755132" w:rsidRDefault="00DA7EB2" w:rsidP="0075513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</w:t>
      </w:r>
      <w:r w:rsidR="00755132" w:rsidRPr="00755132">
        <w:rPr>
          <w:rFonts w:ascii="Times New Roman" w:hAnsi="Times New Roman" w:cs="Times New Roman"/>
          <w:sz w:val="28"/>
          <w:szCs w:val="28"/>
        </w:rPr>
        <w:t xml:space="preserve">2020г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</w:t>
      </w:r>
    </w:p>
    <w:p w:rsidR="004D6A42" w:rsidRPr="00755132" w:rsidRDefault="004D6A42" w:rsidP="0013441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372B" w:rsidRPr="00755132" w:rsidRDefault="00E7372B" w:rsidP="001344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372B" w:rsidRPr="00755132" w:rsidRDefault="00E7372B" w:rsidP="001344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258A" w:rsidRPr="00755132" w:rsidRDefault="00F60FC9" w:rsidP="007551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3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33258A" w:rsidRPr="00755132">
        <w:rPr>
          <w:rFonts w:ascii="Times New Roman" w:hAnsi="Times New Roman" w:cs="Times New Roman"/>
          <w:b/>
          <w:sz w:val="28"/>
          <w:szCs w:val="28"/>
        </w:rPr>
        <w:t xml:space="preserve">порядке организации и проведения </w:t>
      </w:r>
      <w:r w:rsidR="003F3843" w:rsidRPr="00755132">
        <w:rPr>
          <w:rFonts w:ascii="Times New Roman" w:hAnsi="Times New Roman" w:cs="Times New Roman"/>
          <w:b/>
          <w:sz w:val="28"/>
          <w:szCs w:val="28"/>
        </w:rPr>
        <w:t>общественных обсуждений,</w:t>
      </w:r>
      <w:r w:rsidR="00755132" w:rsidRPr="00755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32">
        <w:rPr>
          <w:rFonts w:ascii="Times New Roman" w:hAnsi="Times New Roman" w:cs="Times New Roman"/>
          <w:b/>
          <w:sz w:val="28"/>
          <w:szCs w:val="28"/>
        </w:rPr>
        <w:t>публичных слушани</w:t>
      </w:r>
      <w:r w:rsidR="003F3843" w:rsidRPr="00755132">
        <w:rPr>
          <w:rFonts w:ascii="Times New Roman" w:hAnsi="Times New Roman" w:cs="Times New Roman"/>
          <w:b/>
          <w:sz w:val="28"/>
          <w:szCs w:val="28"/>
        </w:rPr>
        <w:t>й</w:t>
      </w:r>
      <w:r w:rsidR="00D77703" w:rsidRPr="00755132">
        <w:rPr>
          <w:rFonts w:ascii="Times New Roman" w:hAnsi="Times New Roman" w:cs="Times New Roman"/>
          <w:b/>
          <w:sz w:val="28"/>
          <w:szCs w:val="28"/>
        </w:rPr>
        <w:t>,</w:t>
      </w:r>
      <w:r w:rsidR="0033258A" w:rsidRPr="00755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36B" w:rsidRPr="007551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5132" w:rsidRPr="00755132">
        <w:rPr>
          <w:rFonts w:ascii="Times New Roman" w:hAnsi="Times New Roman" w:cs="Times New Roman"/>
          <w:b/>
          <w:sz w:val="28"/>
          <w:szCs w:val="28"/>
        </w:rPr>
        <w:t>сельском поселении «Харагунское»</w:t>
      </w:r>
    </w:p>
    <w:p w:rsidR="00F60FC9" w:rsidRPr="00AF407F" w:rsidRDefault="00F60FC9" w:rsidP="009465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0FC9" w:rsidRPr="00AF407F" w:rsidRDefault="00F60FC9" w:rsidP="009465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0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</w:t>
      </w:r>
      <w:r w:rsidR="000F7940" w:rsidRPr="00AF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Градостроительным кодексом Российской Федерации, </w:t>
      </w:r>
      <w:r w:rsidR="005C7E75" w:rsidRPr="00AF407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="000F0034" w:rsidRPr="00AF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5C7E75" w:rsidRPr="00AF407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F0034" w:rsidRPr="00AF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 декабря </w:t>
      </w:r>
      <w:smartTag w:uri="urn:schemas-microsoft-com:office:smarttags" w:element="metricconverter">
        <w:smartTagPr>
          <w:attr w:name="ProductID" w:val="2017 г"/>
        </w:smartTagPr>
        <w:r w:rsidR="000F0034" w:rsidRPr="00AF407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2017 г</w:t>
        </w:r>
        <w:r w:rsidR="0033258A" w:rsidRPr="00AF407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ода</w:t>
        </w:r>
      </w:smartTag>
      <w:r w:rsidR="000F0034" w:rsidRPr="00AF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№455-ФЗ «О внесении изменений в Градостроительный кодекс Российской Федерации и отдельные законодательные акты Российской Федерации» и </w:t>
      </w:r>
      <w:r w:rsidRPr="00AF407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04FA1" w:rsidRPr="00AF407F">
        <w:rPr>
          <w:rFonts w:ascii="Times New Roman" w:hAnsi="Times New Roman" w:cs="Times New Roman"/>
          <w:sz w:val="28"/>
          <w:szCs w:val="28"/>
        </w:rPr>
        <w:t xml:space="preserve"> </w:t>
      </w:r>
      <w:r w:rsidR="00755132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0022E5" w:rsidRPr="00AF407F">
        <w:rPr>
          <w:rFonts w:ascii="Times New Roman" w:hAnsi="Times New Roman" w:cs="Times New Roman"/>
          <w:sz w:val="28"/>
          <w:szCs w:val="28"/>
        </w:rPr>
        <w:t xml:space="preserve">, </w:t>
      </w:r>
      <w:r w:rsidR="00755132"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  <w:r w:rsidR="00504FA1" w:rsidRPr="00AF407F">
        <w:rPr>
          <w:rFonts w:ascii="Times New Roman" w:hAnsi="Times New Roman" w:cs="Times New Roman"/>
          <w:sz w:val="28"/>
          <w:szCs w:val="28"/>
        </w:rPr>
        <w:t xml:space="preserve"> </w:t>
      </w:r>
      <w:r w:rsidRPr="00AF407F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3F3843" w:rsidRPr="00AF407F" w:rsidRDefault="00134412" w:rsidP="003F38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07F">
        <w:rPr>
          <w:rFonts w:ascii="Times New Roman" w:hAnsi="Times New Roman" w:cs="Times New Roman"/>
          <w:sz w:val="28"/>
          <w:szCs w:val="28"/>
        </w:rPr>
        <w:t xml:space="preserve"> </w:t>
      </w:r>
      <w:r w:rsidR="000022E5" w:rsidRPr="00AF407F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AF40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4FA1" w:rsidRPr="00AF407F">
        <w:rPr>
          <w:rFonts w:ascii="Times New Roman" w:hAnsi="Times New Roman" w:cs="Times New Roman"/>
          <w:sz w:val="28"/>
          <w:szCs w:val="28"/>
        </w:rPr>
        <w:t>Положение</w:t>
      </w:r>
      <w:r w:rsidR="000F0034" w:rsidRPr="00AF407F">
        <w:rPr>
          <w:rFonts w:ascii="Times New Roman" w:hAnsi="Times New Roman" w:cs="Times New Roman"/>
          <w:sz w:val="28"/>
          <w:szCs w:val="28"/>
        </w:rPr>
        <w:t xml:space="preserve"> </w:t>
      </w:r>
      <w:r w:rsidR="000022E5" w:rsidRPr="00AF407F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3F3843" w:rsidRPr="003F3843">
        <w:rPr>
          <w:rFonts w:ascii="Times New Roman" w:hAnsi="Times New Roman" w:cs="Times New Roman"/>
          <w:sz w:val="28"/>
          <w:szCs w:val="28"/>
        </w:rPr>
        <w:t xml:space="preserve"> </w:t>
      </w:r>
      <w:r w:rsidR="003F3843" w:rsidRPr="00AF407F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:rsidR="00D77703" w:rsidRPr="00AF407F" w:rsidRDefault="003F3843" w:rsidP="003F38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07F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0022E5" w:rsidRPr="00AF407F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22E5" w:rsidRPr="00AF407F">
        <w:rPr>
          <w:rFonts w:ascii="Times New Roman" w:hAnsi="Times New Roman" w:cs="Times New Roman"/>
          <w:sz w:val="28"/>
          <w:szCs w:val="28"/>
        </w:rPr>
        <w:t xml:space="preserve">, в </w:t>
      </w:r>
      <w:r w:rsidR="0075513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755132" w:rsidRPr="00755132"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755132">
        <w:rPr>
          <w:rFonts w:ascii="Times New Roman" w:hAnsi="Times New Roman" w:cs="Times New Roman"/>
          <w:sz w:val="28"/>
          <w:szCs w:val="28"/>
        </w:rPr>
        <w:t xml:space="preserve"> </w:t>
      </w:r>
      <w:r w:rsidR="00DE753F" w:rsidRPr="00AF407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77703" w:rsidRPr="00AF407F">
        <w:rPr>
          <w:rFonts w:ascii="Times New Roman" w:hAnsi="Times New Roman" w:cs="Times New Roman"/>
          <w:sz w:val="28"/>
          <w:szCs w:val="28"/>
        </w:rPr>
        <w:t>.</w:t>
      </w:r>
    </w:p>
    <w:p w:rsidR="00755132" w:rsidRPr="00755132" w:rsidRDefault="00755132" w:rsidP="00755132">
      <w:pPr>
        <w:rPr>
          <w:rFonts w:ascii="Times New Roman" w:hAnsi="Times New Roman" w:cs="Times New Roman"/>
          <w:sz w:val="28"/>
          <w:szCs w:val="28"/>
        </w:rPr>
      </w:pPr>
      <w:r w:rsidRPr="00755132">
        <w:rPr>
          <w:rFonts w:ascii="Times New Roman" w:hAnsi="Times New Roman" w:cs="Times New Roman"/>
          <w:sz w:val="28"/>
          <w:szCs w:val="28"/>
        </w:rPr>
        <w:t>2.</w:t>
      </w:r>
      <w:r w:rsidRPr="00755132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на следующий день после дня его официального опубликования (обнародования).</w:t>
      </w:r>
    </w:p>
    <w:p w:rsidR="00755132" w:rsidRPr="00755132" w:rsidRDefault="00755132" w:rsidP="00755132">
      <w:pPr>
        <w:rPr>
          <w:rFonts w:ascii="Times New Roman" w:hAnsi="Times New Roman" w:cs="Times New Roman"/>
          <w:sz w:val="28"/>
          <w:szCs w:val="28"/>
        </w:rPr>
      </w:pPr>
      <w:r w:rsidRPr="00755132"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(http://www.хилок.забайкальскийкрай.рф)</w:t>
      </w:r>
    </w:p>
    <w:p w:rsidR="00755132" w:rsidRPr="00755132" w:rsidRDefault="00755132" w:rsidP="00755132">
      <w:pPr>
        <w:rPr>
          <w:rFonts w:ascii="Times New Roman" w:hAnsi="Times New Roman" w:cs="Times New Roman"/>
          <w:sz w:val="28"/>
          <w:szCs w:val="28"/>
        </w:rPr>
      </w:pPr>
      <w:r w:rsidRPr="00755132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оставляю за собой</w:t>
      </w:r>
    </w:p>
    <w:p w:rsidR="00755132" w:rsidRPr="00755132" w:rsidRDefault="00755132" w:rsidP="00755132">
      <w:pPr>
        <w:rPr>
          <w:rFonts w:ascii="Times New Roman" w:hAnsi="Times New Roman" w:cs="Times New Roman"/>
          <w:sz w:val="28"/>
          <w:szCs w:val="28"/>
        </w:rPr>
      </w:pPr>
    </w:p>
    <w:p w:rsidR="00755132" w:rsidRPr="00755132" w:rsidRDefault="00755132" w:rsidP="00755132">
      <w:pPr>
        <w:rPr>
          <w:rFonts w:ascii="Times New Roman" w:hAnsi="Times New Roman" w:cs="Times New Roman"/>
          <w:sz w:val="28"/>
          <w:szCs w:val="28"/>
        </w:rPr>
      </w:pPr>
    </w:p>
    <w:p w:rsidR="00755132" w:rsidRPr="00755132" w:rsidRDefault="00755132" w:rsidP="00755132">
      <w:pPr>
        <w:rPr>
          <w:rFonts w:ascii="Times New Roman" w:hAnsi="Times New Roman" w:cs="Times New Roman"/>
          <w:sz w:val="28"/>
          <w:szCs w:val="28"/>
        </w:rPr>
      </w:pPr>
    </w:p>
    <w:p w:rsidR="00755132" w:rsidRPr="00755132" w:rsidRDefault="00755132" w:rsidP="00755132">
      <w:pPr>
        <w:rPr>
          <w:rFonts w:ascii="Times New Roman" w:hAnsi="Times New Roman" w:cs="Times New Roman"/>
          <w:sz w:val="28"/>
          <w:szCs w:val="28"/>
        </w:rPr>
      </w:pPr>
      <w:r w:rsidRPr="0075513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626C" w:rsidRPr="00AF407F" w:rsidRDefault="00755132" w:rsidP="00755132">
      <w:pPr>
        <w:rPr>
          <w:rFonts w:ascii="Times New Roman" w:hAnsi="Times New Roman" w:cs="Times New Roman"/>
          <w:sz w:val="28"/>
          <w:szCs w:val="28"/>
        </w:rPr>
      </w:pPr>
      <w:r w:rsidRPr="00755132">
        <w:rPr>
          <w:rFonts w:ascii="Times New Roman" w:hAnsi="Times New Roman" w:cs="Times New Roman"/>
          <w:sz w:val="28"/>
          <w:szCs w:val="28"/>
        </w:rPr>
        <w:t>«Харагунское»                                                   В.А. Кондрюк</w:t>
      </w:r>
    </w:p>
    <w:p w:rsidR="0054626C" w:rsidRPr="00AF407F" w:rsidRDefault="0054626C" w:rsidP="0054626C">
      <w:pPr>
        <w:rPr>
          <w:rFonts w:ascii="Times New Roman" w:hAnsi="Times New Roman" w:cs="Times New Roman"/>
          <w:sz w:val="28"/>
          <w:szCs w:val="28"/>
        </w:rPr>
      </w:pPr>
    </w:p>
    <w:p w:rsidR="0054626C" w:rsidRPr="00AF407F" w:rsidRDefault="0054626C" w:rsidP="0094656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4626C" w:rsidRPr="00AF407F" w:rsidRDefault="0054626C" w:rsidP="0094656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  <w:sectPr w:rsidR="0054626C" w:rsidRPr="00AF407F" w:rsidSect="003B702F">
          <w:headerReference w:type="default" r:id="rId9"/>
          <w:headerReference w:type="first" r:id="rId10"/>
          <w:pgSz w:w="11900" w:h="16800"/>
          <w:pgMar w:top="851" w:right="561" w:bottom="567" w:left="1418" w:header="720" w:footer="720" w:gutter="0"/>
          <w:cols w:space="720"/>
          <w:noEndnote/>
          <w:titlePg/>
          <w:docGrid w:linePitch="326"/>
        </w:sectPr>
      </w:pPr>
    </w:p>
    <w:p w:rsidR="007E6B4F" w:rsidRPr="008C4802" w:rsidRDefault="007E6B4F" w:rsidP="007E6B4F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B036B" w:rsidRPr="00736ED8" w:rsidRDefault="00BE1F1F" w:rsidP="0094656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736ED8">
        <w:rPr>
          <w:rFonts w:ascii="Times New Roman" w:hAnsi="Times New Roman" w:cs="Times New Roman"/>
          <w:color w:val="auto"/>
        </w:rPr>
        <w:t>Положение</w:t>
      </w:r>
    </w:p>
    <w:p w:rsidR="007E6B4F" w:rsidRPr="00736ED8" w:rsidRDefault="00BE1F1F" w:rsidP="007E6B4F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736ED8">
        <w:rPr>
          <w:rFonts w:ascii="Times New Roman" w:hAnsi="Times New Roman" w:cs="Times New Roman"/>
          <w:color w:val="auto"/>
        </w:rPr>
        <w:t xml:space="preserve">о </w:t>
      </w:r>
      <w:r w:rsidR="007E6B4F" w:rsidRPr="00736ED8">
        <w:rPr>
          <w:rFonts w:ascii="Times New Roman" w:hAnsi="Times New Roman" w:cs="Times New Roman"/>
          <w:color w:val="auto"/>
        </w:rPr>
        <w:t>порядке организации и проведения</w:t>
      </w:r>
      <w:r w:rsidR="0016470B" w:rsidRPr="00736ED8">
        <w:rPr>
          <w:rFonts w:ascii="Times New Roman" w:hAnsi="Times New Roman" w:cs="Times New Roman"/>
          <w:color w:val="auto"/>
        </w:rPr>
        <w:t>, общественных обсуждений,</w:t>
      </w:r>
      <w:r w:rsidR="007E6B4F" w:rsidRPr="00736ED8">
        <w:rPr>
          <w:rFonts w:ascii="Times New Roman" w:hAnsi="Times New Roman" w:cs="Times New Roman"/>
          <w:color w:val="auto"/>
        </w:rPr>
        <w:t xml:space="preserve"> </w:t>
      </w:r>
      <w:r w:rsidRPr="00736ED8">
        <w:rPr>
          <w:rFonts w:ascii="Times New Roman" w:hAnsi="Times New Roman" w:cs="Times New Roman"/>
          <w:color w:val="auto"/>
        </w:rPr>
        <w:t>публичных слушани</w:t>
      </w:r>
      <w:r w:rsidR="007E6B4F" w:rsidRPr="00736ED8">
        <w:rPr>
          <w:rFonts w:ascii="Times New Roman" w:hAnsi="Times New Roman" w:cs="Times New Roman"/>
          <w:color w:val="auto"/>
        </w:rPr>
        <w:t>й</w:t>
      </w:r>
      <w:r w:rsidRPr="00736ED8">
        <w:rPr>
          <w:rFonts w:ascii="Times New Roman" w:hAnsi="Times New Roman" w:cs="Times New Roman"/>
          <w:color w:val="auto"/>
        </w:rPr>
        <w:t xml:space="preserve"> в </w:t>
      </w:r>
      <w:r w:rsidR="00755132">
        <w:rPr>
          <w:rFonts w:ascii="Times New Roman" w:hAnsi="Times New Roman" w:cs="Times New Roman"/>
          <w:color w:val="auto"/>
        </w:rPr>
        <w:t>сельском поселении «Харагунское»</w:t>
      </w:r>
    </w:p>
    <w:p w:rsidR="007E6B4F" w:rsidRPr="00736ED8" w:rsidRDefault="007E6B4F" w:rsidP="007E6B4F">
      <w:pPr>
        <w:rPr>
          <w:rFonts w:ascii="Times New Roman" w:hAnsi="Times New Roman" w:cs="Times New Roman"/>
        </w:rPr>
      </w:pP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0D25A6" w:rsidRPr="00736ED8" w:rsidRDefault="00BE1F1F" w:rsidP="0094656B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  <w:color w:val="auto"/>
        </w:rPr>
        <w:t>Глава 1. ОБЩИЕ ПОЛОЖЕНИЯ</w:t>
      </w:r>
      <w:r w:rsidR="000D25A6" w:rsidRPr="00736ED8">
        <w:rPr>
          <w:rFonts w:ascii="Times New Roman" w:hAnsi="Times New Roman" w:cs="Times New Roman"/>
        </w:rPr>
        <w:t xml:space="preserve"> </w:t>
      </w:r>
    </w:p>
    <w:p w:rsidR="00BE1F1F" w:rsidRPr="00755132" w:rsidRDefault="000D25A6" w:rsidP="00755132">
      <w:pPr>
        <w:numPr>
          <w:ilvl w:val="0"/>
          <w:numId w:val="36"/>
        </w:numPr>
        <w:shd w:val="clear" w:color="auto" w:fill="FFFFFF"/>
        <w:tabs>
          <w:tab w:val="left" w:pos="1819"/>
        </w:tabs>
        <w:spacing w:line="322" w:lineRule="exact"/>
        <w:jc w:val="left"/>
        <w:rPr>
          <w:rFonts w:ascii="Times New Roman" w:hAnsi="Times New Roman" w:cs="Times New Roman"/>
        </w:rPr>
      </w:pPr>
      <w:r w:rsidRPr="00755132">
        <w:rPr>
          <w:color w:val="000000"/>
          <w:spacing w:val="5"/>
        </w:rPr>
        <w:t xml:space="preserve">Настоящее Положение разработано в соответствии </w:t>
      </w:r>
      <w:r w:rsidRPr="00755132">
        <w:rPr>
          <w:rFonts w:ascii="Times New Roman" w:hAnsi="Times New Roman" w:cs="Times New Roman"/>
        </w:rPr>
        <w:t xml:space="preserve">с Федеральным законом от 06.10.2003 года № 131-ФЗ «Об общих принципах организации местного самоуправления в Российской Федерации», </w:t>
      </w:r>
      <w:r w:rsidRPr="00755132">
        <w:rPr>
          <w:rFonts w:ascii="Times New Roman" w:hAnsi="Times New Roman" w:cs="Times New Roman"/>
          <w:shd w:val="clear" w:color="auto" w:fill="FFFFFF"/>
        </w:rPr>
        <w:t xml:space="preserve">Градостроительным кодексом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7 г"/>
        </w:smartTagPr>
        <w:r w:rsidRPr="00755132">
          <w:rPr>
            <w:rFonts w:ascii="Times New Roman" w:hAnsi="Times New Roman" w:cs="Times New Roman"/>
            <w:shd w:val="clear" w:color="auto" w:fill="FFFFFF"/>
          </w:rPr>
          <w:t>2017 года</w:t>
        </w:r>
      </w:smartTag>
      <w:r w:rsidRPr="00755132">
        <w:rPr>
          <w:rFonts w:ascii="Times New Roman" w:hAnsi="Times New Roman" w:cs="Times New Roman"/>
          <w:shd w:val="clear" w:color="auto" w:fill="FFFFFF"/>
        </w:rPr>
        <w:t xml:space="preserve"> №455-ФЗ «О внесении изменений в Градостроительный кодекс Российской Федерации и отдельные законодательные акты Российской Федерации» и </w:t>
      </w:r>
      <w:r w:rsidRPr="00755132">
        <w:rPr>
          <w:rFonts w:ascii="Times New Roman" w:hAnsi="Times New Roman" w:cs="Times New Roman"/>
        </w:rPr>
        <w:t xml:space="preserve">Уставом  </w:t>
      </w:r>
      <w:r w:rsidR="00755132" w:rsidRPr="00755132">
        <w:rPr>
          <w:rFonts w:ascii="Times New Roman" w:hAnsi="Times New Roman" w:cs="Times New Roman"/>
        </w:rPr>
        <w:t>сельского поселения «Харагунское»</w:t>
      </w:r>
      <w:r w:rsidRPr="00755132">
        <w:rPr>
          <w:color w:val="000000"/>
          <w:spacing w:val="4"/>
        </w:rPr>
        <w:t xml:space="preserve"> и направлено на </w:t>
      </w:r>
      <w:r w:rsidRPr="00755132">
        <w:rPr>
          <w:color w:val="000000"/>
          <w:spacing w:val="2"/>
        </w:rPr>
        <w:t xml:space="preserve">реализацию прав граждан на осуществление местного </w:t>
      </w:r>
      <w:r w:rsidRPr="00755132">
        <w:rPr>
          <w:color w:val="000000"/>
          <w:spacing w:val="3"/>
        </w:rPr>
        <w:t>самоуправления посредством участия в</w:t>
      </w:r>
      <w:r w:rsidR="007D269B" w:rsidRPr="00755132">
        <w:rPr>
          <w:color w:val="000000"/>
          <w:spacing w:val="3"/>
        </w:rPr>
        <w:t xml:space="preserve"> общественных обсуждениях,</w:t>
      </w:r>
      <w:r w:rsidRPr="00755132">
        <w:rPr>
          <w:color w:val="000000"/>
          <w:spacing w:val="3"/>
        </w:rPr>
        <w:t xml:space="preserve"> публичных слушаниях, определяет по</w:t>
      </w:r>
      <w:r w:rsidRPr="00755132">
        <w:rPr>
          <w:color w:val="000000"/>
        </w:rPr>
        <w:t>рядок организации и проведения</w:t>
      </w:r>
      <w:r w:rsidR="007D269B" w:rsidRPr="00755132">
        <w:rPr>
          <w:color w:val="000000"/>
          <w:spacing w:val="3"/>
        </w:rPr>
        <w:t xml:space="preserve"> общественных обсуждений,</w:t>
      </w:r>
      <w:r w:rsidR="007D269B" w:rsidRPr="00755132">
        <w:rPr>
          <w:color w:val="000000"/>
        </w:rPr>
        <w:t xml:space="preserve"> п</w:t>
      </w:r>
      <w:r w:rsidRPr="00755132">
        <w:rPr>
          <w:color w:val="000000"/>
        </w:rPr>
        <w:t xml:space="preserve">убличных слушаний на территории </w:t>
      </w:r>
      <w:r w:rsidR="00755132" w:rsidRPr="00755132">
        <w:rPr>
          <w:color w:val="000000"/>
        </w:rPr>
        <w:t>сельского поселения «Харагунское»</w:t>
      </w:r>
    </w:p>
    <w:p w:rsidR="000D25A6" w:rsidRPr="00736ED8" w:rsidRDefault="000D25A6" w:rsidP="000D25A6"/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1. Участники публичных слушаний</w:t>
      </w:r>
    </w:p>
    <w:p w:rsidR="00134412" w:rsidRPr="00736ED8" w:rsidRDefault="00134412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 публичных слушаниях</w:t>
      </w:r>
      <w:r w:rsidR="00136986" w:rsidRPr="00736ED8">
        <w:rPr>
          <w:rFonts w:ascii="Times New Roman" w:hAnsi="Times New Roman" w:cs="Times New Roman"/>
        </w:rPr>
        <w:t xml:space="preserve">, </w:t>
      </w:r>
      <w:r w:rsidRPr="00736ED8">
        <w:rPr>
          <w:rFonts w:ascii="Times New Roman" w:hAnsi="Times New Roman" w:cs="Times New Roman"/>
        </w:rPr>
        <w:t xml:space="preserve">вправе участвовать жители </w:t>
      </w:r>
      <w:r w:rsidR="00755132" w:rsidRPr="00755132">
        <w:rPr>
          <w:rFonts w:ascii="Times New Roman" w:hAnsi="Times New Roman" w:cs="Times New Roman"/>
        </w:rPr>
        <w:t xml:space="preserve">сельского поселения «Харагунское» </w:t>
      </w:r>
      <w:r w:rsidR="006874CE" w:rsidRPr="00736ED8">
        <w:rPr>
          <w:rFonts w:ascii="Times New Roman" w:hAnsi="Times New Roman" w:cs="Times New Roman"/>
        </w:rPr>
        <w:t xml:space="preserve"> (далее - муниципальное образование) </w:t>
      </w:r>
      <w:r w:rsidRPr="00736ED8">
        <w:rPr>
          <w:rFonts w:ascii="Times New Roman" w:hAnsi="Times New Roman" w:cs="Times New Roman"/>
        </w:rPr>
        <w:t>и их представители, органы государственной власти и местного самоуправления, представители средств массовой информации, иных организаций, эксперты (специалисты), обладающие специальными познаниями по вопросам публичных слушаний.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2. Вопросы публичных слушаний</w:t>
      </w:r>
    </w:p>
    <w:p w:rsidR="00134412" w:rsidRPr="00736ED8" w:rsidRDefault="00134412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D77703" w:rsidRPr="00736ED8" w:rsidRDefault="00D77703" w:rsidP="00134412">
      <w:pPr>
        <w:numPr>
          <w:ilvl w:val="0"/>
          <w:numId w:val="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 соответствии с Федеральным за</w:t>
      </w:r>
      <w:r w:rsidR="000D25A6" w:rsidRPr="00736ED8">
        <w:rPr>
          <w:rFonts w:ascii="Times New Roman" w:hAnsi="Times New Roman" w:cs="Times New Roman"/>
        </w:rPr>
        <w:t xml:space="preserve">коном от  06.10.2003 года № 131-ФЗ  </w:t>
      </w:r>
      <w:r w:rsidRPr="00736ED8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 на публичные слушания выносятся:</w:t>
      </w:r>
    </w:p>
    <w:p w:rsidR="00D77703" w:rsidRPr="00736ED8" w:rsidRDefault="00D77703" w:rsidP="00134412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проект устава муниципального образования, а также проект муниципального нормативного правового акта о внесении изменен</w:t>
      </w:r>
      <w:r w:rsidR="007D7C42" w:rsidRPr="00736ED8">
        <w:t xml:space="preserve">ий и дополнений в данный устав, </w:t>
      </w:r>
      <w:r w:rsidRPr="00736ED8">
        <w:t>кроме случаев, когда в устав муниципального образования вносятся изменения в форме точного воспроизведения положений </w:t>
      </w:r>
      <w:hyperlink r:id="rId11" w:anchor="/document/10103000/entry/8000" w:history="1">
        <w:r w:rsidRPr="00736ED8">
          <w:rPr>
            <w:rStyle w:val="a7"/>
            <w:color w:val="auto"/>
            <w:u w:val="none"/>
          </w:rPr>
          <w:t>Конституции</w:t>
        </w:r>
      </w:hyperlink>
      <w:r w:rsidRPr="00736ED8">
        <w:t xml:space="preserve"> Российской Федерации, федеральных законов, конституции (устава) или законов </w:t>
      </w:r>
      <w:r w:rsidR="00755132">
        <w:t>Забайкальского края</w:t>
      </w:r>
      <w:r w:rsidRPr="00736ED8">
        <w:t xml:space="preserve"> в целях приведения данного устава в соответствие с этими нормативными правовыми актами;</w:t>
      </w:r>
    </w:p>
    <w:p w:rsidR="00D77703" w:rsidRPr="00736ED8" w:rsidRDefault="00D77703" w:rsidP="00134412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проект местного бюджета и отчет о его исполнении;</w:t>
      </w:r>
    </w:p>
    <w:p w:rsidR="00D77703" w:rsidRPr="00736ED8" w:rsidRDefault="00D77703" w:rsidP="00134412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проект стратегии социально-экономического развития муниципального образования;</w:t>
      </w:r>
    </w:p>
    <w:p w:rsidR="00D77703" w:rsidRPr="00736ED8" w:rsidRDefault="00D77703" w:rsidP="00134412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вопросы о преобразовании муниципального образования, за исключением случаев, если в соответствии со </w:t>
      </w:r>
      <w:hyperlink r:id="rId12" w:anchor="/document/186367/entry/13" w:history="1">
        <w:r w:rsidRPr="00736ED8">
          <w:rPr>
            <w:rStyle w:val="a7"/>
            <w:color w:val="auto"/>
            <w:u w:val="none"/>
          </w:rPr>
          <w:t>статьей 13</w:t>
        </w:r>
      </w:hyperlink>
      <w:r w:rsidRPr="00736ED8">
        <w:t> Федеральн</w:t>
      </w:r>
      <w:r w:rsidR="006874CE" w:rsidRPr="00736ED8">
        <w:t>ого</w:t>
      </w:r>
      <w:r w:rsidRPr="00736ED8">
        <w:t xml:space="preserve"> закон</w:t>
      </w:r>
      <w:r w:rsidR="006874CE" w:rsidRPr="00736ED8">
        <w:t>а</w:t>
      </w:r>
      <w:r w:rsidRPr="00736ED8">
        <w:t xml:space="preserve">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77703" w:rsidRPr="00736ED8" w:rsidRDefault="00D77703" w:rsidP="00134412">
      <w:pPr>
        <w:numPr>
          <w:ilvl w:val="0"/>
          <w:numId w:val="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</w:t>
      </w:r>
      <w:r w:rsidRPr="00736ED8">
        <w:rPr>
          <w:rFonts w:ascii="Times New Roman" w:hAnsi="Times New Roman" w:cs="Times New Roman"/>
        </w:rPr>
        <w:lastRenderedPageBreak/>
        <w:t xml:space="preserve"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136986" w:rsidRPr="00736ED8">
        <w:rPr>
          <w:rFonts w:ascii="Times New Roman" w:hAnsi="Times New Roman" w:cs="Times New Roman"/>
        </w:rPr>
        <w:t>настоящим Положением</w:t>
      </w:r>
      <w:r w:rsidRPr="00736ED8">
        <w:rPr>
          <w:rFonts w:ascii="Times New Roman" w:hAnsi="Times New Roman" w:cs="Times New Roman"/>
        </w:rPr>
        <w:t xml:space="preserve"> с учетом положений законодательства о градостроительной деятельности.</w:t>
      </w:r>
    </w:p>
    <w:p w:rsidR="00D77703" w:rsidRPr="00736ED8" w:rsidRDefault="00D77703" w:rsidP="00134412">
      <w:pPr>
        <w:numPr>
          <w:ilvl w:val="0"/>
          <w:numId w:val="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Иные вопросы выносятся на публичные слушания в порядке, установленном настоящим Положением.</w:t>
      </w:r>
    </w:p>
    <w:p w:rsidR="00D77703" w:rsidRPr="00736ED8" w:rsidRDefault="00D77703" w:rsidP="00134412">
      <w:pPr>
        <w:numPr>
          <w:ilvl w:val="0"/>
          <w:numId w:val="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94656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736ED8">
        <w:rPr>
          <w:rFonts w:ascii="Times New Roman" w:hAnsi="Times New Roman" w:cs="Times New Roman"/>
          <w:color w:val="auto"/>
        </w:rPr>
        <w:t>Глава 2. НАЗНАЧЕНИЕ СЛУШАНИЙ</w:t>
      </w: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3. Инициаторы публичных слушаний</w:t>
      </w:r>
      <w:r w:rsidR="00F924F6" w:rsidRPr="00736ED8">
        <w:rPr>
          <w:rFonts w:ascii="Times New Roman" w:hAnsi="Times New Roman" w:cs="Times New Roman"/>
          <w:b/>
        </w:rPr>
        <w:t xml:space="preserve">, </w:t>
      </w:r>
    </w:p>
    <w:p w:rsidR="00134412" w:rsidRPr="00736ED8" w:rsidRDefault="00134412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134412">
      <w:pPr>
        <w:numPr>
          <w:ilvl w:val="0"/>
          <w:numId w:val="7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 соответствии с федеральным законодательством публичные слушания проводятся по инициативе:</w:t>
      </w:r>
    </w:p>
    <w:p w:rsidR="009C0F60" w:rsidRPr="00736ED8" w:rsidRDefault="009C0F60" w:rsidP="009C0F60">
      <w:pPr>
        <w:pStyle w:val="af3"/>
        <w:widowControl/>
        <w:shd w:val="clear" w:color="auto" w:fill="FFFFFF"/>
        <w:autoSpaceDE/>
        <w:autoSpaceDN/>
        <w:adjustRightInd/>
        <w:spacing w:before="120" w:line="290" w:lineRule="atLeast"/>
        <w:ind w:left="0" w:firstLine="0"/>
        <w:rPr>
          <w:rFonts w:ascii="Times New Roman" w:hAnsi="Times New Roman" w:cs="Times New Roman"/>
          <w:color w:val="333333"/>
        </w:rPr>
      </w:pPr>
      <w:r w:rsidRPr="00736ED8">
        <w:rPr>
          <w:rFonts w:ascii="Times New Roman" w:hAnsi="Times New Roman" w:cs="Times New Roman"/>
          <w:color w:val="333333"/>
        </w:rPr>
        <w:t xml:space="preserve">      1.1. 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9C0F60" w:rsidRPr="00736ED8" w:rsidRDefault="009C0F60" w:rsidP="009C0F60">
      <w:pPr>
        <w:widowControl/>
        <w:shd w:val="clear" w:color="auto" w:fill="FFFFFF"/>
        <w:autoSpaceDE/>
        <w:autoSpaceDN/>
        <w:adjustRightInd/>
        <w:spacing w:before="120" w:line="290" w:lineRule="atLeast"/>
        <w:ind w:left="360" w:firstLine="0"/>
        <w:rPr>
          <w:rFonts w:ascii="Times New Roman" w:hAnsi="Times New Roman" w:cs="Times New Roman"/>
          <w:color w:val="333333"/>
        </w:rPr>
      </w:pPr>
      <w:bookmarkStart w:id="1" w:name="dst100327"/>
      <w:bookmarkEnd w:id="1"/>
      <w:r w:rsidRPr="00736ED8">
        <w:rPr>
          <w:rFonts w:ascii="Times New Roman" w:hAnsi="Times New Roman" w:cs="Times New Roman"/>
          <w:color w:val="333333"/>
        </w:rPr>
        <w:t xml:space="preserve"> 1.2.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9C0F60" w:rsidRPr="00736ED8" w:rsidRDefault="00BA11E7" w:rsidP="00BA11E7">
      <w:pPr>
        <w:pStyle w:val="af3"/>
        <w:widowControl/>
        <w:shd w:val="clear" w:color="auto" w:fill="FFFFFF"/>
        <w:autoSpaceDE/>
        <w:autoSpaceDN/>
        <w:adjustRightInd/>
        <w:spacing w:before="120" w:line="290" w:lineRule="atLeast"/>
        <w:ind w:left="426" w:firstLine="0"/>
        <w:rPr>
          <w:rFonts w:ascii="Times New Roman" w:hAnsi="Times New Roman" w:cs="Times New Roman"/>
          <w:color w:val="333333"/>
        </w:rPr>
      </w:pPr>
      <w:bookmarkStart w:id="2" w:name="dst100328"/>
      <w:bookmarkEnd w:id="2"/>
      <w:r w:rsidRPr="00736ED8">
        <w:rPr>
          <w:rFonts w:ascii="Times New Roman" w:hAnsi="Times New Roman" w:cs="Times New Roman"/>
          <w:color w:val="333333"/>
        </w:rPr>
        <w:t xml:space="preserve">1.3.  </w:t>
      </w:r>
      <w:r w:rsidR="009C0F60" w:rsidRPr="00736ED8">
        <w:rPr>
          <w:rFonts w:ascii="Times New Roman" w:hAnsi="Times New Roman" w:cs="Times New Roman"/>
          <w:color w:val="333333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4. Комиссия по подготовке и проведению публичных слушаний</w:t>
      </w:r>
    </w:p>
    <w:p w:rsidR="0054626C" w:rsidRPr="00736ED8" w:rsidRDefault="0054626C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54626C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В целях обеспечения представительства и интересов жителей муниципального образования, организаций, органов государственной власти и местного самоуправления при подготовке и проведении публичных слушаний органом (должностным лицом), принимающим решение </w:t>
      </w:r>
      <w:r w:rsidR="00313228" w:rsidRPr="00736ED8">
        <w:rPr>
          <w:rFonts w:ascii="Times New Roman" w:hAnsi="Times New Roman" w:cs="Times New Roman"/>
        </w:rPr>
        <w:t xml:space="preserve">о назначении публичных слушаний </w:t>
      </w:r>
      <w:r w:rsidRPr="00736ED8">
        <w:rPr>
          <w:rFonts w:ascii="Times New Roman" w:hAnsi="Times New Roman" w:cs="Times New Roman"/>
        </w:rPr>
        <w:t>создается комиссия по подготовке и проведению публичных слушаний (далее - комиссия).</w:t>
      </w:r>
    </w:p>
    <w:p w:rsidR="00BE1F1F" w:rsidRPr="00736ED8" w:rsidRDefault="00BE1F1F" w:rsidP="0054626C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 состав комиссии входят:</w:t>
      </w:r>
    </w:p>
    <w:p w:rsidR="00BE1F1F" w:rsidRPr="00736ED8" w:rsidRDefault="00BE1F1F" w:rsidP="0054626C">
      <w:pPr>
        <w:numPr>
          <w:ilvl w:val="0"/>
          <w:numId w:val="1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Лица, уполномоченные представлять интересы представительного органа </w:t>
      </w:r>
      <w:r w:rsidR="005B036B" w:rsidRPr="00736ED8">
        <w:rPr>
          <w:rFonts w:ascii="Times New Roman" w:hAnsi="Times New Roman" w:cs="Times New Roman"/>
        </w:rPr>
        <w:t>муниципального образования</w:t>
      </w:r>
      <w:r w:rsidRPr="00736ED8">
        <w:rPr>
          <w:rFonts w:ascii="Times New Roman" w:hAnsi="Times New Roman" w:cs="Times New Roman"/>
        </w:rPr>
        <w:t>;</w:t>
      </w:r>
    </w:p>
    <w:p w:rsidR="00BE1F1F" w:rsidRPr="00736ED8" w:rsidRDefault="00BE1F1F" w:rsidP="0054626C">
      <w:pPr>
        <w:numPr>
          <w:ilvl w:val="0"/>
          <w:numId w:val="1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Представители местной </w:t>
      </w:r>
      <w:r w:rsidR="003F3843" w:rsidRPr="00736ED8">
        <w:rPr>
          <w:rFonts w:ascii="Times New Roman" w:hAnsi="Times New Roman" w:cs="Times New Roman"/>
        </w:rPr>
        <w:t>А</w:t>
      </w:r>
      <w:r w:rsidRPr="00736ED8">
        <w:rPr>
          <w:rFonts w:ascii="Times New Roman" w:hAnsi="Times New Roman" w:cs="Times New Roman"/>
        </w:rPr>
        <w:t>дминистрации</w:t>
      </w:r>
      <w:r w:rsidR="005B036B" w:rsidRPr="00736ED8">
        <w:rPr>
          <w:rFonts w:ascii="Times New Roman" w:hAnsi="Times New Roman" w:cs="Times New Roman"/>
        </w:rPr>
        <w:t xml:space="preserve"> муниципального образования</w:t>
      </w:r>
      <w:r w:rsidRPr="00736ED8">
        <w:rPr>
          <w:rFonts w:ascii="Times New Roman" w:hAnsi="Times New Roman" w:cs="Times New Roman"/>
        </w:rPr>
        <w:t xml:space="preserve"> и (или) иных органов местного самоуправления.</w:t>
      </w:r>
    </w:p>
    <w:p w:rsidR="00BE1F1F" w:rsidRPr="00736ED8" w:rsidRDefault="00BE1F1F" w:rsidP="0054626C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В состав комиссии могут входить представители </w:t>
      </w:r>
      <w:r w:rsidR="003823E9" w:rsidRPr="00736ED8">
        <w:rPr>
          <w:rFonts w:ascii="Times New Roman" w:hAnsi="Times New Roman" w:cs="Times New Roman"/>
        </w:rPr>
        <w:t xml:space="preserve"> </w:t>
      </w:r>
      <w:r w:rsidR="00755132">
        <w:rPr>
          <w:rFonts w:ascii="Times New Roman" w:hAnsi="Times New Roman" w:cs="Times New Roman"/>
        </w:rPr>
        <w:t>Совета</w:t>
      </w:r>
      <w:r w:rsidR="003F3843" w:rsidRPr="00736ED8">
        <w:rPr>
          <w:rFonts w:ascii="Times New Roman" w:hAnsi="Times New Roman" w:cs="Times New Roman"/>
        </w:rPr>
        <w:t xml:space="preserve"> депутатов</w:t>
      </w:r>
      <w:r w:rsidRPr="00736ED8">
        <w:rPr>
          <w:rFonts w:ascii="Times New Roman" w:hAnsi="Times New Roman" w:cs="Times New Roman"/>
        </w:rPr>
        <w:t>,</w:t>
      </w:r>
      <w:r w:rsidR="003F3843" w:rsidRPr="00736ED8">
        <w:rPr>
          <w:rFonts w:ascii="Times New Roman" w:hAnsi="Times New Roman" w:cs="Times New Roman"/>
        </w:rPr>
        <w:t xml:space="preserve"> депутатов</w:t>
      </w:r>
      <w:r w:rsidR="009A6532">
        <w:rPr>
          <w:rFonts w:ascii="Times New Roman" w:hAnsi="Times New Roman" w:cs="Times New Roman"/>
        </w:rPr>
        <w:t xml:space="preserve"> районного Совета</w:t>
      </w:r>
      <w:r w:rsidR="003F3843" w:rsidRPr="00736ED8">
        <w:rPr>
          <w:rFonts w:ascii="Times New Roman" w:hAnsi="Times New Roman" w:cs="Times New Roman"/>
        </w:rPr>
        <w:t>,</w:t>
      </w:r>
      <w:r w:rsidRPr="00736ED8">
        <w:rPr>
          <w:rFonts w:ascii="Times New Roman" w:hAnsi="Times New Roman" w:cs="Times New Roman"/>
        </w:rPr>
        <w:t xml:space="preserve">  органов государственного надзора, организаций, находящихся на территории </w:t>
      </w:r>
      <w:r w:rsidR="005B036B" w:rsidRPr="00736ED8">
        <w:rPr>
          <w:rFonts w:ascii="Times New Roman" w:hAnsi="Times New Roman" w:cs="Times New Roman"/>
        </w:rPr>
        <w:t>муниципального образования</w:t>
      </w:r>
      <w:r w:rsidRPr="00736ED8">
        <w:rPr>
          <w:rFonts w:ascii="Times New Roman" w:hAnsi="Times New Roman" w:cs="Times New Roman"/>
        </w:rPr>
        <w:t>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 состав комиссии по желанию инициаторов публичных слушаний - группы граждан, указанному в ходатайстве о проведении публичных слушаний, должны быть включены представители инициаторов с учётом установленной настоящим Положением предельной численности членов комиссии.</w:t>
      </w:r>
    </w:p>
    <w:p w:rsidR="00BE1F1F" w:rsidRPr="00736ED8" w:rsidRDefault="00BE1F1F" w:rsidP="0054626C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Численность членов комиссии составляет 5 человек.</w:t>
      </w:r>
    </w:p>
    <w:p w:rsidR="00BE1F1F" w:rsidRPr="00736ED8" w:rsidRDefault="00BE1F1F" w:rsidP="0054626C">
      <w:pPr>
        <w:numPr>
          <w:ilvl w:val="0"/>
          <w:numId w:val="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lastRenderedPageBreak/>
        <w:t>Предельное число членов комиссии, указанных в пункте 2 части 2 настоящей статьи, - две трети от установленного числа членов комиссии.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5. Порядок деятельности комиссии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54626C">
      <w:pPr>
        <w:numPr>
          <w:ilvl w:val="0"/>
          <w:numId w:val="11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Заседания комиссии по вопросам ее компетенции проводятся по мере необходимости. Периодичность проведения заседаний комиссии может быть установлена органом (должностным лицом)</w:t>
      </w:r>
      <w:r w:rsidR="006874CE" w:rsidRPr="00736ED8">
        <w:rPr>
          <w:rFonts w:ascii="Times New Roman" w:hAnsi="Times New Roman" w:cs="Times New Roman"/>
        </w:rPr>
        <w:t xml:space="preserve"> муниципального образования</w:t>
      </w:r>
      <w:r w:rsidRPr="00736ED8">
        <w:rPr>
          <w:rFonts w:ascii="Times New Roman" w:hAnsi="Times New Roman" w:cs="Times New Roman"/>
        </w:rPr>
        <w:t>, принявшим решение о назначении публичных слушаний.</w:t>
      </w:r>
    </w:p>
    <w:p w:rsidR="00BE1F1F" w:rsidRPr="00736ED8" w:rsidRDefault="00BE1F1F" w:rsidP="0054626C">
      <w:pPr>
        <w:numPr>
          <w:ilvl w:val="0"/>
          <w:numId w:val="11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Руководство деятельностью комиссии осуществляется председателем комиссии, который назначается органом (должностным лицом)</w:t>
      </w:r>
      <w:r w:rsidR="006874CE" w:rsidRPr="00736ED8">
        <w:rPr>
          <w:rFonts w:ascii="Times New Roman" w:hAnsi="Times New Roman" w:cs="Times New Roman"/>
        </w:rPr>
        <w:t xml:space="preserve"> муниципального образования</w:t>
      </w:r>
      <w:r w:rsidRPr="00736ED8">
        <w:rPr>
          <w:rFonts w:ascii="Times New Roman" w:hAnsi="Times New Roman" w:cs="Times New Roman"/>
        </w:rPr>
        <w:t>, принявшим решение о назначении публичных слушаний</w:t>
      </w:r>
      <w:r w:rsidR="00F924F6" w:rsidRPr="00736ED8">
        <w:rPr>
          <w:rFonts w:ascii="Times New Roman" w:hAnsi="Times New Roman" w:cs="Times New Roman"/>
        </w:rPr>
        <w:t xml:space="preserve"> </w:t>
      </w:r>
      <w:r w:rsidRPr="00736ED8">
        <w:rPr>
          <w:rFonts w:ascii="Times New Roman" w:hAnsi="Times New Roman" w:cs="Times New Roman"/>
        </w:rPr>
        <w:t>при формировании комиссии.</w:t>
      </w:r>
    </w:p>
    <w:p w:rsidR="00BE1F1F" w:rsidRPr="00736ED8" w:rsidRDefault="00BE1F1F" w:rsidP="0054626C">
      <w:pPr>
        <w:numPr>
          <w:ilvl w:val="0"/>
          <w:numId w:val="11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Заседания комиссии правомочны, если на них присутствует не менее двух третей от установленного числа членов комиссии.</w:t>
      </w:r>
    </w:p>
    <w:p w:rsidR="00BE1F1F" w:rsidRPr="00736ED8" w:rsidRDefault="00BE1F1F" w:rsidP="0054626C">
      <w:pPr>
        <w:numPr>
          <w:ilvl w:val="0"/>
          <w:numId w:val="11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Решения комиссии принимаются большинством голосов от установленного числа членов комиссии.</w:t>
      </w:r>
    </w:p>
    <w:p w:rsidR="00BE1F1F" w:rsidRPr="00736ED8" w:rsidRDefault="00BE1F1F" w:rsidP="0054626C">
      <w:pPr>
        <w:numPr>
          <w:ilvl w:val="0"/>
          <w:numId w:val="11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На заседании комиссии ведется протокол, в котором фиксируются вопросы, вынесенные на рассмотрение комиссии, а также принятые по ним решения. Протокол подписывается председателем комиссии.</w:t>
      </w:r>
    </w:p>
    <w:p w:rsidR="00BE1F1F" w:rsidRPr="00736ED8" w:rsidRDefault="00BE1F1F" w:rsidP="0054626C">
      <w:pPr>
        <w:numPr>
          <w:ilvl w:val="0"/>
          <w:numId w:val="11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Организационное, правовое, документационное и материально-техническое обеспечение деятельности комиссии осуществляется </w:t>
      </w:r>
      <w:r w:rsidR="00325783" w:rsidRPr="00736ED8">
        <w:rPr>
          <w:rFonts w:ascii="Times New Roman" w:hAnsi="Times New Roman" w:cs="Times New Roman"/>
        </w:rPr>
        <w:t>А</w:t>
      </w:r>
      <w:r w:rsidRPr="00736ED8">
        <w:rPr>
          <w:rFonts w:ascii="Times New Roman" w:hAnsi="Times New Roman" w:cs="Times New Roman"/>
        </w:rPr>
        <w:t xml:space="preserve">дминистрацией </w:t>
      </w:r>
      <w:r w:rsidR="007D7C42" w:rsidRPr="00736ED8">
        <w:rPr>
          <w:rFonts w:ascii="Times New Roman" w:hAnsi="Times New Roman" w:cs="Times New Roman"/>
        </w:rPr>
        <w:t>сельс</w:t>
      </w:r>
      <w:r w:rsidR="00325783" w:rsidRPr="00736ED8">
        <w:rPr>
          <w:rFonts w:ascii="Times New Roman" w:hAnsi="Times New Roman" w:cs="Times New Roman"/>
        </w:rPr>
        <w:t>овета</w:t>
      </w:r>
      <w:r w:rsidRPr="00736ED8">
        <w:rPr>
          <w:rFonts w:ascii="Times New Roman" w:hAnsi="Times New Roman" w:cs="Times New Roman"/>
        </w:rPr>
        <w:t>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F924F6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6. Назначение публичных слушаний</w:t>
      </w:r>
      <w:r w:rsidR="00F924F6" w:rsidRPr="00736ED8">
        <w:rPr>
          <w:rFonts w:ascii="Times New Roman" w:hAnsi="Times New Roman" w:cs="Times New Roman"/>
          <w:b/>
        </w:rPr>
        <w:t xml:space="preserve"> </w:t>
      </w: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 xml:space="preserve"> по инициативе населения</w:t>
      </w:r>
      <w:r w:rsidR="006874CE" w:rsidRPr="00736ED8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54626C">
      <w:pPr>
        <w:numPr>
          <w:ilvl w:val="0"/>
          <w:numId w:val="12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Публичные слушания могут проводиться по инициативе группы жителей численностью не менее </w:t>
      </w:r>
      <w:r w:rsidR="00325783" w:rsidRPr="00736ED8">
        <w:rPr>
          <w:rFonts w:ascii="Times New Roman" w:hAnsi="Times New Roman" w:cs="Times New Roman"/>
        </w:rPr>
        <w:t>3</w:t>
      </w:r>
      <w:r w:rsidR="004011B3" w:rsidRPr="00736ED8">
        <w:rPr>
          <w:rFonts w:ascii="Times New Roman" w:hAnsi="Times New Roman" w:cs="Times New Roman"/>
        </w:rPr>
        <w:t>0</w:t>
      </w:r>
      <w:r w:rsidRPr="00736ED8">
        <w:rPr>
          <w:rFonts w:ascii="Times New Roman" w:hAnsi="Times New Roman" w:cs="Times New Roman"/>
        </w:rPr>
        <w:t xml:space="preserve"> человек (инициативная группа), обладающих избирательным правом.</w:t>
      </w:r>
    </w:p>
    <w:p w:rsidR="00BE1F1F" w:rsidRPr="00736ED8" w:rsidRDefault="00BE1F1F" w:rsidP="0054626C">
      <w:pPr>
        <w:numPr>
          <w:ilvl w:val="0"/>
          <w:numId w:val="12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Инициативная группа готовит ходатайство о проведении публичных слушаний, проект муниципального правового акта по вопросам местного значения, проводит сбор подписей граждан в поддержку ходатайства о проведении публичных слушаний (не менее </w:t>
      </w:r>
      <w:r w:rsidR="00325783" w:rsidRPr="00736ED8">
        <w:rPr>
          <w:rFonts w:ascii="Times New Roman" w:hAnsi="Times New Roman" w:cs="Times New Roman"/>
        </w:rPr>
        <w:t>3</w:t>
      </w:r>
      <w:r w:rsidR="005B036B" w:rsidRPr="00736ED8">
        <w:rPr>
          <w:rFonts w:ascii="Times New Roman" w:hAnsi="Times New Roman" w:cs="Times New Roman"/>
        </w:rPr>
        <w:t>0</w:t>
      </w:r>
      <w:r w:rsidRPr="00736ED8">
        <w:rPr>
          <w:rFonts w:ascii="Times New Roman" w:hAnsi="Times New Roman" w:cs="Times New Roman"/>
        </w:rPr>
        <w:t xml:space="preserve"> подписей).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Подписанное гражданами ходатайство и подготовленный проект правового акта подаются в </w:t>
      </w:r>
      <w:r w:rsidR="009A6532">
        <w:rPr>
          <w:rFonts w:ascii="Times New Roman" w:hAnsi="Times New Roman" w:cs="Times New Roman"/>
        </w:rPr>
        <w:t>Совет сельского поселения «Харагунское»</w:t>
      </w:r>
      <w:r w:rsidR="005B036B" w:rsidRPr="00736ED8">
        <w:rPr>
          <w:rFonts w:ascii="Times New Roman" w:hAnsi="Times New Roman" w:cs="Times New Roman"/>
        </w:rPr>
        <w:t xml:space="preserve"> </w:t>
      </w:r>
      <w:r w:rsidRPr="00736ED8">
        <w:rPr>
          <w:rFonts w:ascii="Times New Roman" w:hAnsi="Times New Roman" w:cs="Times New Roman"/>
        </w:rPr>
        <w:t>(далее - представительный орган).</w:t>
      </w:r>
    </w:p>
    <w:p w:rsidR="00BE1F1F" w:rsidRPr="00736ED8" w:rsidRDefault="00BE1F1F" w:rsidP="0054626C">
      <w:pPr>
        <w:numPr>
          <w:ilvl w:val="0"/>
          <w:numId w:val="12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 ходатайстве указывается проект муниципального правового акта,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отчества, места жительства, паспортных данных), поддержавших ходатайство. К ходатайству должны быть приложены данные</w:t>
      </w:r>
      <w:r w:rsidR="0054626C" w:rsidRPr="00736ED8">
        <w:rPr>
          <w:rFonts w:ascii="Times New Roman" w:hAnsi="Times New Roman" w:cs="Times New Roman"/>
        </w:rPr>
        <w:t xml:space="preserve">: </w:t>
      </w:r>
      <w:r w:rsidRPr="00736ED8">
        <w:rPr>
          <w:rFonts w:ascii="Times New Roman" w:hAnsi="Times New Roman" w:cs="Times New Roman"/>
        </w:rPr>
        <w:t xml:space="preserve">фамилия, имя, отчество, паспортные данные, место </w:t>
      </w:r>
      <w:r w:rsidR="007D7C42" w:rsidRPr="00736ED8">
        <w:rPr>
          <w:rFonts w:ascii="Times New Roman" w:hAnsi="Times New Roman" w:cs="Times New Roman"/>
        </w:rPr>
        <w:t>жительства, контактные телефоны</w:t>
      </w:r>
      <w:r w:rsidRPr="00736ED8">
        <w:rPr>
          <w:rFonts w:ascii="Times New Roman" w:hAnsi="Times New Roman" w:cs="Times New Roman"/>
        </w:rPr>
        <w:t xml:space="preserve"> официального представителя (представителей) инициативной группы.</w:t>
      </w:r>
    </w:p>
    <w:p w:rsidR="00BE1F1F" w:rsidRPr="00736ED8" w:rsidRDefault="00BE1F1F" w:rsidP="0054626C">
      <w:pPr>
        <w:numPr>
          <w:ilvl w:val="0"/>
          <w:numId w:val="12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группы. По результатам рассмотрения ходатайства представительный орган </w:t>
      </w:r>
      <w:r w:rsidR="006874CE" w:rsidRPr="00736ED8">
        <w:rPr>
          <w:rFonts w:ascii="Times New Roman" w:hAnsi="Times New Roman" w:cs="Times New Roman"/>
        </w:rPr>
        <w:t xml:space="preserve">муниципального образования </w:t>
      </w:r>
      <w:r w:rsidRPr="00736ED8">
        <w:rPr>
          <w:rFonts w:ascii="Times New Roman" w:hAnsi="Times New Roman" w:cs="Times New Roman"/>
        </w:rPr>
        <w:t>принимает решение о назначении публичных слушаний либо об отказе в назначении публичных слушаний.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Отказ в назначении публичных слушаний должен быть мотивирован и возможен в случае нарушения инициаторами слушаний порядка выдвижения инициативы, предусмотренного настоящим Положением.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 решении о назначении публичных слушаний указывается дата, время, место их проведения, выносимый на публичные слушания вопрос и состав комиссии по подготовке и проведению публичных слушаний.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54626C">
      <w:pPr>
        <w:ind w:firstLine="0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7. Назначение публичных слушаний по инициативе представительного органа</w:t>
      </w:r>
      <w:r w:rsidR="006874CE" w:rsidRPr="00736ED8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54626C" w:rsidRPr="00736ED8" w:rsidRDefault="0054626C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54626C">
      <w:pPr>
        <w:numPr>
          <w:ilvl w:val="0"/>
          <w:numId w:val="13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Публичные слушания могут быть назначены представительным органом</w:t>
      </w:r>
      <w:r w:rsidR="006874CE" w:rsidRPr="00736ED8">
        <w:rPr>
          <w:rFonts w:ascii="Times New Roman" w:hAnsi="Times New Roman" w:cs="Times New Roman"/>
        </w:rPr>
        <w:t xml:space="preserve"> муниципального образования </w:t>
      </w:r>
      <w:r w:rsidRPr="00736ED8">
        <w:rPr>
          <w:rFonts w:ascii="Times New Roman" w:hAnsi="Times New Roman" w:cs="Times New Roman"/>
        </w:rPr>
        <w:t>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 представительного органа</w:t>
      </w:r>
      <w:r w:rsidR="006874CE" w:rsidRPr="00736ED8">
        <w:rPr>
          <w:rFonts w:ascii="Times New Roman" w:hAnsi="Times New Roman" w:cs="Times New Roman"/>
        </w:rPr>
        <w:t xml:space="preserve"> муниципального образования</w:t>
      </w:r>
      <w:r w:rsidRPr="00736ED8">
        <w:rPr>
          <w:rFonts w:ascii="Times New Roman" w:hAnsi="Times New Roman" w:cs="Times New Roman"/>
        </w:rPr>
        <w:t>.</w:t>
      </w:r>
    </w:p>
    <w:p w:rsidR="00BE1F1F" w:rsidRPr="00736ED8" w:rsidRDefault="00BE1F1F" w:rsidP="0054626C">
      <w:pPr>
        <w:numPr>
          <w:ilvl w:val="0"/>
          <w:numId w:val="13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Вопрос о назначении публичных слушаний рассматривается на заседании представительного органа</w:t>
      </w:r>
      <w:r w:rsidR="006874CE" w:rsidRPr="00736ED8">
        <w:rPr>
          <w:rFonts w:ascii="Times New Roman" w:hAnsi="Times New Roman" w:cs="Times New Roman"/>
        </w:rPr>
        <w:t xml:space="preserve"> муниципального образования</w:t>
      </w:r>
      <w:r w:rsidRPr="00736ED8">
        <w:rPr>
          <w:rFonts w:ascii="Times New Roman" w:hAnsi="Times New Roman" w:cs="Times New Roman"/>
        </w:rPr>
        <w:t>. По результатам рассмотрения принимается решение о назначении публичных слушаний или об отказе в назначении публичных слушаний. В решении о назначении публичных слушаний указывается дата, время, место их проведения, выносимый на публичные слушания проект правового акта и состав комиссии по подготовке и проведению публичных слушаний.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8B1FF6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 xml:space="preserve">Статья 8. Назначение публичных слушаний по инициативе </w:t>
      </w: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главы</w:t>
      </w:r>
      <w:r w:rsidR="008B1FF6" w:rsidRPr="00736ED8">
        <w:rPr>
          <w:rFonts w:ascii="Times New Roman" w:hAnsi="Times New Roman" w:cs="Times New Roman"/>
          <w:b/>
        </w:rPr>
        <w:t xml:space="preserve"> </w:t>
      </w:r>
      <w:r w:rsidR="0072598B" w:rsidRPr="00736ED8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54626C" w:rsidRPr="00736ED8" w:rsidRDefault="0054626C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Для проведения публичных слушаний главой </w:t>
      </w:r>
      <w:r w:rsidR="0072598B" w:rsidRPr="00736ED8">
        <w:rPr>
          <w:rFonts w:ascii="Times New Roman" w:hAnsi="Times New Roman" w:cs="Times New Roman"/>
        </w:rPr>
        <w:t xml:space="preserve"> </w:t>
      </w:r>
      <w:r w:rsidR="00471D6F" w:rsidRPr="00736ED8">
        <w:rPr>
          <w:rFonts w:ascii="Times New Roman" w:hAnsi="Times New Roman" w:cs="Times New Roman"/>
        </w:rPr>
        <w:t xml:space="preserve">муниципального образования </w:t>
      </w:r>
      <w:r w:rsidRPr="00736ED8">
        <w:rPr>
          <w:rFonts w:ascii="Times New Roman" w:hAnsi="Times New Roman" w:cs="Times New Roman"/>
        </w:rPr>
        <w:t>издается правовой акт о назначении публичных слушаний. В правовом акте указывается дата, время, место их проведения, выносимый на публичные слушания вопрос, состав комиссии по подготовке и проведению публичных слушаний.</w:t>
      </w:r>
    </w:p>
    <w:p w:rsidR="00471D6F" w:rsidRPr="00736ED8" w:rsidRDefault="00471D6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 xml:space="preserve">Статья 9. </w:t>
      </w:r>
      <w:r w:rsidR="003F3843" w:rsidRPr="00736ED8">
        <w:rPr>
          <w:rFonts w:ascii="Times New Roman" w:hAnsi="Times New Roman" w:cs="Times New Roman"/>
          <w:b/>
        </w:rPr>
        <w:t>О</w:t>
      </w:r>
      <w:r w:rsidRPr="00736ED8">
        <w:rPr>
          <w:rFonts w:ascii="Times New Roman" w:hAnsi="Times New Roman" w:cs="Times New Roman"/>
          <w:b/>
        </w:rPr>
        <w:t>бнародование информации о назначении публичных слушаний</w:t>
      </w:r>
    </w:p>
    <w:p w:rsidR="0054626C" w:rsidRPr="00736ED8" w:rsidRDefault="0054626C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Правовой акт о назначении публичных слушаний подлежит официальному обнародованию в течение 5 дней со дня его принятия в порядке, определенном для официального  обнародования муниципальных правовых актов.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Решение о проведении публичных слушаний подлежит официальному обнародованию не менее чем за </w:t>
      </w:r>
      <w:r w:rsidR="009A6532">
        <w:rPr>
          <w:rFonts w:ascii="Times New Roman" w:hAnsi="Times New Roman" w:cs="Times New Roman"/>
        </w:rPr>
        <w:t>30</w:t>
      </w:r>
      <w:r w:rsidRPr="00736ED8">
        <w:rPr>
          <w:rFonts w:ascii="Times New Roman" w:hAnsi="Times New Roman" w:cs="Times New Roman"/>
        </w:rPr>
        <w:t xml:space="preserve"> дней до их проведения.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94656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736ED8">
        <w:rPr>
          <w:rFonts w:ascii="Times New Roman" w:hAnsi="Times New Roman" w:cs="Times New Roman"/>
          <w:color w:val="auto"/>
        </w:rPr>
        <w:t>Глава 3. ПОДГОТОВКА И ПРОВЕДЕНИЕ СЛУШАНИЙ</w:t>
      </w: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10. Подготовка к проведению публичных слушаний</w:t>
      </w:r>
    </w:p>
    <w:p w:rsidR="0054626C" w:rsidRPr="00736ED8" w:rsidRDefault="0054626C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54626C">
      <w:pPr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Созданная комиссия по подготовке и проведению публичных слушаний: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разрабатывает повестку дня публичных слушаний;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вправе в установленном порядке запрашивать у органов и организаций в письменном виде необходимую информацию, материалы и документы по вопросу, выносимому на слушания;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принимает от жителей </w:t>
      </w:r>
      <w:r w:rsidR="00471D6F" w:rsidRPr="00736ED8">
        <w:rPr>
          <w:rFonts w:ascii="Times New Roman" w:hAnsi="Times New Roman" w:cs="Times New Roman"/>
        </w:rPr>
        <w:t>муниципального образования</w:t>
      </w:r>
      <w:r w:rsidRPr="00736ED8">
        <w:rPr>
          <w:rFonts w:ascii="Times New Roman" w:hAnsi="Times New Roman" w:cs="Times New Roman"/>
        </w:rPr>
        <w:t>, органов и организаций имеющиеся у них материалы, предложения и замечания по вопросам, выносимым на публичные слушания;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привлекает по согласованию специалистов и экспертов для выполнения консультационных и экспертных работ;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анализирует и обобщает все представленные предложения жителей </w:t>
      </w:r>
      <w:r w:rsidR="00471D6F" w:rsidRPr="00736ED8">
        <w:rPr>
          <w:rFonts w:ascii="Times New Roman" w:hAnsi="Times New Roman" w:cs="Times New Roman"/>
        </w:rPr>
        <w:t>муниципального образования</w:t>
      </w:r>
      <w:r w:rsidRPr="00736ED8">
        <w:rPr>
          <w:rFonts w:ascii="Times New Roman" w:hAnsi="Times New Roman" w:cs="Times New Roman"/>
        </w:rPr>
        <w:t>, заинтересованных органов и организаций и выносит их на слушания;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извещает и регистрирует участников слушаний, если их извещение предусмотрено федеральным законодательством;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составляет списки выступающих;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готовит проекты решений, предлагаемых для рассмотрения на публичных слушаниях;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предоставляет участникам публичных слушаний для ознакомления материалы и проекты по вопросам публичных слушаний;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ведет протокол слушаний и оформляет итоговые документы;</w:t>
      </w:r>
    </w:p>
    <w:p w:rsidR="00BE1F1F" w:rsidRPr="00736ED8" w:rsidRDefault="00BE1F1F" w:rsidP="0054626C">
      <w:pPr>
        <w:numPr>
          <w:ilvl w:val="0"/>
          <w:numId w:val="15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взаимодействует с инициатором слушаний, представителями средств массовой </w:t>
      </w:r>
      <w:r w:rsidRPr="00736ED8">
        <w:rPr>
          <w:rFonts w:ascii="Times New Roman" w:hAnsi="Times New Roman" w:cs="Times New Roman"/>
        </w:rPr>
        <w:lastRenderedPageBreak/>
        <w:t>информации.</w:t>
      </w:r>
    </w:p>
    <w:p w:rsidR="00BE1F1F" w:rsidRPr="00736ED8" w:rsidRDefault="00BE1F1F" w:rsidP="0054626C">
      <w:pPr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Житель </w:t>
      </w:r>
      <w:r w:rsidR="00471D6F" w:rsidRPr="00736ED8">
        <w:rPr>
          <w:rFonts w:ascii="Times New Roman" w:hAnsi="Times New Roman" w:cs="Times New Roman"/>
        </w:rPr>
        <w:t>муниципального образования</w:t>
      </w:r>
      <w:r w:rsidRPr="00736ED8">
        <w:rPr>
          <w:rFonts w:ascii="Times New Roman" w:hAnsi="Times New Roman" w:cs="Times New Roman"/>
        </w:rPr>
        <w:t>, желающий выступать на публичных слушаниях, подает в комиссию заявление о регистрации в качестве выступающего. Комиссия проводит регистрацию всех желающих выступать в соответствии с поданными заявлениями. При регистрации заявления выступающему объявляется о времени, установленном для выступления.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организаций, эксперты (специалисты).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Регистрация выступающих прекращается за один рабочий день до дня проведения публичных слушаний.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313228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 xml:space="preserve">Статья 11. Права участников публичных слушаний </w:t>
      </w: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при подготовке к публичным слушаниям</w:t>
      </w:r>
    </w:p>
    <w:p w:rsidR="0054626C" w:rsidRPr="00736ED8" w:rsidRDefault="0054626C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54626C">
      <w:pPr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Участники публичных слушаний имеют право:</w:t>
      </w:r>
    </w:p>
    <w:p w:rsidR="00BE1F1F" w:rsidRPr="00736ED8" w:rsidRDefault="00BE1F1F" w:rsidP="0054626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знакомиться с материалами и проектами по вопросам публичных слушаний;</w:t>
      </w:r>
    </w:p>
    <w:p w:rsidR="00BE1F1F" w:rsidRPr="00736ED8" w:rsidRDefault="00BE1F1F" w:rsidP="0054626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присутствовать на публичных слушаниях;</w:t>
      </w:r>
    </w:p>
    <w:p w:rsidR="00BE1F1F" w:rsidRPr="00736ED8" w:rsidRDefault="00BE1F1F" w:rsidP="0054626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подавать заявки на выступление по вопросам публичных слушаний;</w:t>
      </w:r>
    </w:p>
    <w:p w:rsidR="00BE1F1F" w:rsidRPr="00736ED8" w:rsidRDefault="00BE1F1F" w:rsidP="0054626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излагать занимаемую позицию, предложения и рекомендации по вопросам публичных слушаний (для участников, подавших в срок заявки на выступление);</w:t>
      </w:r>
    </w:p>
    <w:p w:rsidR="00BE1F1F" w:rsidRPr="00736ED8" w:rsidRDefault="00BE1F1F" w:rsidP="0054626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представлять в комиссию материалы, предложения и замечания по вопросам, выносимым на публичные слушания;</w:t>
      </w:r>
    </w:p>
    <w:p w:rsidR="00BE1F1F" w:rsidRPr="00736ED8" w:rsidRDefault="00BE1F1F" w:rsidP="0054626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оспаривать действия и решения должностных лиц и органов муниципального образования.</w:t>
      </w:r>
    </w:p>
    <w:p w:rsidR="00BE1F1F" w:rsidRPr="00736ED8" w:rsidRDefault="00BE1F1F" w:rsidP="0054626C">
      <w:pPr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Житель </w:t>
      </w:r>
      <w:r w:rsidR="00471D6F" w:rsidRPr="00736ED8">
        <w:rPr>
          <w:rFonts w:ascii="Times New Roman" w:hAnsi="Times New Roman" w:cs="Times New Roman"/>
        </w:rPr>
        <w:t xml:space="preserve">муниципального образования </w:t>
      </w:r>
      <w:r w:rsidRPr="00736ED8">
        <w:rPr>
          <w:rFonts w:ascii="Times New Roman" w:hAnsi="Times New Roman" w:cs="Times New Roman"/>
        </w:rPr>
        <w:t>вправе обратиться в орган местного самоуправления, проводивший публичные слушания, для ознакомления с протоколом публичных слушаний, заключением о результатах публичных слушаний и другой информацией, касающейся подготовки и проведения публичных слушаний.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Орган местного самоуправления обязан предоставить данную информацию и документы в течение 15 дней со дня получения обращения.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12. Проведение публичных слушаний</w:t>
      </w:r>
    </w:p>
    <w:p w:rsidR="0054626C" w:rsidRPr="00736ED8" w:rsidRDefault="0054626C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54626C">
      <w:pPr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Публичные слушания открывает председатель комиссии.</w:t>
      </w:r>
    </w:p>
    <w:p w:rsidR="00BE1F1F" w:rsidRPr="00736ED8" w:rsidRDefault="00BE1F1F" w:rsidP="0054626C">
      <w:pPr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Председатель информирует о порядке проведения публичных слушаний, объявляет о вопросе, вынесенном на публичные слушания.</w:t>
      </w:r>
    </w:p>
    <w:p w:rsidR="00BE1F1F" w:rsidRPr="00736ED8" w:rsidRDefault="0054626C" w:rsidP="0054626C">
      <w:pPr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После </w:t>
      </w:r>
      <w:r w:rsidR="00BE1F1F" w:rsidRPr="00736ED8">
        <w:rPr>
          <w:rFonts w:ascii="Times New Roman" w:hAnsi="Times New Roman" w:cs="Times New Roman"/>
        </w:rPr>
        <w:t>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в ходе проведения публичных слушаний по решению председателя комиссии. Время для выступления предоставляется не более 10 минут. В исключительных случаях, по решению председателя комиссии, время выступления может быть продлено.</w:t>
      </w:r>
    </w:p>
    <w:p w:rsidR="00BE1F1F" w:rsidRPr="00736ED8" w:rsidRDefault="00BE1F1F" w:rsidP="0054626C">
      <w:pPr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Выступающий вправе передать председателю комиссии текст своего выступления, материалы для обоснования своего мнения, письменные предложения и замечания для включения их в протокол публичных слушаний.</w:t>
      </w:r>
    </w:p>
    <w:p w:rsidR="00BE1F1F" w:rsidRPr="00736ED8" w:rsidRDefault="00BE1F1F" w:rsidP="0054626C">
      <w:pPr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По окончании выступлений председатель комиссии подводит предварительный итог публичных слушаний.</w:t>
      </w:r>
    </w:p>
    <w:p w:rsidR="00BE1F1F" w:rsidRPr="00736ED8" w:rsidRDefault="00BE1F1F" w:rsidP="0054626C">
      <w:pPr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BE1F1F" w:rsidRPr="00736ED8" w:rsidRDefault="00BE1F1F" w:rsidP="0054626C">
      <w:pPr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Председатель комиссии вправе в любой момент объявить перерыв публичных слушаний с указанием времени перерыва.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13. Результаты публичных слушаний</w:t>
      </w:r>
    </w:p>
    <w:p w:rsidR="0054626C" w:rsidRPr="00736ED8" w:rsidRDefault="0054626C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54626C">
      <w:pPr>
        <w:numPr>
          <w:ilvl w:val="0"/>
          <w:numId w:val="1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По результатам публичных слушаний комиссия в течение 3 рабочих дней составляет и подписывает заключение о результатах публичных слушаний, в котором указываются:</w:t>
      </w:r>
    </w:p>
    <w:p w:rsidR="00BE1F1F" w:rsidRPr="00736ED8" w:rsidRDefault="00BE1F1F" w:rsidP="0054626C">
      <w:pPr>
        <w:numPr>
          <w:ilvl w:val="0"/>
          <w:numId w:val="2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проект муниципального правового акта, рассмотренного на публичных слушаниях;</w:t>
      </w:r>
    </w:p>
    <w:p w:rsidR="00BE1F1F" w:rsidRPr="00736ED8" w:rsidRDefault="00BE1F1F" w:rsidP="0054626C">
      <w:pPr>
        <w:numPr>
          <w:ilvl w:val="0"/>
          <w:numId w:val="2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инициатор проведения публичных слушаний;</w:t>
      </w:r>
    </w:p>
    <w:p w:rsidR="00BE1F1F" w:rsidRPr="00736ED8" w:rsidRDefault="00BE1F1F" w:rsidP="0054626C">
      <w:pPr>
        <w:numPr>
          <w:ilvl w:val="0"/>
          <w:numId w:val="2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дата, номер и наименование правового акта о назначении публичных</w:t>
      </w:r>
      <w:r w:rsidR="003F3843" w:rsidRPr="00736ED8">
        <w:rPr>
          <w:rFonts w:ascii="Times New Roman" w:hAnsi="Times New Roman" w:cs="Times New Roman"/>
        </w:rPr>
        <w:t xml:space="preserve"> слушаний, а также </w:t>
      </w:r>
      <w:r w:rsidRPr="00736ED8">
        <w:rPr>
          <w:rFonts w:ascii="Times New Roman" w:hAnsi="Times New Roman" w:cs="Times New Roman"/>
        </w:rPr>
        <w:t>сведения об обнародовании акта о назначении публичных слушаний;</w:t>
      </w:r>
    </w:p>
    <w:p w:rsidR="00BE1F1F" w:rsidRPr="00736ED8" w:rsidRDefault="00BE1F1F" w:rsidP="0054626C">
      <w:pPr>
        <w:numPr>
          <w:ilvl w:val="0"/>
          <w:numId w:val="2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дата, время и место проведения публичных слушаний;</w:t>
      </w:r>
    </w:p>
    <w:p w:rsidR="00BE1F1F" w:rsidRPr="00736ED8" w:rsidRDefault="00BE1F1F" w:rsidP="0054626C">
      <w:pPr>
        <w:numPr>
          <w:ilvl w:val="0"/>
          <w:numId w:val="2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информация об экспертах публичных слушаний, количестве участников публичных слушаний и выступавших участниках публичных слушаний;</w:t>
      </w:r>
    </w:p>
    <w:p w:rsidR="00BE1F1F" w:rsidRPr="00736ED8" w:rsidRDefault="00BE1F1F" w:rsidP="0054626C">
      <w:pPr>
        <w:numPr>
          <w:ilvl w:val="0"/>
          <w:numId w:val="2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BE1F1F" w:rsidRPr="00736ED8" w:rsidRDefault="00BE1F1F" w:rsidP="0054626C">
      <w:pPr>
        <w:numPr>
          <w:ilvl w:val="0"/>
          <w:numId w:val="2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предложения комиссии по учету поступивших предложений и рекомендации по проектам, вынесенным на публичные слушания;</w:t>
      </w:r>
    </w:p>
    <w:p w:rsidR="00BE1F1F" w:rsidRPr="00736ED8" w:rsidRDefault="00BE1F1F" w:rsidP="0054626C">
      <w:pPr>
        <w:numPr>
          <w:ilvl w:val="0"/>
          <w:numId w:val="20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иные сведения о результатах публичных слушаний.</w:t>
      </w:r>
    </w:p>
    <w:p w:rsidR="00BE1F1F" w:rsidRPr="00736ED8" w:rsidRDefault="00BE1F1F" w:rsidP="00EC74BA">
      <w:pPr>
        <w:numPr>
          <w:ilvl w:val="0"/>
          <w:numId w:val="1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Заключение о результатах публичных слушаний обнародуется в порядке, установленном для официального опубликования муниципальных правовых актов в течение 10 дней со дня его составления.</w:t>
      </w:r>
    </w:p>
    <w:p w:rsidR="00BE1F1F" w:rsidRPr="00736ED8" w:rsidRDefault="00BE1F1F" w:rsidP="00EC74BA">
      <w:pPr>
        <w:numPr>
          <w:ilvl w:val="0"/>
          <w:numId w:val="1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</w:t>
      </w:r>
      <w:r w:rsidR="00187A7C" w:rsidRPr="00736ED8">
        <w:rPr>
          <w:rFonts w:ascii="Times New Roman" w:hAnsi="Times New Roman" w:cs="Times New Roman"/>
        </w:rPr>
        <w:t>А</w:t>
      </w:r>
      <w:r w:rsidRPr="00736ED8">
        <w:rPr>
          <w:rFonts w:ascii="Times New Roman" w:hAnsi="Times New Roman" w:cs="Times New Roman"/>
        </w:rPr>
        <w:t xml:space="preserve">дминистрации </w:t>
      </w:r>
      <w:r w:rsidR="00471D6F" w:rsidRPr="00736ED8">
        <w:rPr>
          <w:rFonts w:ascii="Times New Roman" w:hAnsi="Times New Roman" w:cs="Times New Roman"/>
        </w:rPr>
        <w:t>муниципального образования</w:t>
      </w:r>
      <w:r w:rsidRPr="00736ED8">
        <w:rPr>
          <w:rFonts w:ascii="Times New Roman" w:hAnsi="Times New Roman" w:cs="Times New Roman"/>
        </w:rPr>
        <w:t>.</w:t>
      </w:r>
    </w:p>
    <w:p w:rsidR="00BE1F1F" w:rsidRPr="00736ED8" w:rsidRDefault="00BE1F1F" w:rsidP="00EC74BA">
      <w:pPr>
        <w:numPr>
          <w:ilvl w:val="0"/>
          <w:numId w:val="1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BE1F1F" w:rsidRPr="00736ED8" w:rsidRDefault="00BE1F1F" w:rsidP="00EC74BA">
      <w:pPr>
        <w:numPr>
          <w:ilvl w:val="0"/>
          <w:numId w:val="1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BE1F1F" w:rsidRPr="00736ED8" w:rsidRDefault="00BE1F1F" w:rsidP="00EC74BA">
      <w:pPr>
        <w:numPr>
          <w:ilvl w:val="0"/>
          <w:numId w:val="1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При проведении публичных слушаний</w:t>
      </w:r>
      <w:r w:rsidR="00963960" w:rsidRPr="00736ED8">
        <w:rPr>
          <w:rFonts w:ascii="Times New Roman" w:hAnsi="Times New Roman" w:cs="Times New Roman"/>
        </w:rPr>
        <w:t>, общественных обсуждениях</w:t>
      </w:r>
      <w:r w:rsidRPr="00736ED8">
        <w:rPr>
          <w:rFonts w:ascii="Times New Roman" w:hAnsi="Times New Roman" w:cs="Times New Roman"/>
        </w:rPr>
        <w:t xml:space="preserve"> по вопросам градостроительной деятельности сроки проведения </w:t>
      </w:r>
      <w:r w:rsidR="00963960" w:rsidRPr="00736ED8">
        <w:rPr>
          <w:rFonts w:ascii="Times New Roman" w:hAnsi="Times New Roman" w:cs="Times New Roman"/>
        </w:rPr>
        <w:t xml:space="preserve">публичных </w:t>
      </w:r>
      <w:r w:rsidRPr="00736ED8">
        <w:rPr>
          <w:rFonts w:ascii="Times New Roman" w:hAnsi="Times New Roman" w:cs="Times New Roman"/>
        </w:rPr>
        <w:t>слушаний</w:t>
      </w:r>
      <w:r w:rsidR="00963960" w:rsidRPr="00736ED8">
        <w:rPr>
          <w:rFonts w:ascii="Times New Roman" w:hAnsi="Times New Roman" w:cs="Times New Roman"/>
        </w:rPr>
        <w:t>, общественных обсуждений</w:t>
      </w:r>
      <w:r w:rsidRPr="00736ED8">
        <w:rPr>
          <w:rFonts w:ascii="Times New Roman" w:hAnsi="Times New Roman" w:cs="Times New Roman"/>
        </w:rPr>
        <w:t xml:space="preserve"> и подготовки заключения о результатах </w:t>
      </w:r>
      <w:r w:rsidR="00963960" w:rsidRPr="00736ED8">
        <w:rPr>
          <w:rFonts w:ascii="Times New Roman" w:hAnsi="Times New Roman" w:cs="Times New Roman"/>
        </w:rPr>
        <w:t xml:space="preserve">общественных обсуждений и </w:t>
      </w:r>
      <w:r w:rsidRPr="00736ED8">
        <w:rPr>
          <w:rFonts w:ascii="Times New Roman" w:hAnsi="Times New Roman" w:cs="Times New Roman"/>
        </w:rPr>
        <w:t>публичных слушаний, должны быть скорректированы таким образом, чтобы не нарушать сроков, установленных статьей 14 настоящего Положения.</w:t>
      </w:r>
    </w:p>
    <w:p w:rsidR="00BE1F1F" w:rsidRPr="00736ED8" w:rsidRDefault="005748A7" w:rsidP="00EC74BA">
      <w:pPr>
        <w:numPr>
          <w:ilvl w:val="0"/>
          <w:numId w:val="19"/>
        </w:numPr>
        <w:ind w:left="0" w:firstLine="426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 xml:space="preserve">Общественные обсуждения или публичные слушания по вопросам градостроительства проводятся в порядке определенным настоящим Положением, с особенностями, установленными федеральным законодательством и законодательством </w:t>
      </w:r>
      <w:r w:rsidR="000F623F" w:rsidRPr="00736ED8">
        <w:rPr>
          <w:rFonts w:ascii="Times New Roman" w:hAnsi="Times New Roman" w:cs="Times New Roman"/>
        </w:rPr>
        <w:t>Алтайского края</w:t>
      </w:r>
      <w:r w:rsidRPr="00736ED8">
        <w:rPr>
          <w:rFonts w:ascii="Times New Roman" w:hAnsi="Times New Roman" w:cs="Times New Roman"/>
        </w:rPr>
        <w:t>.</w:t>
      </w:r>
    </w:p>
    <w:p w:rsidR="00EC74BA" w:rsidRPr="00736ED8" w:rsidRDefault="00EC74BA" w:rsidP="00EC74BA">
      <w:pPr>
        <w:ind w:left="426" w:firstLine="0"/>
        <w:rPr>
          <w:rFonts w:ascii="Times New Roman" w:hAnsi="Times New Roman" w:cs="Times New Roman"/>
        </w:rPr>
      </w:pPr>
    </w:p>
    <w:p w:rsidR="00963960" w:rsidRPr="00736ED8" w:rsidRDefault="00BE1F1F" w:rsidP="00EC74BA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736ED8">
        <w:rPr>
          <w:rFonts w:ascii="Times New Roman" w:hAnsi="Times New Roman" w:cs="Times New Roman"/>
          <w:b/>
        </w:rPr>
        <w:t xml:space="preserve">Статья 14. </w:t>
      </w:r>
      <w:r w:rsidR="008A0D96" w:rsidRPr="00736ED8">
        <w:rPr>
          <w:rFonts w:ascii="Times New Roman" w:hAnsi="Times New Roman" w:cs="Times New Roman"/>
          <w:b/>
        </w:rPr>
        <w:t xml:space="preserve">Порядок организации и </w:t>
      </w:r>
      <w:r w:rsidRPr="00736ED8">
        <w:rPr>
          <w:rFonts w:ascii="Times New Roman" w:hAnsi="Times New Roman" w:cs="Times New Roman"/>
          <w:b/>
        </w:rPr>
        <w:t>проведени</w:t>
      </w:r>
      <w:r w:rsidR="0016470B" w:rsidRPr="00736ED8">
        <w:rPr>
          <w:rFonts w:ascii="Times New Roman" w:hAnsi="Times New Roman" w:cs="Times New Roman"/>
          <w:b/>
        </w:rPr>
        <w:t>е общественных обсуждений,</w:t>
      </w:r>
      <w:r w:rsidR="008A0D96" w:rsidRPr="00736ED8">
        <w:rPr>
          <w:rFonts w:ascii="Times New Roman" w:hAnsi="Times New Roman" w:cs="Times New Roman"/>
          <w:b/>
        </w:rPr>
        <w:t xml:space="preserve"> </w:t>
      </w:r>
      <w:r w:rsidRPr="00736ED8">
        <w:rPr>
          <w:rFonts w:ascii="Times New Roman" w:hAnsi="Times New Roman" w:cs="Times New Roman"/>
          <w:b/>
        </w:rPr>
        <w:t>публичных слушаний</w:t>
      </w:r>
      <w:r w:rsidR="00EC74BA" w:rsidRPr="00736ED8">
        <w:rPr>
          <w:rFonts w:ascii="Times New Roman" w:hAnsi="Times New Roman" w:cs="Times New Roman"/>
          <w:b/>
        </w:rPr>
        <w:t xml:space="preserve"> </w:t>
      </w:r>
      <w:r w:rsidRPr="00736ED8">
        <w:rPr>
          <w:rFonts w:ascii="Times New Roman" w:hAnsi="Times New Roman" w:cs="Times New Roman"/>
          <w:b/>
        </w:rPr>
        <w:t>по вопросам градостроительства</w:t>
      </w:r>
      <w:r w:rsidR="00963960" w:rsidRPr="00736ED8">
        <w:rPr>
          <w:rFonts w:ascii="Times New Roman" w:hAnsi="Times New Roman" w:cs="Times New Roman"/>
          <w:b/>
        </w:rPr>
        <w:t xml:space="preserve">: </w:t>
      </w:r>
      <w:r w:rsidR="00963960" w:rsidRPr="00736ED8">
        <w:rPr>
          <w:rFonts w:ascii="Times New Roman" w:hAnsi="Times New Roman" w:cs="Times New Roman"/>
          <w:b/>
          <w:bCs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C74BA" w:rsidRPr="00736ED8" w:rsidRDefault="00EC74BA" w:rsidP="00EC74BA">
      <w:pPr>
        <w:ind w:firstLine="567"/>
        <w:jc w:val="center"/>
        <w:rPr>
          <w:rFonts w:ascii="Times New Roman" w:hAnsi="Times New Roman" w:cs="Times New Roman"/>
          <w:b/>
        </w:rPr>
      </w:pP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Pr="00736ED8">
        <w:lastRenderedPageBreak/>
        <w:t xml:space="preserve">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</w:t>
      </w:r>
      <w:r w:rsidR="00313228" w:rsidRPr="00736ED8">
        <w:t>настоящим Положением</w:t>
      </w:r>
      <w:r w:rsidRPr="00736ED8">
        <w:t xml:space="preserve"> и с учетом положений </w:t>
      </w:r>
      <w:r w:rsidR="00313228" w:rsidRPr="00736ED8">
        <w:t>Градостроительного к</w:t>
      </w:r>
      <w:r w:rsidRPr="00736ED8">
        <w:t xml:space="preserve">одекса </w:t>
      </w:r>
      <w:r w:rsidR="00313228" w:rsidRPr="00736ED8">
        <w:t xml:space="preserve">Российской Федерации </w:t>
      </w:r>
      <w:r w:rsidRPr="00736ED8">
        <w:t>проводятся</w:t>
      </w:r>
      <w:r w:rsidR="00187A7C" w:rsidRPr="00736ED8">
        <w:t xml:space="preserve"> общественные обсуждения,</w:t>
      </w:r>
      <w:r w:rsidRPr="00736ED8">
        <w:t xml:space="preserve">  публичные слушания, за исключением случаев, предусмотренных </w:t>
      </w:r>
      <w:r w:rsidR="00313228" w:rsidRPr="00736ED8">
        <w:t>Градостроительного кодекса Российской Федерации</w:t>
      </w:r>
      <w:r w:rsidRPr="00736ED8">
        <w:t xml:space="preserve"> и другими федеральными законами.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Участниками</w:t>
      </w:r>
      <w:r w:rsidR="0016470B" w:rsidRPr="00736ED8">
        <w:t xml:space="preserve"> общественных обсуждений или</w:t>
      </w:r>
      <w:r w:rsidRPr="00736ED8">
        <w:t xml:space="preserve">  публичных слушаний по проектам генеральных планов, проектам правил землепользования и застройки, проектам планировки территории</w:t>
      </w:r>
      <w:r w:rsidR="006874CE" w:rsidRPr="00736ED8">
        <w:t xml:space="preserve"> муниципального образования</w:t>
      </w:r>
      <w:r w:rsidRPr="00736ED8">
        <w:t>, проектам межевания территории, проектам правил благоустройства территорий</w:t>
      </w:r>
      <w:r w:rsidR="006874CE" w:rsidRPr="00736ED8">
        <w:t xml:space="preserve"> муниципального образования</w:t>
      </w:r>
      <w:r w:rsidRPr="00736ED8"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Участниками</w:t>
      </w:r>
      <w:r w:rsidR="0016470B" w:rsidRPr="00736ED8">
        <w:t xml:space="preserve"> общественных обсуждений или</w:t>
      </w:r>
      <w:r w:rsidRPr="00736ED8">
        <w:t xml:space="preserve">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13" w:anchor="/document/12138258/entry/3903" w:history="1">
        <w:r w:rsidRPr="00736ED8">
          <w:rPr>
            <w:rStyle w:val="a7"/>
            <w:color w:val="auto"/>
            <w:u w:val="none"/>
          </w:rPr>
          <w:t>частью 3 статьи 39</w:t>
        </w:r>
      </w:hyperlink>
      <w:r w:rsidRPr="00736ED8">
        <w:t xml:space="preserve">  </w:t>
      </w:r>
      <w:r w:rsidR="00313228" w:rsidRPr="00736ED8">
        <w:t>Градостроительного кодекса Российской Федерации</w:t>
      </w:r>
      <w:r w:rsidRPr="00736ED8"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 xml:space="preserve">Процедура проведения </w:t>
      </w:r>
      <w:r w:rsidR="008A0D96" w:rsidRPr="00736ED8">
        <w:t xml:space="preserve"> публичных слушаний </w:t>
      </w:r>
      <w:r w:rsidRPr="00736ED8">
        <w:t>состоит из следующих этапов:</w:t>
      </w:r>
    </w:p>
    <w:p w:rsidR="00963960" w:rsidRPr="00736ED8" w:rsidRDefault="00963960" w:rsidP="00EC74BA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 xml:space="preserve">оповещение о начале </w:t>
      </w:r>
      <w:r w:rsidR="008A0D96" w:rsidRPr="00736ED8">
        <w:t>публичных слушаний</w:t>
      </w:r>
      <w:r w:rsidRPr="00736ED8">
        <w:t>;</w:t>
      </w:r>
    </w:p>
    <w:p w:rsidR="009A6532" w:rsidRPr="009A6532" w:rsidRDefault="00963960" w:rsidP="009A6532">
      <w:pPr>
        <w:pStyle w:val="af3"/>
        <w:numPr>
          <w:ilvl w:val="0"/>
          <w:numId w:val="22"/>
        </w:numPr>
        <w:rPr>
          <w:rFonts w:ascii="Times New Roman" w:hAnsi="Times New Roman" w:cs="Times New Roman"/>
        </w:rPr>
      </w:pPr>
      <w:r w:rsidRPr="00736ED8">
        <w:t xml:space="preserve">размещение проекта, подлежащего рассмотрению на общественных обсуждениях, </w:t>
      </w:r>
      <w:r w:rsidR="009A6532" w:rsidRPr="009A6532">
        <w:rPr>
          <w:rFonts w:ascii="Times New Roman" w:hAnsi="Times New Roman" w:cs="Times New Roman"/>
        </w:rPr>
        <w:t>и информационных материалов к нему на официальном сайте Администрации муниципального района «Хилокский район» (http://www.хилок.забайкальскийкрай.рф) в информационно-телекоммуникационной сети "Интернет" (далее в настоящей статье - официальный сайт) и на информационных стендах администрации сельского поселения «Харагунское»;</w:t>
      </w:r>
    </w:p>
    <w:p w:rsidR="00963960" w:rsidRPr="00736ED8" w:rsidRDefault="00963960" w:rsidP="00EC74BA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подготовка и оформление протокола общественных обсуждений;</w:t>
      </w:r>
    </w:p>
    <w:p w:rsidR="00963960" w:rsidRPr="00736ED8" w:rsidRDefault="00963960" w:rsidP="00EC74BA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подготовка и опубликование заключения о результатах общественных обсуждений.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Оповещение о начале общественных обсуждений или публичных слушаний должно содержать:</w:t>
      </w:r>
    </w:p>
    <w:p w:rsidR="00963960" w:rsidRPr="00736ED8" w:rsidRDefault="00963960" w:rsidP="00EC74BA">
      <w:pPr>
        <w:pStyle w:val="s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63960" w:rsidRPr="00736ED8" w:rsidRDefault="00963960" w:rsidP="00EC74BA">
      <w:pPr>
        <w:pStyle w:val="s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lastRenderedPageBreak/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63960" w:rsidRPr="00736ED8" w:rsidRDefault="00963960" w:rsidP="00EC74BA">
      <w:pPr>
        <w:pStyle w:val="s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Оповещение о начале общественных обсуждений или публичных слушаний:</w:t>
      </w:r>
    </w:p>
    <w:p w:rsidR="00963960" w:rsidRPr="00736ED8" w:rsidRDefault="00963960" w:rsidP="00EC74BA">
      <w:pPr>
        <w:pStyle w:val="s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963960" w:rsidRPr="00736ED8" w:rsidRDefault="00963960" w:rsidP="00EC74BA">
      <w:pPr>
        <w:pStyle w:val="s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14" w:anchor="/document/12138258/entry/50103" w:history="1">
        <w:r w:rsidRPr="00736ED8">
          <w:rPr>
            <w:rStyle w:val="a7"/>
            <w:color w:val="auto"/>
            <w:u w:val="none"/>
          </w:rPr>
          <w:t>части 3</w:t>
        </w:r>
      </w:hyperlink>
      <w:r w:rsidRPr="00736ED8">
        <w:t> 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В период размещения в соответствии с </w:t>
      </w:r>
      <w:hyperlink r:id="rId15" w:anchor="/document/12138258/entry/501042" w:history="1">
        <w:r w:rsidRPr="00736ED8">
          <w:rPr>
            <w:rStyle w:val="a7"/>
            <w:color w:val="auto"/>
            <w:u w:val="none"/>
          </w:rPr>
          <w:t>пунктом 2 части 4</w:t>
        </w:r>
      </w:hyperlink>
      <w:r w:rsidRPr="00736ED8">
        <w:t> и </w:t>
      </w:r>
      <w:hyperlink r:id="rId16" w:anchor="/document/12138258/entry/501052" w:history="1">
        <w:r w:rsidRPr="00736ED8">
          <w:rPr>
            <w:rStyle w:val="a7"/>
            <w:color w:val="auto"/>
            <w:u w:val="none"/>
          </w:rPr>
          <w:t>пунктом 2 части 5</w:t>
        </w:r>
      </w:hyperlink>
      <w:r w:rsidRPr="00736ED8">
        <w:t> 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 </w:t>
      </w:r>
      <w:hyperlink r:id="rId17" w:anchor="/document/12138258/entry/501012" w:history="1">
        <w:r w:rsidRPr="00736ED8">
          <w:rPr>
            <w:rStyle w:val="a7"/>
            <w:color w:val="auto"/>
            <w:u w:val="none"/>
          </w:rPr>
          <w:t>частью 12</w:t>
        </w:r>
      </w:hyperlink>
      <w:r w:rsidRPr="00736ED8">
        <w:t> настоящей статьи идентификацию, имеют право вносить предложения и замечания, касающиеся такого проекта:</w:t>
      </w:r>
    </w:p>
    <w:p w:rsidR="00963960" w:rsidRPr="00736ED8" w:rsidRDefault="00963960" w:rsidP="00EC74BA">
      <w:pPr>
        <w:pStyle w:val="s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посредством официального сайта или информационных систем (в случае проведения общественных обсуждений);</w:t>
      </w:r>
    </w:p>
    <w:p w:rsidR="00963960" w:rsidRPr="00736ED8" w:rsidRDefault="00963960" w:rsidP="00963960">
      <w:pPr>
        <w:pStyle w:val="s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63960" w:rsidRPr="00736ED8" w:rsidRDefault="00963960" w:rsidP="00963960">
      <w:pPr>
        <w:pStyle w:val="s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в письменной форме в адрес организатора общественных обсуждений или публичных слушаний;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Предложения и замечания, внесенные в соответствии с </w:t>
      </w:r>
      <w:hyperlink r:id="rId18" w:anchor="/document/57429391/entry/501010" w:history="1">
        <w:r w:rsidRPr="00736ED8">
          <w:rPr>
            <w:rStyle w:val="a7"/>
            <w:color w:val="auto"/>
            <w:u w:val="none"/>
          </w:rPr>
          <w:t>частью 10</w:t>
        </w:r>
      </w:hyperlink>
      <w:r w:rsidRPr="00736ED8">
        <w:t> 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hyperlink r:id="rId19" w:anchor="/document/12138258/entry/501015" w:history="1">
        <w:r w:rsidRPr="00736ED8">
          <w:rPr>
            <w:rStyle w:val="a7"/>
            <w:color w:val="auto"/>
            <w:u w:val="none"/>
          </w:rPr>
          <w:t>частью 15</w:t>
        </w:r>
      </w:hyperlink>
      <w:r w:rsidRPr="00736ED8">
        <w:t> настоящей статьи.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</w:t>
      </w:r>
      <w:r w:rsidRPr="00736ED8">
        <w:lastRenderedPageBreak/>
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Не требуется представление указанных в </w:t>
      </w:r>
      <w:hyperlink r:id="rId20" w:anchor="/document/12138258/entry/501012" w:history="1">
        <w:r w:rsidRPr="00736ED8">
          <w:rPr>
            <w:rStyle w:val="a7"/>
            <w:color w:val="auto"/>
            <w:u w:val="none"/>
          </w:rPr>
          <w:t>части 12</w:t>
        </w:r>
      </w:hyperlink>
      <w:r w:rsidRPr="00736ED8">
        <w:t> 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12 настоящей статьи, может использоваться единая система идентификации и аутентификации.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21" w:anchor="/document/12148567/entry/0" w:history="1">
        <w:r w:rsidRPr="00736ED8">
          <w:rPr>
            <w:rStyle w:val="a7"/>
            <w:color w:val="auto"/>
            <w:u w:val="none"/>
          </w:rPr>
          <w:t>Федеральным законом</w:t>
        </w:r>
      </w:hyperlink>
      <w:r w:rsidRPr="00736ED8">
        <w:t xml:space="preserve"> от 27 июля 2006 года </w:t>
      </w:r>
      <w:r w:rsidR="00CE3A41" w:rsidRPr="00736ED8">
        <w:t>№</w:t>
      </w:r>
      <w:r w:rsidRPr="00736ED8">
        <w:t>152-ФЗ "О персональных данных".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Предложения и замечания, внесенные в соответствии с </w:t>
      </w:r>
      <w:hyperlink r:id="rId22" w:anchor="/document/12138258/entry/501010" w:history="1">
        <w:r w:rsidRPr="00736ED8">
          <w:rPr>
            <w:rStyle w:val="a7"/>
            <w:color w:val="auto"/>
            <w:u w:val="none"/>
          </w:rPr>
          <w:t>частью 10</w:t>
        </w:r>
      </w:hyperlink>
      <w:r w:rsidRPr="00736ED8">
        <w:t> 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63960" w:rsidRPr="00736ED8" w:rsidRDefault="00963960" w:rsidP="00EC74B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 xml:space="preserve">Организатором </w:t>
      </w:r>
      <w:r w:rsidR="008D4C89" w:rsidRPr="00736ED8">
        <w:t xml:space="preserve"> </w:t>
      </w:r>
      <w:r w:rsidRPr="00736ED8">
        <w:t>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</w:t>
      </w:r>
      <w:r w:rsidR="008D4C89" w:rsidRPr="00736ED8">
        <w:t>ым</w:t>
      </w:r>
      <w:r w:rsidRPr="00736ED8">
        <w:t xml:space="preserve"> системам </w:t>
      </w:r>
      <w:r w:rsidR="008D4C89" w:rsidRPr="00736ED8">
        <w:t xml:space="preserve">муниципального образования </w:t>
      </w:r>
      <w:r w:rsidR="00DC0CD4">
        <w:t>сельского поселения «Харагунское»</w:t>
      </w:r>
      <w:r w:rsidR="008D4C89" w:rsidRPr="00736ED8">
        <w:t>)</w:t>
      </w:r>
      <w:r w:rsidRPr="00736ED8">
        <w:t>.</w:t>
      </w:r>
    </w:p>
    <w:p w:rsidR="00FB2FD8" w:rsidRPr="00FB2FD8" w:rsidRDefault="00FB2FD8" w:rsidP="00FB2FD8">
      <w:pPr>
        <w:pStyle w:val="af3"/>
        <w:numPr>
          <w:ilvl w:val="0"/>
          <w:numId w:val="21"/>
        </w:numPr>
        <w:rPr>
          <w:rFonts w:ascii="Times New Roman" w:hAnsi="Times New Roman" w:cs="Times New Roman"/>
        </w:rPr>
      </w:pPr>
      <w:r w:rsidRPr="00FB2FD8">
        <w:rPr>
          <w:rFonts w:ascii="Times New Roman" w:hAnsi="Times New Roman" w:cs="Times New Roman"/>
        </w:rPr>
        <w:t>Официальный сайт Администрации муниципального района «Хилокский район» должен обеспечивать возможность:</w:t>
      </w:r>
    </w:p>
    <w:p w:rsidR="00FB2FD8" w:rsidRDefault="00FB2FD8" w:rsidP="00FB2FD8">
      <w:pPr>
        <w:pStyle w:val="s1"/>
        <w:numPr>
          <w:ilvl w:val="0"/>
          <w:numId w:val="37"/>
        </w:numPr>
        <w:shd w:val="clear" w:color="auto" w:fill="FFFFFF"/>
      </w:pPr>
      <w:r>
        <w:t>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FB2FD8" w:rsidRDefault="00FB2FD8" w:rsidP="00FB2FD8">
      <w:pPr>
        <w:pStyle w:val="s1"/>
        <w:numPr>
          <w:ilvl w:val="0"/>
          <w:numId w:val="37"/>
        </w:numPr>
        <w:shd w:val="clear" w:color="auto" w:fill="FFFFFF"/>
      </w:pPr>
      <w:r>
        <w:t>представления информации о результатах общественных обсуждений, количестве участников общественных обсуждений.</w:t>
      </w:r>
    </w:p>
    <w:p w:rsidR="00963960" w:rsidRPr="00736ED8" w:rsidRDefault="00B645AF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736ED8">
        <w:t>Комиссия</w:t>
      </w:r>
      <w:r w:rsidR="00963960" w:rsidRPr="00736ED8">
        <w:t xml:space="preserve">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963960" w:rsidRPr="00736ED8" w:rsidRDefault="00963960" w:rsidP="00EC74BA">
      <w:pPr>
        <w:pStyle w:val="s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дата оформления протокола общественных обсуждений или публичных слушаний;</w:t>
      </w:r>
    </w:p>
    <w:p w:rsidR="00963960" w:rsidRPr="00736ED8" w:rsidRDefault="00963960" w:rsidP="00EC74BA">
      <w:pPr>
        <w:pStyle w:val="s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информация об организаторе общественных обсуждений или публичных слушаний;</w:t>
      </w:r>
    </w:p>
    <w:p w:rsidR="00963960" w:rsidRPr="00736ED8" w:rsidRDefault="00963960" w:rsidP="00EC74BA">
      <w:pPr>
        <w:pStyle w:val="s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963960" w:rsidRPr="00736ED8" w:rsidRDefault="00963960" w:rsidP="00EC74BA">
      <w:pPr>
        <w:pStyle w:val="s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963960" w:rsidRPr="00736ED8" w:rsidRDefault="00963960" w:rsidP="00EC74BA">
      <w:pPr>
        <w:pStyle w:val="s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</w:t>
      </w:r>
      <w:r w:rsidR="00B645AF" w:rsidRPr="00736ED8">
        <w:t xml:space="preserve"> муниципального образования</w:t>
      </w:r>
      <w:r w:rsidRPr="00736ED8">
        <w:t xml:space="preserve">, в пределах которой проводятся общественные </w:t>
      </w:r>
      <w:r w:rsidRPr="00736ED8">
        <w:lastRenderedPageBreak/>
        <w:t>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63960" w:rsidRPr="00736ED8" w:rsidRDefault="00963960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63960" w:rsidRPr="00736ED8" w:rsidRDefault="00963960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63960" w:rsidRPr="00736ED8" w:rsidRDefault="00963960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963960" w:rsidRPr="00736ED8" w:rsidRDefault="00963960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В заключении о результатах общественных обсуждений или публичных слушаний должны быть указаны:</w:t>
      </w:r>
    </w:p>
    <w:p w:rsidR="00963960" w:rsidRPr="00736ED8" w:rsidRDefault="00963960" w:rsidP="00EC74BA">
      <w:pPr>
        <w:pStyle w:val="s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дата оформления заключения о результатах общественных обсуждений или публичных слушаний;</w:t>
      </w:r>
    </w:p>
    <w:p w:rsidR="00963960" w:rsidRPr="00736ED8" w:rsidRDefault="00963960" w:rsidP="00EC74BA">
      <w:pPr>
        <w:pStyle w:val="s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63960" w:rsidRPr="00736ED8" w:rsidRDefault="00963960" w:rsidP="00EC74BA">
      <w:pPr>
        <w:pStyle w:val="s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963960" w:rsidRPr="00736ED8" w:rsidRDefault="00963960" w:rsidP="00EC74BA">
      <w:pPr>
        <w:pStyle w:val="s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963960" w:rsidRPr="00736ED8" w:rsidRDefault="00963960" w:rsidP="00EC74BA">
      <w:pPr>
        <w:pStyle w:val="s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63960" w:rsidRPr="00736ED8" w:rsidRDefault="00963960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Заключение о результатах общественных обсуждений или публичных слушаний подлежит опубликованию</w:t>
      </w:r>
      <w:r w:rsidR="005748A7" w:rsidRPr="00736ED8">
        <w:t xml:space="preserve"> </w:t>
      </w:r>
      <w:r w:rsidRPr="00736ED8">
        <w:t xml:space="preserve">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4D6A42" w:rsidRPr="00736ED8">
        <w:t>А</w:t>
      </w:r>
      <w:r w:rsidR="00B645AF" w:rsidRPr="00736ED8">
        <w:t xml:space="preserve">дминистрации муниципального </w:t>
      </w:r>
      <w:r w:rsidR="00DC0CD4">
        <w:t>района «Хилокский район»</w:t>
      </w:r>
      <w:r w:rsidRPr="00736ED8">
        <w:t>.</w:t>
      </w:r>
    </w:p>
    <w:p w:rsidR="00963960" w:rsidRPr="00736ED8" w:rsidRDefault="00B645AF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О</w:t>
      </w:r>
      <w:r w:rsidR="00963960" w:rsidRPr="00736ED8">
        <w:t>бщественны</w:t>
      </w:r>
      <w:r w:rsidRPr="00736ED8">
        <w:t>е</w:t>
      </w:r>
      <w:r w:rsidR="00963960" w:rsidRPr="00736ED8">
        <w:t xml:space="preserve"> обсуждени</w:t>
      </w:r>
      <w:r w:rsidRPr="00736ED8">
        <w:t>я</w:t>
      </w:r>
      <w:r w:rsidR="00963960" w:rsidRPr="00736ED8">
        <w:t xml:space="preserve"> или публичны</w:t>
      </w:r>
      <w:r w:rsidRPr="00736ED8">
        <w:t>е</w:t>
      </w:r>
      <w:r w:rsidR="00963960" w:rsidRPr="00736ED8">
        <w:t xml:space="preserve"> слушани</w:t>
      </w:r>
      <w:r w:rsidRPr="00736ED8">
        <w:t>я</w:t>
      </w:r>
      <w:r w:rsidR="00963960" w:rsidRPr="00736ED8">
        <w:t xml:space="preserve"> по проектам правил благоустройства территорий </w:t>
      </w:r>
      <w:r w:rsidRPr="00736ED8">
        <w:t xml:space="preserve">муниципального образования </w:t>
      </w:r>
      <w:r w:rsidR="00963960" w:rsidRPr="00736ED8">
        <w:t xml:space="preserve"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 w:rsidRPr="00736ED8">
        <w:t>в срок проведения 40 календарных дней</w:t>
      </w:r>
      <w:r w:rsidR="00963960" w:rsidRPr="00736ED8">
        <w:t>.</w:t>
      </w:r>
    </w:p>
    <w:p w:rsidR="00BE1F1F" w:rsidRPr="00736ED8" w:rsidRDefault="00B645AF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 xml:space="preserve">Общественные обсуждения или публичные слушания </w:t>
      </w:r>
      <w:r w:rsidR="00BE1F1F" w:rsidRPr="00736ED8">
        <w:t xml:space="preserve">по проектам генеральных планов, в том числе по внесению в них изменений проводятся с учетом положений </w:t>
      </w:r>
      <w:hyperlink r:id="rId23" w:history="1">
        <w:r w:rsidR="00BE1F1F" w:rsidRPr="00736ED8">
          <w:rPr>
            <w:rStyle w:val="a4"/>
            <w:b w:val="0"/>
            <w:color w:val="auto"/>
          </w:rPr>
          <w:t>ст.28</w:t>
        </w:r>
      </w:hyperlink>
      <w:r w:rsidR="00BE1F1F" w:rsidRPr="00736ED8">
        <w:rPr>
          <w:b/>
        </w:rPr>
        <w:t xml:space="preserve"> </w:t>
      </w:r>
      <w:r w:rsidR="00BE1F1F" w:rsidRPr="00736ED8">
        <w:t>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5748A7" w:rsidRPr="00736ED8">
        <w:t>, общественных обсуждений</w:t>
      </w:r>
      <w:r w:rsidR="00BE1F1F" w:rsidRPr="00736ED8">
        <w:t>.</w:t>
      </w:r>
    </w:p>
    <w:p w:rsidR="00BE1F1F" w:rsidRPr="00736ED8" w:rsidRDefault="00B645AF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proofErr w:type="gramStart"/>
      <w:r w:rsidRPr="00736ED8">
        <w:lastRenderedPageBreak/>
        <w:t xml:space="preserve">Общественные обсуждения или публичные слушания </w:t>
      </w:r>
      <w:r w:rsidR="00BE1F1F" w:rsidRPr="00736ED8">
        <w:t xml:space="preserve">по проекту правил землепользования и застройки проводятся с учетом положений </w:t>
      </w:r>
      <w:hyperlink r:id="rId24" w:history="1">
        <w:r w:rsidR="00BE1F1F" w:rsidRPr="00736ED8">
          <w:rPr>
            <w:rStyle w:val="a4"/>
            <w:b w:val="0"/>
            <w:color w:val="auto"/>
          </w:rPr>
          <w:t>ст. 31</w:t>
        </w:r>
      </w:hyperlink>
      <w:r w:rsidR="00BE1F1F" w:rsidRPr="00736ED8">
        <w:t xml:space="preserve"> Градостроительного кодекса РФ комиссией по подготовке проекта правил землепользования и застройки, состав и порядок деятельности которой определяются в соответствии с </w:t>
      </w:r>
      <w:hyperlink r:id="rId25" w:history="1">
        <w:r w:rsidR="00BE1F1F" w:rsidRPr="00736ED8">
          <w:rPr>
            <w:rStyle w:val="a4"/>
            <w:b w:val="0"/>
            <w:color w:val="auto"/>
          </w:rPr>
          <w:t>Градостроительным кодексом</w:t>
        </w:r>
      </w:hyperlink>
      <w:r w:rsidR="00BE1F1F" w:rsidRPr="00736ED8">
        <w:rPr>
          <w:b/>
        </w:rPr>
        <w:t xml:space="preserve"> </w:t>
      </w:r>
      <w:r w:rsidR="005010C6" w:rsidRPr="00736ED8">
        <w:t xml:space="preserve">РФ и Законом </w:t>
      </w:r>
      <w:r w:rsidR="00DC0CD4">
        <w:t>Забайкальского края</w:t>
      </w:r>
      <w:r w:rsidR="00BE1F1F" w:rsidRPr="00736ED8">
        <w:t xml:space="preserve"> </w:t>
      </w:r>
      <w:r w:rsidR="00471D6F" w:rsidRPr="00736ED8">
        <w:t>«</w:t>
      </w:r>
      <w:r w:rsidR="00BE1F1F" w:rsidRPr="00736ED8">
        <w:t xml:space="preserve">О регулировании градостроительной деятельности в </w:t>
      </w:r>
      <w:r w:rsidR="00DC0CD4">
        <w:t>Забайкальского края</w:t>
      </w:r>
      <w:r w:rsidR="00471D6F" w:rsidRPr="00736ED8">
        <w:t>»</w:t>
      </w:r>
      <w:r w:rsidR="00BE1F1F" w:rsidRPr="00736ED8">
        <w:t>.</w:t>
      </w:r>
      <w:proofErr w:type="gramEnd"/>
    </w:p>
    <w:p w:rsidR="00BE1F1F" w:rsidRPr="00736ED8" w:rsidRDefault="00B645AF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 xml:space="preserve">Общественные обсуждения или публичные слушания </w:t>
      </w:r>
      <w:r w:rsidR="00BE1F1F" w:rsidRPr="00736ED8">
        <w:t xml:space="preserve">по вопросу предоставления разрешения на условно разрешенный вид использования земельного участка или объекта капитального строительства,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учетом положений </w:t>
      </w:r>
      <w:hyperlink r:id="rId26" w:history="1">
        <w:r w:rsidR="00BE1F1F" w:rsidRPr="00736ED8">
          <w:rPr>
            <w:rStyle w:val="a4"/>
            <w:b w:val="0"/>
            <w:color w:val="auto"/>
          </w:rPr>
          <w:t>ст.39</w:t>
        </w:r>
      </w:hyperlink>
      <w:r w:rsidR="00BE1F1F" w:rsidRPr="00736ED8">
        <w:t xml:space="preserve">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5748A7" w:rsidRPr="00736ED8">
        <w:t>, общественных обсуждений</w:t>
      </w:r>
      <w:r w:rsidR="00BE1F1F" w:rsidRPr="00736ED8">
        <w:t>.</w:t>
      </w:r>
    </w:p>
    <w:p w:rsidR="00B645AF" w:rsidRPr="00736ED8" w:rsidRDefault="00B645AF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 xml:space="preserve">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</w:t>
      </w:r>
      <w:hyperlink r:id="rId27" w:history="1">
        <w:r w:rsidRPr="00736ED8">
          <w:rPr>
            <w:rStyle w:val="a4"/>
            <w:b w:val="0"/>
            <w:color w:val="auto"/>
          </w:rPr>
          <w:t>ст. ст. 4</w:t>
        </w:r>
      </w:hyperlink>
      <w:r w:rsidRPr="00736ED8">
        <w:rPr>
          <w:b/>
        </w:rPr>
        <w:t xml:space="preserve">, </w:t>
      </w:r>
      <w:hyperlink r:id="rId28" w:history="1">
        <w:r w:rsidRPr="00736ED8">
          <w:rPr>
            <w:rStyle w:val="a4"/>
            <w:b w:val="0"/>
            <w:color w:val="auto"/>
          </w:rPr>
          <w:t>4.1</w:t>
        </w:r>
      </w:hyperlink>
      <w:r w:rsidRPr="00736ED8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Pr="00736ED8">
          <w:t>2004 г</w:t>
        </w:r>
      </w:smartTag>
      <w:r w:rsidRPr="00736ED8">
        <w:t xml:space="preserve">. № 191-ФЗ «О введении в действие Градостроительного кодекса Российской Федерации», </w:t>
      </w:r>
      <w:hyperlink r:id="rId29" w:history="1">
        <w:r w:rsidRPr="00736ED8">
          <w:rPr>
            <w:rStyle w:val="a4"/>
            <w:b w:val="0"/>
            <w:color w:val="auto"/>
          </w:rPr>
          <w:t>ст. 39</w:t>
        </w:r>
      </w:hyperlink>
      <w:r w:rsidRPr="00736ED8">
        <w:t xml:space="preserve">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</w:t>
      </w:r>
      <w:r w:rsidR="005748A7" w:rsidRPr="00736ED8">
        <w:t>, общественных обсуждений</w:t>
      </w:r>
      <w:r w:rsidRPr="00736ED8">
        <w:t>.</w:t>
      </w:r>
    </w:p>
    <w:p w:rsidR="00202A44" w:rsidRPr="00736ED8" w:rsidRDefault="00B645AF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>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ст.40 Градостроительного кодекса РФ</w:t>
      </w:r>
      <w:r w:rsidR="00202A44" w:rsidRPr="00736ED8">
        <w:t>.</w:t>
      </w:r>
    </w:p>
    <w:p w:rsidR="00BE1F1F" w:rsidRPr="00736ED8" w:rsidRDefault="00B645AF" w:rsidP="00FB2FD8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36ED8">
        <w:t xml:space="preserve"> Общественные обсуждения или публичные слушания </w:t>
      </w:r>
      <w:r w:rsidR="00BE1F1F" w:rsidRPr="00736ED8">
        <w:t xml:space="preserve">по проекту планировки территории и проекту межевания территории проводятся с учетом положений </w:t>
      </w:r>
      <w:hyperlink r:id="rId30" w:history="1">
        <w:r w:rsidR="00BE1F1F" w:rsidRPr="00736ED8">
          <w:rPr>
            <w:rStyle w:val="a4"/>
            <w:b w:val="0"/>
            <w:color w:val="auto"/>
          </w:rPr>
          <w:t>ст.46</w:t>
        </w:r>
      </w:hyperlink>
      <w:r w:rsidR="00BE1F1F" w:rsidRPr="00736ED8">
        <w:t xml:space="preserve">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5748A7" w:rsidRPr="00736ED8">
        <w:t>, общественных обсуждений</w:t>
      </w:r>
      <w:r w:rsidR="00BE1F1F" w:rsidRPr="00736ED8">
        <w:t>.</w:t>
      </w: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</w:p>
    <w:p w:rsidR="00BE1F1F" w:rsidRPr="00736ED8" w:rsidRDefault="00BE1F1F" w:rsidP="0094656B">
      <w:pPr>
        <w:ind w:firstLine="567"/>
        <w:jc w:val="center"/>
        <w:rPr>
          <w:rFonts w:ascii="Times New Roman" w:hAnsi="Times New Roman" w:cs="Times New Roman"/>
          <w:b/>
        </w:rPr>
      </w:pPr>
      <w:r w:rsidRPr="00736ED8">
        <w:rPr>
          <w:rFonts w:ascii="Times New Roman" w:hAnsi="Times New Roman" w:cs="Times New Roman"/>
          <w:b/>
        </w:rPr>
        <w:t>Статья 15. Особенности проведения публичных слушаний по проекту бюджета и отчета о его исполнении</w:t>
      </w:r>
    </w:p>
    <w:p w:rsidR="00202A44" w:rsidRPr="00736ED8" w:rsidRDefault="00202A44" w:rsidP="0094656B">
      <w:pPr>
        <w:ind w:firstLine="567"/>
        <w:jc w:val="center"/>
        <w:rPr>
          <w:rFonts w:ascii="Times New Roman" w:hAnsi="Times New Roman" w:cs="Times New Roman"/>
          <w:b/>
        </w:rPr>
      </w:pPr>
    </w:p>
    <w:p w:rsidR="00BE1F1F" w:rsidRPr="00736ED8" w:rsidRDefault="00BE1F1F" w:rsidP="0094656B">
      <w:pPr>
        <w:ind w:firstLine="567"/>
        <w:rPr>
          <w:rFonts w:ascii="Times New Roman" w:hAnsi="Times New Roman" w:cs="Times New Roman"/>
        </w:rPr>
      </w:pPr>
      <w:r w:rsidRPr="00736ED8">
        <w:rPr>
          <w:rFonts w:ascii="Times New Roman" w:hAnsi="Times New Roman" w:cs="Times New Roman"/>
        </w:rPr>
        <w:t>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Федерации.</w:t>
      </w:r>
    </w:p>
    <w:sectPr w:rsidR="00BE1F1F" w:rsidRPr="00736ED8" w:rsidSect="0054626C"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7C" w:rsidRDefault="004C317C" w:rsidP="003B702F">
      <w:r>
        <w:separator/>
      </w:r>
    </w:p>
  </w:endnote>
  <w:endnote w:type="continuationSeparator" w:id="0">
    <w:p w:rsidR="004C317C" w:rsidRDefault="004C317C" w:rsidP="003B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7C" w:rsidRDefault="004C317C" w:rsidP="003B702F">
      <w:r>
        <w:separator/>
      </w:r>
    </w:p>
  </w:footnote>
  <w:footnote w:type="continuationSeparator" w:id="0">
    <w:p w:rsidR="004C317C" w:rsidRDefault="004C317C" w:rsidP="003B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10"/>
      <w:docPartObj>
        <w:docPartGallery w:val="Page Numbers (Top of Page)"/>
        <w:docPartUnique/>
      </w:docPartObj>
    </w:sdtPr>
    <w:sdtEndPr/>
    <w:sdtContent>
      <w:p w:rsidR="003B702F" w:rsidRDefault="00EE15EA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7E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B702F" w:rsidRDefault="003B70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2F" w:rsidRDefault="003B702F">
    <w:pPr>
      <w:pStyle w:val="ad"/>
      <w:jc w:val="right"/>
    </w:pPr>
  </w:p>
  <w:p w:rsidR="003B702F" w:rsidRDefault="003B70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888"/>
    <w:multiLevelType w:val="hybridMultilevel"/>
    <w:tmpl w:val="3BBAA360"/>
    <w:lvl w:ilvl="0" w:tplc="07DCD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26B"/>
    <w:multiLevelType w:val="hybridMultilevel"/>
    <w:tmpl w:val="1C820AAE"/>
    <w:lvl w:ilvl="0" w:tplc="32B2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5429"/>
    <w:multiLevelType w:val="hybridMultilevel"/>
    <w:tmpl w:val="F96436DE"/>
    <w:lvl w:ilvl="0" w:tplc="9858D8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5496F"/>
    <w:multiLevelType w:val="hybridMultilevel"/>
    <w:tmpl w:val="59548022"/>
    <w:lvl w:ilvl="0" w:tplc="50EAA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44CD"/>
    <w:multiLevelType w:val="hybridMultilevel"/>
    <w:tmpl w:val="67FC968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56E1"/>
    <w:multiLevelType w:val="hybridMultilevel"/>
    <w:tmpl w:val="6912790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62F0"/>
    <w:multiLevelType w:val="hybridMultilevel"/>
    <w:tmpl w:val="0EDC7F28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626"/>
    <w:multiLevelType w:val="hybridMultilevel"/>
    <w:tmpl w:val="E02ED6D6"/>
    <w:lvl w:ilvl="0" w:tplc="873CA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32A41"/>
    <w:multiLevelType w:val="hybridMultilevel"/>
    <w:tmpl w:val="7DD86BC4"/>
    <w:lvl w:ilvl="0" w:tplc="A1329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06436"/>
    <w:multiLevelType w:val="hybridMultilevel"/>
    <w:tmpl w:val="476E9D0C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B4769"/>
    <w:multiLevelType w:val="hybridMultilevel"/>
    <w:tmpl w:val="72A23A88"/>
    <w:lvl w:ilvl="0" w:tplc="044C5A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821B4"/>
    <w:multiLevelType w:val="hybridMultilevel"/>
    <w:tmpl w:val="559A628E"/>
    <w:lvl w:ilvl="0" w:tplc="A1329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3246"/>
    <w:multiLevelType w:val="hybridMultilevel"/>
    <w:tmpl w:val="2F507B04"/>
    <w:lvl w:ilvl="0" w:tplc="16BE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D2A45"/>
    <w:multiLevelType w:val="singleLevel"/>
    <w:tmpl w:val="98BE5CAE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4">
    <w:nsid w:val="3290737D"/>
    <w:multiLevelType w:val="hybridMultilevel"/>
    <w:tmpl w:val="25F0B72A"/>
    <w:lvl w:ilvl="0" w:tplc="712C1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75D6F"/>
    <w:multiLevelType w:val="hybridMultilevel"/>
    <w:tmpl w:val="B52283D6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0239A"/>
    <w:multiLevelType w:val="hybridMultilevel"/>
    <w:tmpl w:val="108ACF34"/>
    <w:lvl w:ilvl="0" w:tplc="A1329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A0073"/>
    <w:multiLevelType w:val="hybridMultilevel"/>
    <w:tmpl w:val="55DE8DEC"/>
    <w:lvl w:ilvl="0" w:tplc="EA0097B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FC818B3"/>
    <w:multiLevelType w:val="hybridMultilevel"/>
    <w:tmpl w:val="5310DD78"/>
    <w:lvl w:ilvl="0" w:tplc="E726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80EFC"/>
    <w:multiLevelType w:val="hybridMultilevel"/>
    <w:tmpl w:val="2C343C3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50F7F"/>
    <w:multiLevelType w:val="hybridMultilevel"/>
    <w:tmpl w:val="5360067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3E5F"/>
    <w:multiLevelType w:val="hybridMultilevel"/>
    <w:tmpl w:val="F8FC991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14A28"/>
    <w:multiLevelType w:val="hybridMultilevel"/>
    <w:tmpl w:val="5A5A8B62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072FC"/>
    <w:multiLevelType w:val="hybridMultilevel"/>
    <w:tmpl w:val="F3E2DF7C"/>
    <w:lvl w:ilvl="0" w:tplc="A1329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7692"/>
    <w:multiLevelType w:val="hybridMultilevel"/>
    <w:tmpl w:val="D04C937A"/>
    <w:lvl w:ilvl="0" w:tplc="0D361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36552"/>
    <w:multiLevelType w:val="hybridMultilevel"/>
    <w:tmpl w:val="95068798"/>
    <w:lvl w:ilvl="0" w:tplc="A1329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6644B"/>
    <w:multiLevelType w:val="hybridMultilevel"/>
    <w:tmpl w:val="BBAAF6F8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7A3C"/>
    <w:multiLevelType w:val="hybridMultilevel"/>
    <w:tmpl w:val="BA50044C"/>
    <w:lvl w:ilvl="0" w:tplc="A1329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F39DC"/>
    <w:multiLevelType w:val="hybridMultilevel"/>
    <w:tmpl w:val="4F1EC064"/>
    <w:lvl w:ilvl="0" w:tplc="F38CC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01F1410"/>
    <w:multiLevelType w:val="hybridMultilevel"/>
    <w:tmpl w:val="7D664CB0"/>
    <w:lvl w:ilvl="0" w:tplc="F7425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55079"/>
    <w:multiLevelType w:val="hybridMultilevel"/>
    <w:tmpl w:val="95F8D420"/>
    <w:lvl w:ilvl="0" w:tplc="F77A99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E74D0"/>
    <w:multiLevelType w:val="hybridMultilevel"/>
    <w:tmpl w:val="385C7332"/>
    <w:lvl w:ilvl="0" w:tplc="8D58C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D262B"/>
    <w:multiLevelType w:val="hybridMultilevel"/>
    <w:tmpl w:val="88F6A5C2"/>
    <w:lvl w:ilvl="0" w:tplc="EE90A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36CF6"/>
    <w:multiLevelType w:val="hybridMultilevel"/>
    <w:tmpl w:val="B8A8A1BA"/>
    <w:lvl w:ilvl="0" w:tplc="A1329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2595B"/>
    <w:multiLevelType w:val="hybridMultilevel"/>
    <w:tmpl w:val="8CAAFA08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8"/>
  </w:num>
  <w:num w:numId="4">
    <w:abstractNumId w:val="2"/>
  </w:num>
  <w:num w:numId="5">
    <w:abstractNumId w:val="2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32"/>
  </w:num>
  <w:num w:numId="11">
    <w:abstractNumId w:val="34"/>
  </w:num>
  <w:num w:numId="12">
    <w:abstractNumId w:val="25"/>
  </w:num>
  <w:num w:numId="13">
    <w:abstractNumId w:val="12"/>
  </w:num>
  <w:num w:numId="14">
    <w:abstractNumId w:val="31"/>
  </w:num>
  <w:num w:numId="15">
    <w:abstractNumId w:val="9"/>
  </w:num>
  <w:num w:numId="16">
    <w:abstractNumId w:val="19"/>
  </w:num>
  <w:num w:numId="17">
    <w:abstractNumId w:val="15"/>
  </w:num>
  <w:num w:numId="18">
    <w:abstractNumId w:val="29"/>
  </w:num>
  <w:num w:numId="19">
    <w:abstractNumId w:val="7"/>
  </w:num>
  <w:num w:numId="20">
    <w:abstractNumId w:val="27"/>
  </w:num>
  <w:num w:numId="21">
    <w:abstractNumId w:val="17"/>
  </w:num>
  <w:num w:numId="22">
    <w:abstractNumId w:val="0"/>
  </w:num>
  <w:num w:numId="23">
    <w:abstractNumId w:val="33"/>
  </w:num>
  <w:num w:numId="24">
    <w:abstractNumId w:val="36"/>
  </w:num>
  <w:num w:numId="25">
    <w:abstractNumId w:val="8"/>
  </w:num>
  <w:num w:numId="26">
    <w:abstractNumId w:val="22"/>
  </w:num>
  <w:num w:numId="27">
    <w:abstractNumId w:val="35"/>
  </w:num>
  <w:num w:numId="28">
    <w:abstractNumId w:val="5"/>
  </w:num>
  <w:num w:numId="29">
    <w:abstractNumId w:val="16"/>
  </w:num>
  <w:num w:numId="30">
    <w:abstractNumId w:val="21"/>
  </w:num>
  <w:num w:numId="31">
    <w:abstractNumId w:val="26"/>
  </w:num>
  <w:num w:numId="32">
    <w:abstractNumId w:val="23"/>
  </w:num>
  <w:num w:numId="33">
    <w:abstractNumId w:val="24"/>
  </w:num>
  <w:num w:numId="34">
    <w:abstractNumId w:val="20"/>
  </w:num>
  <w:num w:numId="35">
    <w:abstractNumId w:val="11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C9"/>
    <w:rsid w:val="000022E5"/>
    <w:rsid w:val="000D25A6"/>
    <w:rsid w:val="000D5EED"/>
    <w:rsid w:val="000F0034"/>
    <w:rsid w:val="000F623F"/>
    <w:rsid w:val="000F7940"/>
    <w:rsid w:val="00123BFD"/>
    <w:rsid w:val="00134412"/>
    <w:rsid w:val="00136986"/>
    <w:rsid w:val="00162A97"/>
    <w:rsid w:val="0016470B"/>
    <w:rsid w:val="001705CA"/>
    <w:rsid w:val="001823D1"/>
    <w:rsid w:val="00187A7C"/>
    <w:rsid w:val="001F04DF"/>
    <w:rsid w:val="00202A44"/>
    <w:rsid w:val="00216D77"/>
    <w:rsid w:val="00250F85"/>
    <w:rsid w:val="002547B6"/>
    <w:rsid w:val="00272371"/>
    <w:rsid w:val="00276D04"/>
    <w:rsid w:val="002E4BCB"/>
    <w:rsid w:val="003105E1"/>
    <w:rsid w:val="00313228"/>
    <w:rsid w:val="00325783"/>
    <w:rsid w:val="0033258A"/>
    <w:rsid w:val="00341B3B"/>
    <w:rsid w:val="0037488B"/>
    <w:rsid w:val="003823E9"/>
    <w:rsid w:val="003B702F"/>
    <w:rsid w:val="003E2CC2"/>
    <w:rsid w:val="003F3843"/>
    <w:rsid w:val="004011B3"/>
    <w:rsid w:val="00437E4C"/>
    <w:rsid w:val="00471D6F"/>
    <w:rsid w:val="004A6B6F"/>
    <w:rsid w:val="004B6345"/>
    <w:rsid w:val="004C317C"/>
    <w:rsid w:val="004D23FF"/>
    <w:rsid w:val="004D2B8E"/>
    <w:rsid w:val="004D6A42"/>
    <w:rsid w:val="004E25B9"/>
    <w:rsid w:val="005010C6"/>
    <w:rsid w:val="00504FA1"/>
    <w:rsid w:val="0054626C"/>
    <w:rsid w:val="005748A7"/>
    <w:rsid w:val="005B036B"/>
    <w:rsid w:val="005B2A65"/>
    <w:rsid w:val="005C75B3"/>
    <w:rsid w:val="005C7E75"/>
    <w:rsid w:val="005E076A"/>
    <w:rsid w:val="005F3761"/>
    <w:rsid w:val="006027CA"/>
    <w:rsid w:val="00617F05"/>
    <w:rsid w:val="00660802"/>
    <w:rsid w:val="00665B0A"/>
    <w:rsid w:val="006664A6"/>
    <w:rsid w:val="006874CE"/>
    <w:rsid w:val="0069041C"/>
    <w:rsid w:val="00694915"/>
    <w:rsid w:val="007243D2"/>
    <w:rsid w:val="0072598B"/>
    <w:rsid w:val="00736ED8"/>
    <w:rsid w:val="00755132"/>
    <w:rsid w:val="007D269B"/>
    <w:rsid w:val="007D7C42"/>
    <w:rsid w:val="007E6B4F"/>
    <w:rsid w:val="0088716F"/>
    <w:rsid w:val="008A0D96"/>
    <w:rsid w:val="008B1FF6"/>
    <w:rsid w:val="008C4802"/>
    <w:rsid w:val="008D4C89"/>
    <w:rsid w:val="008D5205"/>
    <w:rsid w:val="008F72C9"/>
    <w:rsid w:val="0094656B"/>
    <w:rsid w:val="00963960"/>
    <w:rsid w:val="009A6532"/>
    <w:rsid w:val="009B1BEE"/>
    <w:rsid w:val="009C0F60"/>
    <w:rsid w:val="009C579F"/>
    <w:rsid w:val="00AF407F"/>
    <w:rsid w:val="00B11141"/>
    <w:rsid w:val="00B34AFF"/>
    <w:rsid w:val="00B645AF"/>
    <w:rsid w:val="00B92B7E"/>
    <w:rsid w:val="00BA11E7"/>
    <w:rsid w:val="00BE1F1F"/>
    <w:rsid w:val="00CE3A41"/>
    <w:rsid w:val="00D25499"/>
    <w:rsid w:val="00D26D1E"/>
    <w:rsid w:val="00D77703"/>
    <w:rsid w:val="00DA7EB2"/>
    <w:rsid w:val="00DC0CD4"/>
    <w:rsid w:val="00DE753F"/>
    <w:rsid w:val="00DF20C9"/>
    <w:rsid w:val="00E7372B"/>
    <w:rsid w:val="00E84204"/>
    <w:rsid w:val="00E8570F"/>
    <w:rsid w:val="00EC74BA"/>
    <w:rsid w:val="00EE15EA"/>
    <w:rsid w:val="00F168F6"/>
    <w:rsid w:val="00F236C6"/>
    <w:rsid w:val="00F42D36"/>
    <w:rsid w:val="00F60FC9"/>
    <w:rsid w:val="00F924F6"/>
    <w:rsid w:val="00FB2FD8"/>
    <w:rsid w:val="00FE1145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07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E07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E07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E07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076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E076A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5E07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7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76A"/>
    <w:rPr>
      <w:b/>
      <w:bCs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5E076A"/>
    <w:pPr>
      <w:ind w:firstLine="0"/>
    </w:pPr>
  </w:style>
  <w:style w:type="character" w:customStyle="1" w:styleId="a6">
    <w:name w:val="Цветовое выделение для Текст"/>
    <w:uiPriority w:val="99"/>
    <w:rsid w:val="005E076A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F60F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F60FC9"/>
    <w:rPr>
      <w:color w:val="0000FF"/>
      <w:u w:val="single"/>
    </w:rPr>
  </w:style>
  <w:style w:type="paragraph" w:customStyle="1" w:styleId="s22">
    <w:name w:val="s_22"/>
    <w:basedOn w:val="a"/>
    <w:rsid w:val="00F60F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Title"/>
    <w:basedOn w:val="a"/>
    <w:link w:val="a9"/>
    <w:qFormat/>
    <w:rsid w:val="00F60FC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link w:val="a8"/>
    <w:rsid w:val="00F60FC9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60FC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4"/>
      <w:szCs w:val="20"/>
    </w:rPr>
  </w:style>
  <w:style w:type="character" w:customStyle="1" w:styleId="ab">
    <w:name w:val="Подзаголовок Знак"/>
    <w:link w:val="aa"/>
    <w:rsid w:val="00F60FC9"/>
    <w:rPr>
      <w:rFonts w:ascii="Times New Roman" w:eastAsia="Times New Roman" w:hAnsi="Times New Roman" w:cs="Times New Roman"/>
      <w:b/>
      <w:sz w:val="44"/>
      <w:szCs w:val="20"/>
    </w:rPr>
  </w:style>
  <w:style w:type="character" w:styleId="ac">
    <w:name w:val="Emphasis"/>
    <w:uiPriority w:val="20"/>
    <w:qFormat/>
    <w:rsid w:val="000D5EED"/>
    <w:rPr>
      <w:i/>
      <w:iCs/>
    </w:rPr>
  </w:style>
  <w:style w:type="paragraph" w:customStyle="1" w:styleId="s15">
    <w:name w:val="s_15"/>
    <w:basedOn w:val="a"/>
    <w:rsid w:val="009639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963960"/>
  </w:style>
  <w:style w:type="paragraph" w:styleId="ad">
    <w:name w:val="header"/>
    <w:basedOn w:val="a"/>
    <w:link w:val="ae"/>
    <w:uiPriority w:val="99"/>
    <w:rsid w:val="004D2B8E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705C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705CA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semiHidden/>
    <w:unhideWhenUsed/>
    <w:rsid w:val="003B70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B702F"/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B702F"/>
    <w:rPr>
      <w:rFonts w:ascii="Times New Roman" w:hAnsi="Times New Roman"/>
      <w:lang w:eastAsia="ar-SA"/>
    </w:rPr>
  </w:style>
  <w:style w:type="character" w:customStyle="1" w:styleId="blk">
    <w:name w:val="blk"/>
    <w:basedOn w:val="a0"/>
    <w:rsid w:val="009C0F60"/>
  </w:style>
  <w:style w:type="paragraph" w:styleId="af3">
    <w:name w:val="List Paragraph"/>
    <w:basedOn w:val="a"/>
    <w:uiPriority w:val="34"/>
    <w:qFormat/>
    <w:rsid w:val="009C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07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E07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E07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E07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076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E076A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5E07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7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76A"/>
    <w:rPr>
      <w:b/>
      <w:bCs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5E076A"/>
    <w:pPr>
      <w:ind w:firstLine="0"/>
    </w:pPr>
  </w:style>
  <w:style w:type="character" w:customStyle="1" w:styleId="a6">
    <w:name w:val="Цветовое выделение для Текст"/>
    <w:uiPriority w:val="99"/>
    <w:rsid w:val="005E076A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F60F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F60FC9"/>
    <w:rPr>
      <w:color w:val="0000FF"/>
      <w:u w:val="single"/>
    </w:rPr>
  </w:style>
  <w:style w:type="paragraph" w:customStyle="1" w:styleId="s22">
    <w:name w:val="s_22"/>
    <w:basedOn w:val="a"/>
    <w:rsid w:val="00F60F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Title"/>
    <w:basedOn w:val="a"/>
    <w:link w:val="a9"/>
    <w:qFormat/>
    <w:rsid w:val="00F60FC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link w:val="a8"/>
    <w:rsid w:val="00F60FC9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60FC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4"/>
      <w:szCs w:val="20"/>
    </w:rPr>
  </w:style>
  <w:style w:type="character" w:customStyle="1" w:styleId="ab">
    <w:name w:val="Подзаголовок Знак"/>
    <w:link w:val="aa"/>
    <w:rsid w:val="00F60FC9"/>
    <w:rPr>
      <w:rFonts w:ascii="Times New Roman" w:eastAsia="Times New Roman" w:hAnsi="Times New Roman" w:cs="Times New Roman"/>
      <w:b/>
      <w:sz w:val="44"/>
      <w:szCs w:val="20"/>
    </w:rPr>
  </w:style>
  <w:style w:type="character" w:styleId="ac">
    <w:name w:val="Emphasis"/>
    <w:uiPriority w:val="20"/>
    <w:qFormat/>
    <w:rsid w:val="000D5EED"/>
    <w:rPr>
      <w:i/>
      <w:iCs/>
    </w:rPr>
  </w:style>
  <w:style w:type="paragraph" w:customStyle="1" w:styleId="s15">
    <w:name w:val="s_15"/>
    <w:basedOn w:val="a"/>
    <w:rsid w:val="009639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963960"/>
  </w:style>
  <w:style w:type="paragraph" w:styleId="ad">
    <w:name w:val="header"/>
    <w:basedOn w:val="a"/>
    <w:link w:val="ae"/>
    <w:uiPriority w:val="99"/>
    <w:rsid w:val="004D2B8E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705C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705CA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semiHidden/>
    <w:unhideWhenUsed/>
    <w:rsid w:val="003B70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B702F"/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B702F"/>
    <w:rPr>
      <w:rFonts w:ascii="Times New Roman" w:hAnsi="Times New Roman"/>
      <w:lang w:eastAsia="ar-SA"/>
    </w:rPr>
  </w:style>
  <w:style w:type="character" w:customStyle="1" w:styleId="blk">
    <w:name w:val="blk"/>
    <w:basedOn w:val="a0"/>
    <w:rsid w:val="009C0F60"/>
  </w:style>
  <w:style w:type="paragraph" w:styleId="af3">
    <w:name w:val="List Paragraph"/>
    <w:basedOn w:val="a"/>
    <w:uiPriority w:val="34"/>
    <w:qFormat/>
    <w:rsid w:val="009C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1807">
              <w:marLeft w:val="0"/>
              <w:marRight w:val="0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178">
              <w:marLeft w:val="0"/>
              <w:marRight w:val="0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585">
              <w:marLeft w:val="0"/>
              <w:marRight w:val="0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831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hyperlink" Target="http://municipal.garant.ru/document?id=12038258&amp;sub=39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yperlink" Target="http://municipal.garant.ru/document?id=1203825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29" Type="http://schemas.openxmlformats.org/officeDocument/2006/relationships/hyperlink" Target="http://municipal.garant.ru/document?id=12038258&amp;sub=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.garant.ru/" TargetMode="External"/><Relationship Id="rId24" Type="http://schemas.openxmlformats.org/officeDocument/2006/relationships/hyperlink" Target="http://municipal.garant.ru/document?id=12038258&amp;sub=3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http://municipal.garant.ru/document?id=12038258&amp;sub=28" TargetMode="External"/><Relationship Id="rId28" Type="http://schemas.openxmlformats.org/officeDocument/2006/relationships/hyperlink" Target="http://municipal.garant.ru/document?id=12038257&amp;sub=19" TargetMode="External"/><Relationship Id="rId10" Type="http://schemas.openxmlformats.org/officeDocument/2006/relationships/header" Target="header2.xml"/><Relationship Id="rId19" Type="http://schemas.openxmlformats.org/officeDocument/2006/relationships/hyperlink" Target="http://home.garant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yperlink" Target="http://municipal.garant.ru/document?id=12038257&amp;sub=4" TargetMode="External"/><Relationship Id="rId30" Type="http://schemas.openxmlformats.org/officeDocument/2006/relationships/hyperlink" Target="http://municipal.garant.ru/document?id=12038258&amp;sub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2DD4-B0CD-4C32-8F12-CEE4E885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</vt:lpstr>
    </vt:vector>
  </TitlesOfParts>
  <Company>НПП "Гарант-Сервис"</Company>
  <LinksUpToDate>false</LinksUpToDate>
  <CharactersWithSpaces>38556</CharactersWithSpaces>
  <SharedDoc>false</SharedDoc>
  <HLinks>
    <vt:vector size="138" baseType="variant">
      <vt:variant>
        <vt:i4>8126571</vt:i4>
      </vt:variant>
      <vt:variant>
        <vt:i4>66</vt:i4>
      </vt:variant>
      <vt:variant>
        <vt:i4>0</vt:i4>
      </vt:variant>
      <vt:variant>
        <vt:i4>5</vt:i4>
      </vt:variant>
      <vt:variant>
        <vt:lpwstr>http://municipal.garant.ru/document?id=12038258&amp;sub=46</vt:lpwstr>
      </vt:variant>
      <vt:variant>
        <vt:lpwstr/>
      </vt:variant>
      <vt:variant>
        <vt:i4>7536748</vt:i4>
      </vt:variant>
      <vt:variant>
        <vt:i4>63</vt:i4>
      </vt:variant>
      <vt:variant>
        <vt:i4>0</vt:i4>
      </vt:variant>
      <vt:variant>
        <vt:i4>5</vt:i4>
      </vt:variant>
      <vt:variant>
        <vt:lpwstr>http://municipal.garant.ru/document?id=12038258&amp;sub=39</vt:lpwstr>
      </vt:variant>
      <vt:variant>
        <vt:lpwstr/>
      </vt:variant>
      <vt:variant>
        <vt:i4>7536737</vt:i4>
      </vt:variant>
      <vt:variant>
        <vt:i4>60</vt:i4>
      </vt:variant>
      <vt:variant>
        <vt:i4>0</vt:i4>
      </vt:variant>
      <vt:variant>
        <vt:i4>5</vt:i4>
      </vt:variant>
      <vt:variant>
        <vt:lpwstr>http://municipal.garant.ru/document?id=12038257&amp;sub=19</vt:lpwstr>
      </vt:variant>
      <vt:variant>
        <vt:lpwstr/>
      </vt:variant>
      <vt:variant>
        <vt:i4>4849744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http://municipal.garant.ru/document?id=12038257&amp;sub=4</vt:lpwstr>
      </vt:variant>
      <vt:variant>
        <vt:lpwstr/>
      </vt:variant>
      <vt:variant>
        <vt:i4>7536748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http://municipal.garant.ru/document?id=12038258&amp;sub=39</vt:lpwstr>
      </vt:variant>
      <vt:variant>
        <vt:lpwstr/>
      </vt:variant>
      <vt:variant>
        <vt:i4>4849759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8061036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http://municipal.garant.ru/document?id=12038258&amp;sub=31</vt:lpwstr>
      </vt:variant>
      <vt:variant>
        <vt:lpwstr/>
      </vt:variant>
      <vt:variant>
        <vt:i4>7471213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http://municipal.garant.ru/document?id=12038258&amp;sub=28</vt:lpwstr>
      </vt:variant>
      <vt:variant>
        <vt:lpwstr/>
      </vt:variant>
      <vt:variant>
        <vt:i4>5505046</vt:i4>
      </vt:variant>
      <vt:variant>
        <vt:i4>42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/document/12138258/entry/501010</vt:lpwstr>
      </vt:variant>
      <vt:variant>
        <vt:i4>6160405</vt:i4>
      </vt:variant>
      <vt:variant>
        <vt:i4>39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/document/12148567/entry/0</vt:lpwstr>
      </vt:variant>
      <vt:variant>
        <vt:i4>5505046</vt:i4>
      </vt:variant>
      <vt:variant>
        <vt:i4>36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/document/12138258/entry/501012</vt:lpwstr>
      </vt:variant>
      <vt:variant>
        <vt:i4>5505046</vt:i4>
      </vt:variant>
      <vt:variant>
        <vt:i4>33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/document/12138258/entry/501015</vt:lpwstr>
      </vt:variant>
      <vt:variant>
        <vt:i4>5767194</vt:i4>
      </vt:variant>
      <vt:variant>
        <vt:i4>30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/document/57429391/entry/501010</vt:lpwstr>
      </vt:variant>
      <vt:variant>
        <vt:i4>5505046</vt:i4>
      </vt:variant>
      <vt:variant>
        <vt:i4>27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/document/12138258/entry/501012</vt:lpwstr>
      </vt:variant>
      <vt:variant>
        <vt:i4>5242902</vt:i4>
      </vt:variant>
      <vt:variant>
        <vt:i4>24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/document/12138258/entry/501052</vt:lpwstr>
      </vt:variant>
      <vt:variant>
        <vt:i4>5308438</vt:i4>
      </vt:variant>
      <vt:variant>
        <vt:i4>21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/document/12138258/entry/501042</vt:lpwstr>
      </vt:variant>
      <vt:variant>
        <vt:i4>5242902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/document/12138258/entry/501052</vt:lpwstr>
      </vt:variant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/document/12138258/entry/501042</vt:lpwstr>
      </vt:variant>
      <vt:variant>
        <vt:i4>5636118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/document/12138258/entry/50103</vt:lpwstr>
      </vt:variant>
      <vt:variant>
        <vt:i4>6422575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/document/12138258/entry/3903</vt:lpwstr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/document/186367/entry/13</vt:lpwstr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/document/10103000/entry/8000</vt:lpwstr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</dc:title>
  <dc:creator>НПП "Гарант-Сервис"</dc:creator>
  <dc:description>Документ экспортирован из системы ГАРАНТ</dc:description>
  <cp:lastModifiedBy>Люба</cp:lastModifiedBy>
  <cp:revision>2</cp:revision>
  <cp:lastPrinted>2018-11-20T09:28:00Z</cp:lastPrinted>
  <dcterms:created xsi:type="dcterms:W3CDTF">2020-02-14T01:18:00Z</dcterms:created>
  <dcterms:modified xsi:type="dcterms:W3CDTF">2020-02-14T01:18:00Z</dcterms:modified>
</cp:coreProperties>
</file>