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83" w:rsidRDefault="005E1B83" w:rsidP="005E1B8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 xml:space="preserve">ЗАКЛЮЧЕНИЕ О РЕЗУЛЬТАТАХ </w:t>
      </w:r>
    </w:p>
    <w:p w:rsidR="005E1B83" w:rsidRDefault="005E1B83" w:rsidP="005E1B8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 xml:space="preserve">ПУБЛИЧНЫХ СЛУШАНИЙ </w:t>
      </w:r>
    </w:p>
    <w:p w:rsidR="005E1B83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>ПО ПРОЕКТУ ГЕНЕРАЛЬНОГО ПЛАНА</w:t>
      </w:r>
      <w:r>
        <w:rPr>
          <w:rFonts w:ascii="Times New Roman" w:hAnsi="Times New Roman"/>
          <w:b/>
          <w:sz w:val="40"/>
          <w:szCs w:val="40"/>
        </w:rPr>
        <w:t xml:space="preserve"> ПОСЕЛКА ГОРОДСКОГО ТИПА МОГЗОН ГОРОД</w:t>
      </w:r>
      <w:r w:rsidRPr="001A15DB">
        <w:rPr>
          <w:rFonts w:ascii="Times New Roman" w:hAnsi="Times New Roman"/>
          <w:b/>
          <w:sz w:val="40"/>
          <w:szCs w:val="40"/>
        </w:rPr>
        <w:t>СКОГО ПОСЕЛЕНИЯ</w:t>
      </w:r>
      <w:r>
        <w:rPr>
          <w:rFonts w:ascii="Times New Roman" w:hAnsi="Times New Roman"/>
          <w:b/>
          <w:sz w:val="40"/>
          <w:szCs w:val="40"/>
        </w:rPr>
        <w:t xml:space="preserve"> «МОГЗОНСКОЕ» </w:t>
      </w: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ХИЛОКСКОГО РАЙОНА </w:t>
      </w:r>
    </w:p>
    <w:p w:rsidR="005E1B83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5E1B83" w:rsidRPr="000337EC" w:rsidRDefault="005E1B83" w:rsidP="005E1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1B83" w:rsidRPr="001A15DB" w:rsidRDefault="005E1B83" w:rsidP="005E1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1B83" w:rsidRPr="00711A6C" w:rsidRDefault="005E1B83" w:rsidP="005E1B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июня 2014года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>. Могзон</w:t>
      </w:r>
    </w:p>
    <w:p w:rsidR="005E1B83" w:rsidRPr="00711A6C" w:rsidRDefault="005E1B83" w:rsidP="005E1B83">
      <w:p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A6C"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5E1B83" w:rsidRPr="00B5760E" w:rsidRDefault="005E1B83" w:rsidP="005E1B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г</w:t>
      </w:r>
      <w:r w:rsidRPr="00711A6C">
        <w:rPr>
          <w:rFonts w:ascii="Times New Roman" w:hAnsi="Times New Roman"/>
          <w:sz w:val="24"/>
          <w:szCs w:val="24"/>
        </w:rPr>
        <w:t xml:space="preserve">енерального плана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  </w:t>
      </w:r>
      <w:r w:rsidRPr="00711A6C">
        <w:rPr>
          <w:rFonts w:ascii="Times New Roman" w:hAnsi="Times New Roman"/>
          <w:sz w:val="24"/>
          <w:szCs w:val="24"/>
        </w:rPr>
        <w:t>проведены в соответствии со статьей 28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Уставом городского поселения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«Могзонское» Хилокского района Забайкальского края</w:t>
      </w:r>
      <w:r w:rsidRPr="00711A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B5760E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«Могзонское» </w:t>
      </w:r>
      <w:r w:rsidRPr="00B576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B5760E">
        <w:rPr>
          <w:rFonts w:ascii="Times New Roman" w:hAnsi="Times New Roman"/>
          <w:sz w:val="24"/>
          <w:szCs w:val="24"/>
        </w:rPr>
        <w:t>6 от 2</w:t>
      </w:r>
      <w:r>
        <w:rPr>
          <w:rFonts w:ascii="Times New Roman" w:hAnsi="Times New Roman"/>
          <w:sz w:val="24"/>
          <w:szCs w:val="24"/>
        </w:rPr>
        <w:t>2</w:t>
      </w:r>
      <w:r w:rsidRPr="00B5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5760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B5760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/>
          <w:sz w:val="24"/>
          <w:szCs w:val="24"/>
        </w:rPr>
        <w:t>назначении публичных слушаний по проекту г</w:t>
      </w:r>
      <w:r w:rsidRPr="00711A6C">
        <w:rPr>
          <w:rFonts w:ascii="Times New Roman" w:hAnsi="Times New Roman"/>
          <w:sz w:val="24"/>
          <w:szCs w:val="24"/>
        </w:rPr>
        <w:t xml:space="preserve">енерального плана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края», «Порядком организации и проведения публичных слушаний по проекту генерального плана 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края», утвержденным решением Совета городского поселения «Могзонское» №79 от 27.01.2014г. </w:t>
      </w:r>
      <w:r w:rsidRPr="00B5760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1B83" w:rsidRPr="00711A6C" w:rsidRDefault="005E1B83" w:rsidP="005E1B83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A6C"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5E1B83" w:rsidRPr="00711A6C" w:rsidRDefault="005E1B83" w:rsidP="005E1B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z w:val="24"/>
          <w:szCs w:val="24"/>
        </w:rPr>
        <w:t xml:space="preserve">тория разработки: поселок городского типа Могзон городского поселения «Могзонское»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Хилок</w:t>
      </w:r>
      <w:r w:rsidRPr="00711A6C">
        <w:rPr>
          <w:rFonts w:ascii="Times New Roman" w:hAnsi="Times New Roman"/>
          <w:sz w:val="24"/>
          <w:szCs w:val="24"/>
        </w:rPr>
        <w:t xml:space="preserve">ского района </w:t>
      </w:r>
      <w:r>
        <w:rPr>
          <w:rFonts w:ascii="Times New Roman" w:hAnsi="Times New Roman"/>
          <w:sz w:val="24"/>
          <w:szCs w:val="24"/>
        </w:rPr>
        <w:t>Забайкальского края</w:t>
      </w:r>
    </w:p>
    <w:p w:rsidR="005E1B83" w:rsidRDefault="005E1B83" w:rsidP="005E1B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 xml:space="preserve">Заказчик: Администрация </w:t>
      </w:r>
      <w:r>
        <w:rPr>
          <w:rFonts w:ascii="Times New Roman" w:hAnsi="Times New Roman"/>
          <w:sz w:val="24"/>
          <w:szCs w:val="24"/>
        </w:rPr>
        <w:t xml:space="preserve">поселения «Могзонское»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Хилок</w:t>
      </w:r>
      <w:r w:rsidRPr="00711A6C">
        <w:rPr>
          <w:rFonts w:ascii="Times New Roman" w:hAnsi="Times New Roman"/>
          <w:sz w:val="24"/>
          <w:szCs w:val="24"/>
        </w:rPr>
        <w:t xml:space="preserve">ского района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</w:p>
    <w:p w:rsidR="005E1B83" w:rsidRPr="00711A6C" w:rsidRDefault="005E1B83" w:rsidP="005E1B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>Разработчик: ООО «</w:t>
      </w:r>
      <w:r>
        <w:rPr>
          <w:rFonts w:ascii="Times New Roman" w:hAnsi="Times New Roman"/>
          <w:sz w:val="24"/>
          <w:szCs w:val="24"/>
        </w:rPr>
        <w:t>КОРПУС</w:t>
      </w:r>
      <w:r w:rsidRPr="00711A6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11A6C">
        <w:rPr>
          <w:rFonts w:ascii="Times New Roman" w:hAnsi="Times New Roman"/>
          <w:sz w:val="24"/>
          <w:szCs w:val="24"/>
        </w:rPr>
        <w:t>г</w:t>
      </w:r>
      <w:proofErr w:type="gramEnd"/>
      <w:r w:rsidRPr="00711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Новосибирск</w:t>
      </w:r>
      <w:r w:rsidRPr="00711A6C">
        <w:rPr>
          <w:rFonts w:ascii="Times New Roman" w:hAnsi="Times New Roman"/>
          <w:sz w:val="24"/>
          <w:szCs w:val="24"/>
        </w:rPr>
        <w:t>.</w:t>
      </w:r>
    </w:p>
    <w:p w:rsidR="005E1B83" w:rsidRPr="003821FD" w:rsidRDefault="005E1B83" w:rsidP="005E1B83">
      <w:p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821FD"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5E1B83" w:rsidRPr="00616B1C" w:rsidRDefault="005E1B83" w:rsidP="005E1B83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Публикация в газете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Рабочая трибуна» от 29.04.2014 г. № 35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, тираж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600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 xml:space="preserve"> экз.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официальное опубликование постановления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E1B83" w:rsidRPr="00616B1C" w:rsidRDefault="005E1B83" w:rsidP="005E1B83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генерального плана </w:t>
      </w:r>
      <w:r>
        <w:rPr>
          <w:rFonts w:ascii="Times New Roman" w:hAnsi="Times New Roman"/>
          <w:sz w:val="24"/>
          <w:szCs w:val="24"/>
        </w:rPr>
        <w:t xml:space="preserve">ежедневно с 30.04.2014г. по 09.06.2014г. в рабочие дни с 15-00 до 17-00 в здании администрации городского поселения «Могзонское» по адресу: Забайкальский край, Хилокский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Могзон,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1-я, 47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</w:p>
    <w:p w:rsidR="005E1B83" w:rsidRPr="00616B1C" w:rsidRDefault="005E1B83" w:rsidP="005E1B83">
      <w:pPr>
        <w:shd w:val="clear" w:color="auto" w:fill="FFFFFF"/>
        <w:spacing w:before="23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6B1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5E1B83" w:rsidRPr="005F41D2" w:rsidRDefault="005E1B83" w:rsidP="005E1B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</w:r>
      <w:proofErr w:type="gramStart"/>
      <w:r w:rsidRPr="00616B1C">
        <w:rPr>
          <w:rFonts w:ascii="Times New Roman" w:hAnsi="Times New Roman"/>
          <w:color w:val="000000"/>
          <w:spacing w:val="7"/>
          <w:sz w:val="24"/>
          <w:szCs w:val="24"/>
        </w:rPr>
        <w:t xml:space="preserve">Публичные слушания  по проекту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 w:rsidRPr="00616B1C">
        <w:rPr>
          <w:rFonts w:ascii="Times New Roman" w:hAnsi="Times New Roman"/>
          <w:color w:val="000000"/>
          <w:spacing w:val="7"/>
          <w:sz w:val="24"/>
          <w:szCs w:val="24"/>
        </w:rPr>
        <w:t xml:space="preserve">енерального плана </w:t>
      </w:r>
      <w:r>
        <w:rPr>
          <w:rFonts w:ascii="Times New Roman" w:hAnsi="Times New Roman"/>
          <w:sz w:val="24"/>
          <w:szCs w:val="24"/>
        </w:rPr>
        <w:t xml:space="preserve">поселка городского типа </w:t>
      </w:r>
      <w:r>
        <w:rPr>
          <w:rFonts w:ascii="Times New Roman" w:hAnsi="Times New Roman"/>
          <w:sz w:val="24"/>
          <w:szCs w:val="24"/>
        </w:rPr>
        <w:lastRenderedPageBreak/>
        <w:t>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D2195"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и </w:t>
      </w:r>
      <w:r w:rsidRPr="00616B1C">
        <w:rPr>
          <w:rFonts w:ascii="Times New Roman" w:hAnsi="Times New Roman"/>
          <w:color w:val="000000"/>
          <w:spacing w:val="-2"/>
          <w:sz w:val="24"/>
          <w:szCs w:val="24"/>
        </w:rPr>
        <w:t>нормативно-правовыми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16B1C">
        <w:rPr>
          <w:rFonts w:ascii="Times New Roman" w:hAnsi="Times New Roman"/>
          <w:color w:val="000000"/>
          <w:spacing w:val="3"/>
          <w:sz w:val="24"/>
          <w:szCs w:val="24"/>
        </w:rPr>
        <w:t xml:space="preserve">актами, порядок проведения не противоречит </w:t>
      </w:r>
      <w:r>
        <w:rPr>
          <w:rFonts w:ascii="Times New Roman" w:hAnsi="Times New Roman"/>
          <w:sz w:val="24"/>
          <w:szCs w:val="24"/>
        </w:rPr>
        <w:t>«Порядку организации и проведения публичных слушаний по проекту генерального плана 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края», утвержденному решением Совета городского поселения «Могзонское» №79 от 27.01.2014г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r w:rsidRPr="00B5760E">
        <w:rPr>
          <w:rFonts w:ascii="Times New Roman" w:hAnsi="Times New Roman"/>
          <w:sz w:val="24"/>
          <w:szCs w:val="24"/>
        </w:rPr>
        <w:t xml:space="preserve"> </w:t>
      </w:r>
    </w:p>
    <w:p w:rsidR="005E1B83" w:rsidRPr="00616B1C" w:rsidRDefault="005E1B83" w:rsidP="005E1B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616B1C">
        <w:rPr>
          <w:rFonts w:ascii="Times New Roman" w:hAnsi="Times New Roman"/>
          <w:color w:val="000000"/>
          <w:spacing w:val="-1"/>
          <w:sz w:val="24"/>
          <w:szCs w:val="24"/>
        </w:rPr>
        <w:t>В    целом   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ект    генерального    плана  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 w:rsidRPr="000C0E04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>положительную  оценку   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16B1C"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5E1B83" w:rsidRDefault="005E1B83" w:rsidP="005E1B83">
      <w:pPr>
        <w:shd w:val="clear" w:color="auto" w:fill="FFFFFF"/>
        <w:spacing w:before="202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5E1B83" w:rsidTr="005625D7">
        <w:trPr>
          <w:tblCellSpacing w:w="0" w:type="dxa"/>
        </w:trPr>
        <w:tc>
          <w:tcPr>
            <w:tcW w:w="4684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671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В П. Кривошеев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B83" w:rsidTr="005625D7">
        <w:trPr>
          <w:tblCellSpacing w:w="0" w:type="dxa"/>
        </w:trPr>
        <w:tc>
          <w:tcPr>
            <w:tcW w:w="4684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1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О. Б. Лазарева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5AA5" w:rsidRDefault="00C45AA5"/>
    <w:sectPr w:rsidR="00C45AA5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83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C7E6C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B8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BC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B83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</cp:lastModifiedBy>
  <cp:revision>4</cp:revision>
  <dcterms:created xsi:type="dcterms:W3CDTF">2014-11-17T01:18:00Z</dcterms:created>
  <dcterms:modified xsi:type="dcterms:W3CDTF">2020-02-18T08:18:00Z</dcterms:modified>
</cp:coreProperties>
</file>