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58" w:rsidRDefault="00A21858" w:rsidP="00A21858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1A15DB">
        <w:rPr>
          <w:rFonts w:ascii="Times New Roman" w:hAnsi="Times New Roman"/>
          <w:b/>
          <w:sz w:val="40"/>
          <w:szCs w:val="40"/>
        </w:rPr>
        <w:t xml:space="preserve">ЗАКЛЮЧЕНИЕ О РЕЗУЛЬТАТАХ </w:t>
      </w:r>
    </w:p>
    <w:p w:rsidR="00A21858" w:rsidRDefault="00A21858" w:rsidP="00A21858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1A15DB">
        <w:rPr>
          <w:rFonts w:ascii="Times New Roman" w:hAnsi="Times New Roman"/>
          <w:b/>
          <w:sz w:val="40"/>
          <w:szCs w:val="40"/>
        </w:rPr>
        <w:t xml:space="preserve">ПУБЛИЧНЫХ СЛУШАНИЙ </w:t>
      </w:r>
    </w:p>
    <w:p w:rsidR="00A21858" w:rsidRDefault="00A21858" w:rsidP="00A21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A15DB">
        <w:rPr>
          <w:rFonts w:ascii="Times New Roman" w:hAnsi="Times New Roman"/>
          <w:b/>
          <w:sz w:val="40"/>
          <w:szCs w:val="40"/>
        </w:rPr>
        <w:t xml:space="preserve">ПО ПРОЕКТУ </w:t>
      </w:r>
      <w:r>
        <w:rPr>
          <w:rFonts w:ascii="Times New Roman" w:hAnsi="Times New Roman"/>
          <w:b/>
          <w:sz w:val="40"/>
          <w:szCs w:val="40"/>
        </w:rPr>
        <w:t>ПРАВИЛ ЗЕМЛЕПОЛЬЗОВАНИЯ И ЗАСТРОЙКИ ПОСЕЛКА ГОРОДСКОГО ТИПА МОГЗОН ГОРОД</w:t>
      </w:r>
      <w:r w:rsidRPr="001A15DB">
        <w:rPr>
          <w:rFonts w:ascii="Times New Roman" w:hAnsi="Times New Roman"/>
          <w:b/>
          <w:sz w:val="40"/>
          <w:szCs w:val="40"/>
        </w:rPr>
        <w:t>СКОГО ПОСЕЛЕНИЯ</w:t>
      </w:r>
      <w:r>
        <w:rPr>
          <w:rFonts w:ascii="Times New Roman" w:hAnsi="Times New Roman"/>
          <w:b/>
          <w:sz w:val="40"/>
          <w:szCs w:val="40"/>
        </w:rPr>
        <w:t xml:space="preserve"> «МОГЗОНСКОЕ» </w:t>
      </w: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ХИЛОКСКОГО РАЙОНА </w:t>
      </w:r>
    </w:p>
    <w:p w:rsidR="00A21858" w:rsidRDefault="00A21858" w:rsidP="00A21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ЗАБАЙКАЛЬСКОГО КРАЯ</w:t>
      </w:r>
    </w:p>
    <w:p w:rsidR="00A21858" w:rsidRPr="000337EC" w:rsidRDefault="00A21858" w:rsidP="00A218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1858" w:rsidRPr="001A15DB" w:rsidRDefault="00A21858" w:rsidP="00A218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1858" w:rsidRPr="00711A6C" w:rsidRDefault="00A21858" w:rsidP="00A218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 сентября 2014года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/>
          <w:b/>
          <w:sz w:val="24"/>
          <w:szCs w:val="24"/>
        </w:rPr>
        <w:t>. Могзон</w:t>
      </w:r>
    </w:p>
    <w:p w:rsidR="00A21858" w:rsidRPr="00711A6C" w:rsidRDefault="00A21858" w:rsidP="00A21858">
      <w:pPr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1A6C">
        <w:rPr>
          <w:rFonts w:ascii="Times New Roman" w:hAnsi="Times New Roman"/>
          <w:b/>
          <w:i/>
          <w:sz w:val="24"/>
          <w:szCs w:val="24"/>
          <w:u w:val="single"/>
        </w:rPr>
        <w:t>Основания проведения публичных слушаний.</w:t>
      </w:r>
    </w:p>
    <w:p w:rsidR="00A21858" w:rsidRPr="00B5760E" w:rsidRDefault="00A21858" w:rsidP="00A2185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Публичные слушания по проекту правил землепользования и застройки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поселка городского типа Могзон городского</w:t>
      </w:r>
      <w:r w:rsidRPr="00711A6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«Могзонское» Хилокского района Забайкальского края  </w:t>
      </w:r>
      <w:r w:rsidRPr="00711A6C">
        <w:rPr>
          <w:rFonts w:ascii="Times New Roman" w:hAnsi="Times New Roman"/>
          <w:sz w:val="24"/>
          <w:szCs w:val="24"/>
        </w:rPr>
        <w:t xml:space="preserve">проведены в соответствии со статьей </w:t>
      </w:r>
      <w:r>
        <w:rPr>
          <w:rFonts w:ascii="Times New Roman" w:hAnsi="Times New Roman"/>
          <w:sz w:val="24"/>
          <w:szCs w:val="24"/>
        </w:rPr>
        <w:t>31</w:t>
      </w:r>
      <w:r w:rsidRPr="00711A6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Федеральным законом от 06.10.2003г. № 131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Уставом городского поселения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«Могзонское» Хилокского района Забайкальского края</w:t>
      </w:r>
      <w:r w:rsidRPr="00711A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Постановлениями</w:t>
      </w:r>
      <w:r w:rsidRPr="00B5760E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«Могзонское» №37 от 14</w:t>
      </w:r>
      <w:proofErr w:type="gramEnd"/>
      <w:r>
        <w:rPr>
          <w:rFonts w:ascii="Times New Roman" w:hAnsi="Times New Roman"/>
          <w:sz w:val="24"/>
          <w:szCs w:val="24"/>
        </w:rPr>
        <w:t xml:space="preserve"> июля 2014 года «О подготовке проекта правил землепользования и застройки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поселка городского типа Могзон городского</w:t>
      </w:r>
      <w:r w:rsidRPr="00711A6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«Могзонское» Хилокского района Забайкальского края», </w:t>
      </w:r>
      <w:r w:rsidRPr="00B5760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38</w:t>
      </w:r>
      <w:r w:rsidRPr="00B5760E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1</w:t>
      </w:r>
      <w:r w:rsidRPr="00B5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июля </w:t>
      </w:r>
      <w:r w:rsidRPr="00B5760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B5760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«О назначении публичных слушаний по проекту правил землепользования и застройки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поселка городского типа Могзон городского</w:t>
      </w:r>
      <w:r w:rsidRPr="00711A6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«Могзонское» Хилокского района Забайкальского края».</w:t>
      </w:r>
    </w:p>
    <w:p w:rsidR="00A21858" w:rsidRPr="00711A6C" w:rsidRDefault="00A21858" w:rsidP="00A21858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1A6C">
        <w:rPr>
          <w:rFonts w:ascii="Times New Roman" w:hAnsi="Times New Roman"/>
          <w:b/>
          <w:i/>
          <w:sz w:val="24"/>
          <w:szCs w:val="24"/>
          <w:u w:val="single"/>
        </w:rPr>
        <w:t>Общие сведения  о проекте, представленном на публичных слушаниях.</w:t>
      </w:r>
    </w:p>
    <w:p w:rsidR="00A21858" w:rsidRPr="00711A6C" w:rsidRDefault="00A21858" w:rsidP="00A218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A6C">
        <w:rPr>
          <w:rFonts w:ascii="Times New Roman" w:hAnsi="Times New Roman"/>
          <w:sz w:val="24"/>
          <w:szCs w:val="24"/>
        </w:rPr>
        <w:t>Терри</w:t>
      </w:r>
      <w:r>
        <w:rPr>
          <w:rFonts w:ascii="Times New Roman" w:hAnsi="Times New Roman"/>
          <w:sz w:val="24"/>
          <w:szCs w:val="24"/>
        </w:rPr>
        <w:t xml:space="preserve">тория разработки: поселок городского типа Могзон городского поселения «Могзонское» 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Хилок</w:t>
      </w:r>
      <w:r w:rsidRPr="00711A6C">
        <w:rPr>
          <w:rFonts w:ascii="Times New Roman" w:hAnsi="Times New Roman"/>
          <w:sz w:val="24"/>
          <w:szCs w:val="24"/>
        </w:rPr>
        <w:t xml:space="preserve">ского района </w:t>
      </w:r>
      <w:r>
        <w:rPr>
          <w:rFonts w:ascii="Times New Roman" w:hAnsi="Times New Roman"/>
          <w:sz w:val="24"/>
          <w:szCs w:val="24"/>
        </w:rPr>
        <w:t>Забайкальского края</w:t>
      </w:r>
    </w:p>
    <w:p w:rsidR="00A21858" w:rsidRDefault="00A21858" w:rsidP="00A218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A6C">
        <w:rPr>
          <w:rFonts w:ascii="Times New Roman" w:hAnsi="Times New Roman"/>
          <w:sz w:val="24"/>
          <w:szCs w:val="24"/>
        </w:rPr>
        <w:t xml:space="preserve">Заказчик: Администрация </w:t>
      </w:r>
      <w:r>
        <w:rPr>
          <w:rFonts w:ascii="Times New Roman" w:hAnsi="Times New Roman"/>
          <w:sz w:val="24"/>
          <w:szCs w:val="24"/>
        </w:rPr>
        <w:t xml:space="preserve">городского поселения «Могзонское» 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Хилок</w:t>
      </w:r>
      <w:r w:rsidRPr="00711A6C">
        <w:rPr>
          <w:rFonts w:ascii="Times New Roman" w:hAnsi="Times New Roman"/>
          <w:sz w:val="24"/>
          <w:szCs w:val="24"/>
        </w:rPr>
        <w:t xml:space="preserve">ского района </w:t>
      </w:r>
      <w:r>
        <w:rPr>
          <w:rFonts w:ascii="Times New Roman" w:hAnsi="Times New Roman"/>
          <w:sz w:val="24"/>
          <w:szCs w:val="24"/>
        </w:rPr>
        <w:t>Забайкальского края</w:t>
      </w:r>
      <w:r w:rsidRPr="00711A6C">
        <w:rPr>
          <w:rFonts w:ascii="Times New Roman" w:hAnsi="Times New Roman"/>
          <w:sz w:val="24"/>
          <w:szCs w:val="24"/>
        </w:rPr>
        <w:t xml:space="preserve"> </w:t>
      </w:r>
    </w:p>
    <w:p w:rsidR="00A21858" w:rsidRPr="00711A6C" w:rsidRDefault="00A21858" w:rsidP="00A218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A6C">
        <w:rPr>
          <w:rFonts w:ascii="Times New Roman" w:hAnsi="Times New Roman"/>
          <w:sz w:val="24"/>
          <w:szCs w:val="24"/>
        </w:rPr>
        <w:t>Разработчик: ООО «</w:t>
      </w:r>
      <w:r>
        <w:rPr>
          <w:rFonts w:ascii="Times New Roman" w:hAnsi="Times New Roman"/>
          <w:sz w:val="24"/>
          <w:szCs w:val="24"/>
        </w:rPr>
        <w:t>КОРПУС</w:t>
      </w:r>
      <w:r w:rsidRPr="00711A6C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711A6C">
        <w:rPr>
          <w:rFonts w:ascii="Times New Roman" w:hAnsi="Times New Roman"/>
          <w:sz w:val="24"/>
          <w:szCs w:val="24"/>
        </w:rPr>
        <w:t>г</w:t>
      </w:r>
      <w:proofErr w:type="gramEnd"/>
      <w:r w:rsidRPr="00711A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Новосибирск</w:t>
      </w:r>
      <w:r w:rsidRPr="00711A6C">
        <w:rPr>
          <w:rFonts w:ascii="Times New Roman" w:hAnsi="Times New Roman"/>
          <w:sz w:val="24"/>
          <w:szCs w:val="24"/>
        </w:rPr>
        <w:t>.</w:t>
      </w:r>
    </w:p>
    <w:p w:rsidR="00A21858" w:rsidRPr="003821FD" w:rsidRDefault="00A21858" w:rsidP="00A21858">
      <w:pPr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821FD">
        <w:rPr>
          <w:rFonts w:ascii="Times New Roman" w:hAnsi="Times New Roman"/>
          <w:b/>
          <w:i/>
          <w:sz w:val="24"/>
          <w:szCs w:val="24"/>
          <w:u w:val="single"/>
        </w:rPr>
        <w:t>Форма оповещения о проведении публичных слушаний:</w:t>
      </w:r>
    </w:p>
    <w:p w:rsidR="00A21858" w:rsidRPr="00616B1C" w:rsidRDefault="00A21858" w:rsidP="00A21858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21FD">
        <w:rPr>
          <w:rFonts w:ascii="Times New Roman" w:hAnsi="Times New Roman"/>
          <w:color w:val="000000"/>
          <w:spacing w:val="-1"/>
          <w:sz w:val="24"/>
          <w:szCs w:val="24"/>
        </w:rPr>
        <w:t>Публикация в газете 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Рабочая трибуна» от 25.07.2014 г. № 60</w:t>
      </w:r>
      <w:r w:rsidRPr="003821FD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821F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официальное опубликование постановления</w:t>
      </w:r>
      <w:r w:rsidRPr="003821FD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21858" w:rsidRPr="00616B1C" w:rsidRDefault="00A21858" w:rsidP="00A21858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Экспозиция демонстрационных материалов проекта </w:t>
      </w:r>
      <w:r>
        <w:rPr>
          <w:rFonts w:ascii="Times New Roman" w:hAnsi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ежедневно с 26.07.2014г. по 24.09.2014г. в рабочие дни с 15-00 до 17-00 в здании администрации городского поселения «Могзонское» по адресу: Забайкальский край, Хилокский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Могзон,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1-я, 47 </w:t>
      </w:r>
      <w:r w:rsidRPr="00711A6C">
        <w:rPr>
          <w:rFonts w:ascii="Times New Roman" w:hAnsi="Times New Roman"/>
          <w:sz w:val="24"/>
          <w:szCs w:val="24"/>
        </w:rPr>
        <w:t xml:space="preserve"> </w:t>
      </w:r>
    </w:p>
    <w:p w:rsidR="00A21858" w:rsidRPr="00616B1C" w:rsidRDefault="00A21858" w:rsidP="00A21858">
      <w:pPr>
        <w:shd w:val="clear" w:color="auto" w:fill="FFFFFF"/>
        <w:spacing w:before="23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6B1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Заключение:</w:t>
      </w:r>
    </w:p>
    <w:p w:rsidR="00A21858" w:rsidRDefault="00A21858" w:rsidP="00A218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ab/>
        <w:t>Процедура проведения п</w:t>
      </w:r>
      <w:r w:rsidRPr="00616B1C">
        <w:rPr>
          <w:rFonts w:ascii="Times New Roman" w:hAnsi="Times New Roman"/>
          <w:color w:val="000000"/>
          <w:spacing w:val="7"/>
          <w:sz w:val="24"/>
          <w:szCs w:val="24"/>
        </w:rPr>
        <w:t xml:space="preserve">убличные слушания  по проекту </w:t>
      </w:r>
      <w:r>
        <w:rPr>
          <w:rFonts w:ascii="Times New Roman" w:hAnsi="Times New Roman"/>
          <w:sz w:val="24"/>
          <w:szCs w:val="24"/>
        </w:rPr>
        <w:t>правил землепользования и застройки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поселка городского типа Могзон городского</w:t>
      </w:r>
      <w:r w:rsidRPr="00711A6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«Могзонское» Хилокского района Забайкальского края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соблюдена и соответствует требованиям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действующего законодательства Российской Федерации, Забайкальского края и нормативно </w:t>
      </w:r>
      <w:r w:rsidRPr="00616B1C">
        <w:rPr>
          <w:rFonts w:ascii="Times New Roman" w:hAnsi="Times New Roman"/>
          <w:color w:val="000000"/>
          <w:spacing w:val="-2"/>
          <w:sz w:val="24"/>
          <w:szCs w:val="24"/>
        </w:rPr>
        <w:t>правовы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х </w:t>
      </w:r>
      <w:r w:rsidRPr="00616B1C">
        <w:rPr>
          <w:rFonts w:ascii="Times New Roman" w:hAnsi="Times New Roman"/>
          <w:color w:val="000000"/>
          <w:spacing w:val="3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ов городского поселения «Могзонское». В связи с этим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616B1C">
        <w:rPr>
          <w:rFonts w:ascii="Times New Roman" w:hAnsi="Times New Roman"/>
          <w:color w:val="000000"/>
          <w:spacing w:val="7"/>
          <w:sz w:val="24"/>
          <w:szCs w:val="24"/>
        </w:rPr>
        <w:t xml:space="preserve">убличные слушания  по проекту </w:t>
      </w:r>
      <w:r>
        <w:rPr>
          <w:rFonts w:ascii="Times New Roman" w:hAnsi="Times New Roman"/>
          <w:sz w:val="24"/>
          <w:szCs w:val="24"/>
        </w:rPr>
        <w:t>правил землепользования и застройки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поселка городского типа Могзон городского</w:t>
      </w:r>
      <w:r w:rsidRPr="00711A6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«Могзонское» Хилокского района Забайкальского края считать состоявшимися.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A21858" w:rsidRPr="00616B1C" w:rsidRDefault="00A21858" w:rsidP="00A218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616B1C">
        <w:rPr>
          <w:rFonts w:ascii="Times New Roman" w:hAnsi="Times New Roman"/>
          <w:color w:val="000000"/>
          <w:spacing w:val="-1"/>
          <w:sz w:val="24"/>
          <w:szCs w:val="24"/>
        </w:rPr>
        <w:t>В    целом   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ект    </w:t>
      </w:r>
      <w:r>
        <w:rPr>
          <w:rFonts w:ascii="Times New Roman" w:hAnsi="Times New Roman"/>
          <w:sz w:val="24"/>
          <w:szCs w:val="24"/>
        </w:rPr>
        <w:t>правил землепользования и застройки</w:t>
      </w:r>
      <w:r w:rsidRPr="0071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поселка городского типа Могзон городского</w:t>
      </w:r>
      <w:r w:rsidRPr="00711A6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«Могзонское» Хилокского района Забайкальского края</w:t>
      </w:r>
      <w:r w:rsidRPr="00616B1C">
        <w:rPr>
          <w:rFonts w:ascii="Times New Roman" w:hAnsi="Times New Roman"/>
          <w:color w:val="000000"/>
          <w:spacing w:val="-4"/>
          <w:sz w:val="24"/>
          <w:szCs w:val="24"/>
        </w:rPr>
        <w:t xml:space="preserve"> получил</w:t>
      </w:r>
      <w:r w:rsidRPr="000C0E04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 w:rsidRPr="00616B1C">
        <w:rPr>
          <w:rFonts w:ascii="Times New Roman" w:hAnsi="Times New Roman"/>
          <w:color w:val="000000"/>
          <w:spacing w:val="-4"/>
          <w:sz w:val="24"/>
          <w:szCs w:val="24"/>
        </w:rPr>
        <w:t>положительную  оценку   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616B1C">
        <w:rPr>
          <w:rFonts w:ascii="Times New Roman" w:hAnsi="Times New Roman"/>
          <w:color w:val="000000"/>
          <w:spacing w:val="-1"/>
          <w:sz w:val="24"/>
          <w:szCs w:val="24"/>
        </w:rPr>
        <w:t>рекомендуется к утверждению.</w:t>
      </w:r>
    </w:p>
    <w:p w:rsidR="00A21858" w:rsidRDefault="00A21858" w:rsidP="00A21858">
      <w:pPr>
        <w:shd w:val="clear" w:color="auto" w:fill="FFFFFF"/>
        <w:spacing w:before="202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4"/>
        <w:gridCol w:w="4671"/>
      </w:tblGrid>
      <w:tr w:rsidR="00A21858" w:rsidTr="005625D7">
        <w:trPr>
          <w:tblCellSpacing w:w="0" w:type="dxa"/>
        </w:trPr>
        <w:tc>
          <w:tcPr>
            <w:tcW w:w="4684" w:type="dxa"/>
            <w:hideMark/>
          </w:tcPr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4671" w:type="dxa"/>
            <w:hideMark/>
          </w:tcPr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Н. В. Драгунова  </w:t>
            </w:r>
          </w:p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858" w:rsidTr="005625D7">
        <w:trPr>
          <w:tblCellSpacing w:w="0" w:type="dxa"/>
        </w:trPr>
        <w:tc>
          <w:tcPr>
            <w:tcW w:w="4684" w:type="dxa"/>
            <w:hideMark/>
          </w:tcPr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Секретарь комиссии </w:t>
            </w:r>
          </w:p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1" w:type="dxa"/>
            <w:hideMark/>
          </w:tcPr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О. Б. Лазарева </w:t>
            </w:r>
          </w:p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5AA5" w:rsidRDefault="00C45AA5"/>
    <w:sectPr w:rsidR="00C45AA5" w:rsidSect="00C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F13"/>
    <w:multiLevelType w:val="hybridMultilevel"/>
    <w:tmpl w:val="9CCC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542A6"/>
    <w:multiLevelType w:val="hybridMultilevel"/>
    <w:tmpl w:val="BFC2F520"/>
    <w:lvl w:ilvl="0" w:tplc="BF2C96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58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C7E6C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858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6FBE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7C9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58"/>
    <w:rPr>
      <w:color w:val="0000FF"/>
      <w:u w:val="single"/>
    </w:rPr>
  </w:style>
  <w:style w:type="paragraph" w:customStyle="1" w:styleId="ConsPlusNormal">
    <w:name w:val="ConsPlusNormal"/>
    <w:rsid w:val="00A21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A21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A218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</cp:lastModifiedBy>
  <cp:revision>4</cp:revision>
  <dcterms:created xsi:type="dcterms:W3CDTF">2014-11-17T01:48:00Z</dcterms:created>
  <dcterms:modified xsi:type="dcterms:W3CDTF">2020-02-18T08:15:00Z</dcterms:modified>
</cp:coreProperties>
</file>