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СОВЕТ С</w:t>
      </w:r>
      <w:r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F87F25">
        <w:rPr>
          <w:rFonts w:ascii="Times New Roman" w:hAnsi="Times New Roman" w:cs="Times New Roman"/>
          <w:sz w:val="28"/>
          <w:szCs w:val="28"/>
        </w:rPr>
        <w:t>»</w:t>
      </w: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РЕШЕНИЕ</w:t>
      </w:r>
    </w:p>
    <w:p w:rsidR="006034C4" w:rsidRPr="00F87F25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F87F25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февраля  2020</w:t>
      </w:r>
      <w:r w:rsidRPr="00F87F2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 2</w:t>
      </w: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г</w:t>
      </w:r>
      <w:r w:rsidRPr="00C518D8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D8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b/>
          <w:sz w:val="28"/>
          <w:szCs w:val="28"/>
        </w:rPr>
        <w:t>» о результатах своей деятельности и деятельности администрации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18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</w:r>
      <w:r w:rsidRPr="00C518D8">
        <w:rPr>
          <w:rFonts w:ascii="Times New Roman" w:hAnsi="Times New Roman" w:cs="Times New Roman"/>
          <w:sz w:val="28"/>
          <w:szCs w:val="28"/>
        </w:rPr>
        <w:t>Руководствуясь пунктом 9 части 10, частью 11.1 статьи 35 Федерального закона от 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 Уставом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«Энгорокское»,  Совет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 поселения 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 xml:space="preserve">», </w:t>
      </w:r>
      <w:r w:rsidRPr="00C518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34C4" w:rsidRPr="00C518D8" w:rsidRDefault="006034C4" w:rsidP="00603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о результатах своей деятельности и деятельности администрации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034C4" w:rsidRPr="00C518D8" w:rsidRDefault="006034C4" w:rsidP="006034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2. Признать удовлетво</w:t>
      </w:r>
      <w:r>
        <w:rPr>
          <w:rFonts w:ascii="Times New Roman" w:hAnsi="Times New Roman" w:cs="Times New Roman"/>
          <w:sz w:val="28"/>
          <w:szCs w:val="28"/>
        </w:rPr>
        <w:t>рительной деятельность г</w:t>
      </w:r>
      <w:r w:rsidRPr="00C518D8">
        <w:rPr>
          <w:rFonts w:ascii="Times New Roman" w:hAnsi="Times New Roman" w:cs="Times New Roman"/>
          <w:sz w:val="28"/>
          <w:szCs w:val="28"/>
        </w:rPr>
        <w:t>лавы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и деятельность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034C4" w:rsidRPr="00C518D8" w:rsidRDefault="006034C4" w:rsidP="006034C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ab/>
        <w:t>3</w:t>
      </w:r>
      <w:r w:rsidRPr="00C518D8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6034C4" w:rsidRPr="00C518D8" w:rsidRDefault="006034C4" w:rsidP="006034C4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C518D8">
        <w:rPr>
          <w:b w:val="0"/>
          <w:bCs w:val="0"/>
          <w:sz w:val="28"/>
          <w:szCs w:val="28"/>
        </w:rPr>
        <w:tab/>
        <w:t xml:space="preserve">4. </w:t>
      </w:r>
      <w:r w:rsidRPr="00C518D8">
        <w:rPr>
          <w:b w:val="0"/>
          <w:sz w:val="28"/>
          <w:szCs w:val="28"/>
        </w:rPr>
        <w:t>Обнародовать настоящее решение в информационно-телекоммуникационной сети «</w:t>
      </w:r>
      <w:r>
        <w:rPr>
          <w:b w:val="0"/>
          <w:sz w:val="28"/>
          <w:szCs w:val="28"/>
        </w:rPr>
        <w:t xml:space="preserve">Интернет» на официальном сайте муниципального района «Хилокский район» </w:t>
      </w:r>
      <w:r w:rsidRPr="00C518D8">
        <w:rPr>
          <w:b w:val="0"/>
          <w:sz w:val="28"/>
          <w:szCs w:val="28"/>
        </w:rPr>
        <w:t>в разделе</w:t>
      </w:r>
      <w:r>
        <w:rPr>
          <w:b w:val="0"/>
          <w:sz w:val="28"/>
          <w:szCs w:val="28"/>
        </w:rPr>
        <w:t xml:space="preserve"> Документы  сельское поселение «Энгорокское»</w:t>
      </w:r>
      <w:r w:rsidRPr="00C518D8">
        <w:rPr>
          <w:b w:val="0"/>
          <w:sz w:val="28"/>
          <w:szCs w:val="28"/>
        </w:rPr>
        <w:t>, разместить на информационных стендах админист</w:t>
      </w:r>
      <w:r>
        <w:rPr>
          <w:b w:val="0"/>
          <w:sz w:val="28"/>
          <w:szCs w:val="28"/>
        </w:rPr>
        <w:t xml:space="preserve">рации </w:t>
      </w:r>
      <w:r w:rsidRPr="00C518D8">
        <w:rPr>
          <w:b w:val="0"/>
          <w:sz w:val="28"/>
          <w:szCs w:val="28"/>
        </w:rPr>
        <w:t xml:space="preserve"> сель</w:t>
      </w:r>
      <w:r>
        <w:rPr>
          <w:b w:val="0"/>
          <w:sz w:val="28"/>
          <w:szCs w:val="28"/>
        </w:rPr>
        <w:t>ского поселения «Энгорокское</w:t>
      </w:r>
      <w:r w:rsidRPr="00C518D8">
        <w:rPr>
          <w:b w:val="0"/>
          <w:sz w:val="28"/>
          <w:szCs w:val="28"/>
        </w:rPr>
        <w:t>».</w:t>
      </w:r>
    </w:p>
    <w:p w:rsidR="006034C4" w:rsidRPr="00C518D8" w:rsidRDefault="006034C4" w:rsidP="0060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C518D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поселения «Энгорокское»                                                            В.В. Петрова</w:t>
      </w: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C518D8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F87F25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Pr="00F87F25" w:rsidRDefault="006034C4" w:rsidP="00603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7F2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34C4" w:rsidRPr="00F87F25" w:rsidRDefault="006034C4" w:rsidP="00603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lastRenderedPageBreak/>
        <w:t>к решению Совета сельского</w:t>
      </w: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87F2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Pr="00F87F25">
        <w:rPr>
          <w:rFonts w:ascii="Times New Roman" w:hAnsi="Times New Roman" w:cs="Times New Roman"/>
          <w:sz w:val="28"/>
          <w:szCs w:val="28"/>
        </w:rPr>
        <w:t>»</w:t>
      </w:r>
    </w:p>
    <w:p w:rsidR="006034C4" w:rsidRPr="00F87F25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«21» февраля  2020 г.№2</w:t>
      </w:r>
    </w:p>
    <w:p w:rsidR="006034C4" w:rsidRPr="00F87F25" w:rsidRDefault="006034C4" w:rsidP="00603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4C4" w:rsidRPr="00F87F25" w:rsidRDefault="006034C4" w:rsidP="00603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4C4" w:rsidRPr="003364E6" w:rsidRDefault="006034C4" w:rsidP="00603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ЕЖЕГОДНЫЙ ОТЧЕТ ГЛАВЫ СЕЛЬСКОГО ПОСЕЛЕНИЯ «ЭНГОРОКСКОЕ» О РЕЗУЛЬТАТАХ ЕГО ДЕЯТЕЛЬНОСТИ, ДЕЯТЕЛЬНОСТИ АДМИНИСТРАЦИИ СЕЛЬСКОГО ПОСЕЛЕНИЯ «ЭНГОРОКСКОЕ»</w:t>
      </w:r>
    </w:p>
    <w:p w:rsidR="006034C4" w:rsidRPr="003364E6" w:rsidRDefault="006034C4" w:rsidP="00603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4C4" w:rsidRDefault="006034C4" w:rsidP="0060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6">
        <w:rPr>
          <w:rFonts w:ascii="Times New Roman" w:hAnsi="Times New Roman" w:cs="Times New Roman"/>
          <w:b/>
          <w:sz w:val="28"/>
          <w:szCs w:val="28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6034C4" w:rsidRPr="003364E6" w:rsidRDefault="006034C4" w:rsidP="0060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C4" w:rsidRPr="001D65E2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Основная цель работы  администрации  сельского поселения «Энгорокское» и меня была направлена на решение вопросов местного значения и переданных полномочий  муниципальным районом «Хилокский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«Энгорокское»   составляет 9454 га, в состав сельского поселения входит   населенный пункт с. </w:t>
      </w:r>
      <w:proofErr w:type="spellStart"/>
      <w:r w:rsidRPr="003364E6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Pr="00336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Население на 0101.2019 составляло – 144 человек.  Домовладений - 59 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Демографическая ситуация в сельском поселении характеризуется снижением численности населения по причине естественной и 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убыли населения. На начало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4E6">
        <w:rPr>
          <w:rFonts w:ascii="Times New Roman" w:hAnsi="Times New Roman" w:cs="Times New Roman"/>
          <w:sz w:val="28"/>
          <w:szCs w:val="28"/>
        </w:rPr>
        <w:t xml:space="preserve"> года численност</w:t>
      </w:r>
      <w:r>
        <w:rPr>
          <w:rFonts w:ascii="Times New Roman" w:hAnsi="Times New Roman" w:cs="Times New Roman"/>
          <w:sz w:val="28"/>
          <w:szCs w:val="28"/>
        </w:rPr>
        <w:t>ь постоянно проживающих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364E6">
        <w:rPr>
          <w:rFonts w:ascii="Times New Roman" w:hAnsi="Times New Roman" w:cs="Times New Roman"/>
          <w:sz w:val="28"/>
          <w:szCs w:val="28"/>
        </w:rPr>
        <w:t>а отчетный период родилось 1  ребёнок,  умерло</w:t>
      </w:r>
      <w:r>
        <w:rPr>
          <w:rFonts w:ascii="Times New Roman" w:hAnsi="Times New Roman" w:cs="Times New Roman"/>
          <w:sz w:val="28"/>
          <w:szCs w:val="28"/>
        </w:rPr>
        <w:t xml:space="preserve"> 1, убыло 4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дети –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64E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3364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студенты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4E6">
        <w:rPr>
          <w:rFonts w:ascii="Times New Roman" w:hAnsi="Times New Roman" w:cs="Times New Roman"/>
          <w:sz w:val="28"/>
          <w:szCs w:val="28"/>
        </w:rPr>
        <w:t xml:space="preserve"> человека;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пенсионеры </w:t>
      </w:r>
      <w:r w:rsidRPr="00163F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63FD8">
        <w:rPr>
          <w:rFonts w:ascii="Times New Roman" w:hAnsi="Times New Roman" w:cs="Times New Roman"/>
          <w:sz w:val="28"/>
          <w:szCs w:val="28"/>
        </w:rPr>
        <w:t>;</w:t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D8">
        <w:rPr>
          <w:rFonts w:ascii="Times New Roman" w:hAnsi="Times New Roman" w:cs="Times New Roman"/>
          <w:sz w:val="28"/>
          <w:szCs w:val="28"/>
        </w:rPr>
        <w:t>- инвалиды –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3364E6"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4E6">
        <w:rPr>
          <w:rFonts w:ascii="Times New Roman" w:hAnsi="Times New Roman" w:cs="Times New Roman"/>
          <w:sz w:val="28"/>
          <w:szCs w:val="28"/>
        </w:rPr>
        <w:t xml:space="preserve"> имеющих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–5</w:t>
      </w:r>
      <w:r w:rsidRPr="001D6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Трудоспособное население составляет 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D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В наше</w:t>
      </w:r>
      <w:r>
        <w:rPr>
          <w:rFonts w:ascii="Times New Roman" w:hAnsi="Times New Roman" w:cs="Times New Roman"/>
          <w:sz w:val="28"/>
          <w:szCs w:val="28"/>
        </w:rPr>
        <w:t>м  поселении зарегистрирован 1 индивидуальный предприниматель</w:t>
      </w:r>
      <w:r w:rsidRPr="0033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занимающийся деревообработкой,</w:t>
      </w:r>
      <w:r w:rsidRPr="003364E6">
        <w:rPr>
          <w:rFonts w:ascii="Times New Roman" w:hAnsi="Times New Roman" w:cs="Times New Roman"/>
          <w:sz w:val="28"/>
          <w:szCs w:val="28"/>
        </w:rPr>
        <w:t xml:space="preserve"> 5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4E6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364E6">
        <w:rPr>
          <w:rFonts w:ascii="Times New Roman" w:hAnsi="Times New Roman" w:cs="Times New Roman"/>
          <w:sz w:val="28"/>
          <w:szCs w:val="28"/>
        </w:rPr>
        <w:t>КФХ.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Деятельность администрации осуществляется в соответствии с Федеральным законом №131-ФЗ «Об общих принципах организации местного самоуправления в Российской Федерации, Уставом   сельского  поселения «Энгорокское», «Программой социально-экономиче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ского развития поселения на 2019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год».   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096">
        <w:rPr>
          <w:rFonts w:ascii="Times New Roman" w:hAnsi="Times New Roman" w:cs="Times New Roman"/>
          <w:bCs/>
          <w:kern w:val="28"/>
          <w:sz w:val="28"/>
          <w:szCs w:val="28"/>
        </w:rPr>
        <w:t>Основной задачей местного самоуправления является решение вопросов местного значения</w:t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</w:t>
      </w:r>
      <w:proofErr w:type="gram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то следующие вопросы: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536"/>
      <w:bookmarkEnd w:id="0"/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117"/>
      <w:bookmarkStart w:id="2" w:name="dst100118"/>
      <w:bookmarkEnd w:id="1"/>
      <w:bookmarkEnd w:id="2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2) владение, пользование и распоряжение имуществом, находящимся в муниципальной собственности поселения; 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5) создание условий для организации досуга и обеспечения жителей поселения услугами организаций культуры;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6) формирование архивных фондов поселения;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7) утверждение правил благоустройства территории поселения,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9) организация и осуществление мероприятий по работе с детьми и молодежью в поселении;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Переданные  муниципальным районом «Хилокский район» нам полномочия:</w:t>
      </w:r>
    </w:p>
    <w:p w:rsidR="006034C4" w:rsidRPr="003364E6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1249"/>
      <w:bookmarkStart w:id="4" w:name="dst101250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dst100122"/>
      <w:bookmarkStart w:id="6" w:name="dst54"/>
      <w:bookmarkStart w:id="7" w:name="dst100123"/>
      <w:bookmarkEnd w:id="5"/>
      <w:bookmarkEnd w:id="6"/>
      <w:bookmarkEnd w:id="7"/>
      <w:r w:rsidRPr="003364E6">
        <w:rPr>
          <w:rFonts w:ascii="Times New Roman" w:hAnsi="Times New Roman" w:cs="Times New Roman"/>
          <w:color w:val="000000"/>
          <w:sz w:val="28"/>
          <w:szCs w:val="28"/>
        </w:rPr>
        <w:t>- участие в предупреждении и ликвидации последствий чрезвычайных ситуаций в границах поселения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3364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124"/>
      <w:bookmarkStart w:id="9" w:name="dst101096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4C4" w:rsidRPr="003364E6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00127"/>
      <w:bookmarkStart w:id="11" w:name="dst280"/>
      <w:bookmarkEnd w:id="10"/>
      <w:bookmarkEnd w:id="11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свободного доступа граждан к водным объектам общего пользования и их береговым полосам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D183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6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4C4" w:rsidRPr="003364E6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75"/>
      <w:bookmarkStart w:id="13" w:name="dst666"/>
      <w:bookmarkEnd w:id="12"/>
      <w:bookmarkEnd w:id="13"/>
      <w:r w:rsidRPr="003364E6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6034C4" w:rsidRPr="003364E6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301"/>
      <w:bookmarkStart w:id="15" w:name="dst374"/>
      <w:bookmarkStart w:id="16" w:name="dst100980"/>
      <w:bookmarkStart w:id="17" w:name="dst286"/>
      <w:bookmarkEnd w:id="14"/>
      <w:bookmarkEnd w:id="15"/>
      <w:bookmarkEnd w:id="16"/>
      <w:bookmarkEnd w:id="17"/>
      <w:r w:rsidRPr="003364E6">
        <w:rPr>
          <w:rFonts w:ascii="Times New Roman" w:hAnsi="Times New Roman" w:cs="Times New Roman"/>
          <w:color w:val="000000"/>
          <w:sz w:val="28"/>
          <w:szCs w:val="28"/>
        </w:rPr>
        <w:t>- осуществление мер по противодействию коррупции в границах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1тыс.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6034C4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034C4" w:rsidRPr="001D183B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– 4 тыс. рублей</w:t>
      </w:r>
    </w:p>
    <w:p w:rsidR="006034C4" w:rsidRPr="001D183B" w:rsidRDefault="006034C4" w:rsidP="006034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(водокачки для нужд населения)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104 тыс. рублей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В структуру администрации входит глава администрации  1</w:t>
      </w:r>
      <w:r>
        <w:rPr>
          <w:sz w:val="28"/>
          <w:szCs w:val="28"/>
        </w:rPr>
        <w:t>муниципальный служащий, бухгалтер,</w:t>
      </w:r>
      <w:r w:rsidRPr="003364E6">
        <w:rPr>
          <w:sz w:val="28"/>
          <w:szCs w:val="28"/>
        </w:rPr>
        <w:t xml:space="preserve"> один работник ВУС, </w:t>
      </w:r>
      <w:r>
        <w:rPr>
          <w:sz w:val="28"/>
          <w:szCs w:val="28"/>
        </w:rPr>
        <w:t xml:space="preserve">социальный работник. </w:t>
      </w:r>
      <w:r w:rsidRPr="003364E6">
        <w:rPr>
          <w:sz w:val="28"/>
          <w:szCs w:val="28"/>
        </w:rPr>
        <w:t xml:space="preserve">Администрация является учредителем МУК «Центр культуры и информации  сельского поселения «Энгорокское». 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Работники администрации всегда с большой ответственностью и вниманием подходили к решению каждого вопроса, возникающего в процессе жизнедеятельности поселения.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Основным  финансовым  документом является бюджет сельского поселения.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Сумма утвержденных бюджетных назначений по доходам в отчетном периоде составила  </w:t>
      </w:r>
      <w:r w:rsidRPr="0067635C">
        <w:rPr>
          <w:sz w:val="28"/>
          <w:szCs w:val="28"/>
        </w:rPr>
        <w:t>3582,33</w:t>
      </w:r>
      <w:r w:rsidRPr="00F81BF8">
        <w:rPr>
          <w:sz w:val="28"/>
          <w:szCs w:val="28"/>
        </w:rPr>
        <w:t xml:space="preserve"> тыс</w:t>
      </w:r>
      <w:r w:rsidRPr="003364E6">
        <w:rPr>
          <w:sz w:val="28"/>
          <w:szCs w:val="28"/>
        </w:rPr>
        <w:t>.  руб. в т.ч.: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налоговым и неналоговым доходам </w:t>
      </w:r>
      <w:r>
        <w:rPr>
          <w:sz w:val="28"/>
          <w:szCs w:val="28"/>
        </w:rPr>
        <w:t>запланировано -138</w:t>
      </w:r>
      <w:r w:rsidRPr="00F81BF8">
        <w:rPr>
          <w:sz w:val="28"/>
          <w:szCs w:val="28"/>
        </w:rPr>
        <w:t>,5тыс</w:t>
      </w:r>
      <w:proofErr w:type="gramStart"/>
      <w:r w:rsidRPr="00E62096">
        <w:rPr>
          <w:sz w:val="28"/>
          <w:szCs w:val="28"/>
        </w:rPr>
        <w:t>.р</w:t>
      </w:r>
      <w:proofErr w:type="gramEnd"/>
      <w:r w:rsidRPr="00E62096">
        <w:rPr>
          <w:sz w:val="28"/>
          <w:szCs w:val="28"/>
        </w:rPr>
        <w:t>уб</w:t>
      </w:r>
      <w:r w:rsidRPr="003364E6">
        <w:rPr>
          <w:sz w:val="28"/>
          <w:szCs w:val="28"/>
        </w:rPr>
        <w:t xml:space="preserve">. 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безвозмездным перечислениям </w:t>
      </w:r>
      <w:r>
        <w:rPr>
          <w:color w:val="FF0000"/>
          <w:sz w:val="28"/>
          <w:szCs w:val="28"/>
        </w:rPr>
        <w:t xml:space="preserve"> </w:t>
      </w:r>
      <w:r w:rsidRPr="001D2D10">
        <w:rPr>
          <w:sz w:val="28"/>
          <w:szCs w:val="28"/>
        </w:rPr>
        <w:t>3443,7</w:t>
      </w:r>
      <w:r>
        <w:rPr>
          <w:color w:val="FF0000"/>
          <w:sz w:val="28"/>
          <w:szCs w:val="28"/>
        </w:rPr>
        <w:t xml:space="preserve"> </w:t>
      </w:r>
      <w:r w:rsidRPr="003364E6">
        <w:rPr>
          <w:sz w:val="28"/>
          <w:szCs w:val="28"/>
        </w:rPr>
        <w:t xml:space="preserve"> тыс. в том числе: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поселений на выравнивание бюджетной обеспеченности </w:t>
      </w:r>
      <w:r>
        <w:rPr>
          <w:color w:val="FF0000"/>
          <w:sz w:val="28"/>
          <w:szCs w:val="28"/>
        </w:rPr>
        <w:t xml:space="preserve"> </w:t>
      </w:r>
      <w:r w:rsidRPr="001D2D10">
        <w:rPr>
          <w:sz w:val="28"/>
          <w:szCs w:val="28"/>
        </w:rPr>
        <w:t>420,3</w:t>
      </w:r>
      <w:r>
        <w:rPr>
          <w:sz w:val="28"/>
          <w:szCs w:val="28"/>
        </w:rPr>
        <w:t> тыс.</w:t>
      </w:r>
      <w:r w:rsidRPr="003364E6">
        <w:rPr>
          <w:sz w:val="28"/>
          <w:szCs w:val="28"/>
        </w:rPr>
        <w:t xml:space="preserve"> руб.;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поселения на поддержку мер по обеспечению сбалансированности бюджетов </w:t>
      </w:r>
      <w:r w:rsidRPr="001D2D10">
        <w:rPr>
          <w:sz w:val="28"/>
          <w:szCs w:val="28"/>
        </w:rPr>
        <w:t>2646,85</w:t>
      </w:r>
      <w:r w:rsidRPr="003364E6">
        <w:rPr>
          <w:sz w:val="28"/>
          <w:szCs w:val="28"/>
        </w:rPr>
        <w:t xml:space="preserve"> тыс. руб.;</w:t>
      </w:r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Межбюджетные трансферты на осуществление переданных полномочий  </w:t>
      </w:r>
      <w:r>
        <w:rPr>
          <w:sz w:val="28"/>
          <w:szCs w:val="28"/>
        </w:rPr>
        <w:t xml:space="preserve"> 146,1 </w:t>
      </w:r>
      <w:r w:rsidRPr="003364E6">
        <w:rPr>
          <w:sz w:val="28"/>
          <w:szCs w:val="28"/>
        </w:rPr>
        <w:t xml:space="preserve"> </w:t>
      </w:r>
      <w:proofErr w:type="spellStart"/>
      <w:r w:rsidRPr="003364E6">
        <w:rPr>
          <w:sz w:val="28"/>
          <w:szCs w:val="28"/>
        </w:rPr>
        <w:t>тыс</w:t>
      </w:r>
      <w:proofErr w:type="gramStart"/>
      <w:r w:rsidRPr="003364E6">
        <w:rPr>
          <w:sz w:val="28"/>
          <w:szCs w:val="28"/>
        </w:rPr>
        <w:t>.р</w:t>
      </w:r>
      <w:proofErr w:type="gramEnd"/>
      <w:r w:rsidRPr="003364E6">
        <w:rPr>
          <w:sz w:val="28"/>
          <w:szCs w:val="28"/>
        </w:rPr>
        <w:t>уб</w:t>
      </w:r>
      <w:proofErr w:type="spellEnd"/>
    </w:p>
    <w:p w:rsidR="006034C4" w:rsidRPr="003364E6" w:rsidRDefault="006034C4" w:rsidP="006034C4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</w:t>
      </w:r>
      <w:r w:rsidRPr="009E66CB">
        <w:rPr>
          <w:sz w:val="28"/>
          <w:szCs w:val="28"/>
        </w:rPr>
        <w:t>68,5</w:t>
      </w:r>
      <w:r w:rsidRPr="003364E6">
        <w:rPr>
          <w:sz w:val="28"/>
          <w:szCs w:val="28"/>
        </w:rPr>
        <w:t xml:space="preserve"> тыс. руб.; 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Налоговые и неналоговые доходы в бюджет сельского поселения «Энгорокское»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запланировано-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138</w:t>
      </w:r>
      <w:r w:rsidRPr="00D62616">
        <w:rPr>
          <w:rFonts w:ascii="Times New Roman" w:hAnsi="Times New Roman" w:cs="Times New Roman"/>
          <w:bCs/>
          <w:kern w:val="28"/>
          <w:sz w:val="28"/>
          <w:szCs w:val="28"/>
        </w:rPr>
        <w:t>,5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тыс. руб.; выполнено –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146,9  тыс. руб.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Из них:</w:t>
      </w:r>
    </w:p>
    <w:p w:rsidR="006034C4" w:rsidRDefault="006034C4" w:rsidP="0060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F">
        <w:rPr>
          <w:rFonts w:ascii="Times New Roman" w:hAnsi="Times New Roman" w:cs="Times New Roman"/>
          <w:sz w:val="28"/>
          <w:szCs w:val="28"/>
        </w:rPr>
        <w:lastRenderedPageBreak/>
        <w:t>Налог на</w:t>
      </w:r>
      <w:r>
        <w:rPr>
          <w:rFonts w:ascii="Times New Roman" w:hAnsi="Times New Roman" w:cs="Times New Roman"/>
          <w:sz w:val="28"/>
          <w:szCs w:val="28"/>
        </w:rPr>
        <w:t xml:space="preserve"> доходы физических лиц: запланировано</w:t>
      </w:r>
      <w:r w:rsidRPr="00D62616">
        <w:rPr>
          <w:rFonts w:ascii="Times New Roman" w:hAnsi="Times New Roman" w:cs="Times New Roman"/>
          <w:sz w:val="28"/>
          <w:szCs w:val="28"/>
        </w:rPr>
        <w:t>-  23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62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4F24BF">
        <w:rPr>
          <w:rFonts w:ascii="Times New Roman" w:hAnsi="Times New Roman" w:cs="Times New Roman"/>
          <w:sz w:val="28"/>
          <w:szCs w:val="28"/>
        </w:rPr>
        <w:t xml:space="preserve"> исполнен в размере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24BF">
        <w:rPr>
          <w:rFonts w:ascii="Times New Roman" w:hAnsi="Times New Roman" w:cs="Times New Roman"/>
          <w:sz w:val="28"/>
          <w:szCs w:val="28"/>
        </w:rPr>
        <w:t xml:space="preserve"> </w:t>
      </w:r>
      <w:r w:rsidRPr="00D626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1,4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Налог на имущество физических лиц: запланировано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15,7 тыс. руб.; исполнено – 31,4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Земельный налог с организаций: запланировано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261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руб.;  исполнено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19,3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Земельный налог с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5,5,  исполнено</w:t>
      </w:r>
      <w:r w:rsidRPr="00D62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11,9 тыс. руб.</w:t>
      </w:r>
    </w:p>
    <w:p w:rsidR="006034C4" w:rsidRDefault="006034C4" w:rsidP="006034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64E6">
        <w:rPr>
          <w:rFonts w:ascii="Times New Roman" w:hAnsi="Times New Roman" w:cs="Times New Roman"/>
          <w:sz w:val="28"/>
          <w:szCs w:val="28"/>
        </w:rPr>
        <w:t xml:space="preserve"> 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616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руб., исполнено 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64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64E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Арендная плата: запланировано – 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руб.; исполнено – 2,0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Прочие неналоговые доходы : запланировано – 94</w:t>
      </w:r>
      <w:r w:rsidRPr="00E62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 тыс. руб.; исполнено – 91,4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4C4" w:rsidRPr="003364E6" w:rsidRDefault="006034C4" w:rsidP="006034C4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самообложения : запланировано – 5 тыс. руб.; исполнено – 1</w:t>
      </w:r>
      <w:r w:rsidRPr="00E62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7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Составлены и сданы в администрацию  района и отдел статистики ежемесячные, квартальные и годовые статистические отчеты.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Выдано 2 выписки из </w:t>
      </w:r>
      <w:proofErr w:type="spellStart"/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похозяйственных</w:t>
      </w:r>
      <w:proofErr w:type="spellEnd"/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книг гражданам  подтверждающих наличие земельных участков и личного подсобного    хозяйства выдано для получения кредитов.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Заключен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социального найма жилого помещения.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       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Pr="001144E1">
        <w:rPr>
          <w:rFonts w:ascii="Times New Roman" w:hAnsi="Times New Roman" w:cs="Times New Roman"/>
          <w:bCs/>
          <w:kern w:val="28"/>
          <w:sz w:val="28"/>
          <w:szCs w:val="28"/>
        </w:rPr>
        <w:t>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отариальных действий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>.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Специалистом администрации ведется прием граждан в части: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подготовки документов для регистрации и учета граждан по месту жительства и пребывания;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подготовке первичных документов на получение, замену паспорта и перерегистрацию по месту жительства.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Специалистами администрации выданы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16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различных справок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гражданам.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В течение отчетного периода на территории поселения специалистами администрации проводились подворные обходы в целях:</w:t>
      </w:r>
    </w:p>
    <w:p w:rsidR="006034C4" w:rsidRPr="003364E6" w:rsidRDefault="006034C4" w:rsidP="006034C4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выявления нарушений Правил благоустройства;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- проверки санитарного состояния прилегающих к домовладениям территорий. 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 гражданами, не соблюдающими правила благоустройства, проведены беседы, выданы предписания. В большинстве случаев наруше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ния устраняются. В течение 2019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было проведено два месячника по  санитарной очи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стке территории, два субботника, акция по уборке территории кладбища «Забытые могилы»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Проведена в весенний период </w:t>
      </w:r>
      <w:proofErr w:type="spellStart"/>
      <w:r w:rsidRPr="003364E6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3364E6">
        <w:rPr>
          <w:rFonts w:ascii="Times New Roman" w:hAnsi="Times New Roman" w:cs="Times New Roman"/>
          <w:sz w:val="28"/>
          <w:szCs w:val="28"/>
        </w:rPr>
        <w:t xml:space="preserve"> обработка   мест отдыха.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остается вопрос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коней, </w:t>
      </w:r>
      <w:r w:rsidRPr="003364E6">
        <w:rPr>
          <w:rFonts w:ascii="Times New Roman" w:hAnsi="Times New Roman" w:cs="Times New Roman"/>
          <w:sz w:val="28"/>
          <w:szCs w:val="28"/>
        </w:rPr>
        <w:t>домашних собак, выпуская их на улицу хозяева, тем самым причиняют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неудобства другим жителям сел. Нами проводилась разъяснительная работа с владельцами животных,  были выданы предписания. </w:t>
      </w:r>
    </w:p>
    <w:p w:rsidR="006034C4" w:rsidRPr="00632081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Проводился учет поголовья скота в личных подворьях граждан. Граждане содержат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89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КРС, 9 овец, 39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голов  лошадей. Заметно,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хотя и незначительное, повышение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 поголовья скота.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тяжелой  пожароопасной обстановкой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2019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году в нашем районе и нашем поселении  в весенне-летний период особо</w:t>
      </w:r>
      <w:r>
        <w:rPr>
          <w:rFonts w:ascii="Times New Roman" w:hAnsi="Times New Roman" w:cs="Times New Roman"/>
          <w:color w:val="000000"/>
          <w:sz w:val="28"/>
          <w:szCs w:val="28"/>
        </w:rPr>
        <w:t>е внимание уделялось обеспечению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мер пожарной безопасности в границах населенного пункта  Следующая работа была проделана администрацией в этом направлении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: обновлен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 минерализованные полосы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,   проведены профилактические отжиги, проведены профилактические беседы с населением, вручены листовки гражданам.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организованы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дежурства работников администрации и организаций,  расположенных на территории поселения с целью своевременного выявления и организации ликвидации возгораний.</w:t>
      </w:r>
    </w:p>
    <w:p w:rsidR="006034C4" w:rsidRPr="003364E6" w:rsidRDefault="006034C4" w:rsidP="006034C4">
      <w:pPr>
        <w:pStyle w:val="a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2019 года решались проблемные вопросы, связанные с   электроснабжением населённого пункта</w:t>
      </w:r>
      <w:r w:rsidRPr="003364E6">
        <w:rPr>
          <w:rFonts w:ascii="Times New Roman" w:hAnsi="Times New Roman" w:cs="Times New Roman"/>
          <w:sz w:val="28"/>
          <w:szCs w:val="28"/>
        </w:rPr>
        <w:t xml:space="preserve"> Обслуживающей организацией являетс</w:t>
      </w:r>
      <w:r>
        <w:rPr>
          <w:rFonts w:ascii="Times New Roman" w:hAnsi="Times New Roman" w:cs="Times New Roman"/>
          <w:sz w:val="28"/>
          <w:szCs w:val="28"/>
        </w:rPr>
        <w:t>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Работа шла</w:t>
      </w:r>
      <w:r w:rsidRPr="003364E6">
        <w:rPr>
          <w:rFonts w:ascii="Times New Roman" w:hAnsi="Times New Roman" w:cs="Times New Roman"/>
          <w:sz w:val="28"/>
          <w:szCs w:val="28"/>
        </w:rPr>
        <w:t xml:space="preserve"> в тесном сотрудничестве с администрацией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Проведено и запущено в действие уличное освещение.  </w:t>
      </w:r>
      <w:r w:rsidRPr="0033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 Не погашена задолженность перед предприятием </w:t>
      </w: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Забайкалпожспас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ремонт дизельной станции</w:t>
      </w:r>
      <w:r w:rsidRPr="003364E6">
        <w:rPr>
          <w:rFonts w:ascii="Times New Roman" w:hAnsi="Times New Roman" w:cs="Times New Roman"/>
          <w:sz w:val="28"/>
          <w:szCs w:val="28"/>
        </w:rPr>
        <w:t xml:space="preserve">. По решению Арбитражного суда сумма задолженности с учетом </w:t>
      </w:r>
      <w:r>
        <w:rPr>
          <w:rFonts w:ascii="Times New Roman" w:hAnsi="Times New Roman" w:cs="Times New Roman"/>
          <w:sz w:val="28"/>
          <w:szCs w:val="28"/>
        </w:rPr>
        <w:t>судебных издержек  составляет 554432,10</w:t>
      </w:r>
      <w:r w:rsidRPr="003364E6">
        <w:rPr>
          <w:rFonts w:ascii="Times New Roman" w:hAnsi="Times New Roman" w:cs="Times New Roman"/>
          <w:sz w:val="28"/>
          <w:szCs w:val="28"/>
        </w:rPr>
        <w:t xml:space="preserve"> рублей.  </w:t>
      </w:r>
      <w:r>
        <w:rPr>
          <w:rFonts w:ascii="Times New Roman" w:hAnsi="Times New Roman" w:cs="Times New Roman"/>
          <w:sz w:val="28"/>
          <w:szCs w:val="28"/>
        </w:rPr>
        <w:t>По заявлениям граждан присвоены адреса сенокосным угодьям, оформлены права собственности занесены данные в ФИАС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 целью решения вопросов местного значения подготовлены и утверждены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40 постановлений г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сельского поселения,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49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распоряжений по основной деятельности администрации,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7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распоряжений по личному составу.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Всего в администрацию поступило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116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входящих документов, которые все отработаны, по ним даны ответы, всего нап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равлено 200  исходящих документов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Направлен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51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пальных нормативно-правовых актов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включения в регистр НПА Забайкальского края.</w:t>
      </w:r>
      <w:proofErr w:type="gramEnd"/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 и призывников. Проводилась постановка на воинский учет и снятие с воинского учета граждан, проводилась работа по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контрольному  оповещению.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На воинском учете состо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ит 25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,</w:t>
      </w:r>
      <w:proofErr w:type="gram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Замечаний по работе ВУС не было выявлено, работа оценена  на хорошо. 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депутатами Совета сельского поселения. Администрацией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сельского поселения обеспечивалась законотворческая деятельность Совета сельского поселения. Администрацией  оказывалась обширное содействие и помощь при разработке всех нормативных и прочих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документов,   рассматриваемых и утверждаемых   депутатами.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Администрация сельского поселения тесно взаимодействует с  государственными органами социальной защиты населения.  В                        с. </w:t>
      </w:r>
      <w:proofErr w:type="spell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Энгорок</w:t>
      </w:r>
      <w:proofErr w:type="spell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оборудовано рабочее место для специалиста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селе </w:t>
      </w:r>
      <w:proofErr w:type="spell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D65E2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семей с детьми,  из них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малообеспеченных семей – </w:t>
      </w:r>
      <w:r w:rsidRPr="001D65E2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Из 7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малообеспеченных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семей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пол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учали социальные гарантии в 2019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</w:t>
      </w:r>
      <w:r w:rsidRPr="001D65E2">
        <w:rPr>
          <w:rFonts w:ascii="Times New Roman" w:hAnsi="Times New Roman" w:cs="Times New Roman"/>
          <w:bCs/>
          <w:kern w:val="28"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семьи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, всего же выплаты по социальн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ым гарантиям получае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31</w:t>
      </w:r>
      <w:r w:rsidRPr="003C7B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семья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 социальном  учете </w:t>
      </w:r>
      <w:r w:rsidRPr="006749DE">
        <w:rPr>
          <w:rFonts w:ascii="Times New Roman" w:hAnsi="Times New Roman" w:cs="Times New Roman"/>
          <w:bCs/>
          <w:kern w:val="28"/>
          <w:sz w:val="28"/>
          <w:szCs w:val="28"/>
        </w:rPr>
        <w:t>стоит  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семьи, на </w:t>
      </w:r>
      <w:r w:rsidRPr="006749DE">
        <w:rPr>
          <w:rFonts w:ascii="Times New Roman" w:hAnsi="Times New Roman" w:cs="Times New Roman"/>
          <w:bCs/>
          <w:kern w:val="28"/>
          <w:sz w:val="28"/>
          <w:szCs w:val="28"/>
        </w:rPr>
        <w:t>контроле 3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Ежеквартально проводятся заседания Социального Совета.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Систематически ведётся работа с такими семьями. Члены социального Совета обследуют жилищно-бытовые условия, составляются акты, даются рекомендации.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 В нашем поселении одна первичная организация ветеранов. Первичную организацию ветеранов и инвалидов возглавляет Попова Татьяна Николаевна.   Она  проводит  работу с пенсионерами.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64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Для информации населения о деятельности администрации  используется официальный сайт администрации района, где размещаются нормативные документы, проводится регулярное информирование населения об актуальных событиях и мероприятиях в поселении.  </w:t>
      </w:r>
    </w:p>
    <w:p w:rsidR="006034C4" w:rsidRPr="003364E6" w:rsidRDefault="006034C4" w:rsidP="006034C4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 2019 году на базе сельского поселения проводился районный фестиваль «Поёт село родное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»., 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котором приняли участие музыкальные коллективы  поселений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района. На данном мероприятии чествовали жителей села, группу «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», которой исполнилось 20 лет.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Вокальная группа  неоднократно выступала на мероприятиях разных уровней, занимала призовые места.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 2019 году  МУК «Центр культуры и информации» проведены следующие мероприятия, посвящённый Дню Победы, Праздник Троицы, День защиты детей, День матери, новогодние праздники, День пожилого человека, Масленица. В Центре культуры работают объединения «Рукоделие», «Здоровье».</w:t>
      </w:r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Жизнь села неразрывно связана со школой. Территория и здание школы, ухоженные и содержатся в чистоте. Педагогический коллектив школы, которым руководит Иванова Людмила Михайловна – это сообщество творческих личностей, реализующих современные образовательные технологии.    Собственными силами коллектив учреждения благоустраивает </w:t>
      </w:r>
      <w:r w:rsidRPr="003364E6">
        <w:rPr>
          <w:rFonts w:ascii="Times New Roman" w:hAnsi="Times New Roman" w:cs="Times New Roman"/>
          <w:sz w:val="28"/>
          <w:szCs w:val="28"/>
        </w:rPr>
        <w:lastRenderedPageBreak/>
        <w:t>здание школы и прилегающую территорию, подходя к этой работе творчески и с энтузиазмом</w:t>
      </w:r>
      <w:proofErr w:type="gramStart"/>
      <w:r w:rsidRPr="00336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34C4" w:rsidRPr="003364E6" w:rsidRDefault="006034C4" w:rsidP="006034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4C4" w:rsidRPr="003364E6" w:rsidRDefault="006034C4" w:rsidP="006034C4">
      <w:pPr>
        <w:suppressAutoHyphens/>
        <w:spacing w:line="240" w:lineRule="auto"/>
        <w:ind w:firstLine="851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034C4" w:rsidRPr="003364E6" w:rsidRDefault="006034C4" w:rsidP="0060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6034C4" w:rsidRPr="003364E6" w:rsidRDefault="006034C4" w:rsidP="0060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В.В. Петрова</w:t>
      </w:r>
    </w:p>
    <w:p w:rsidR="006034C4" w:rsidRPr="003364E6" w:rsidRDefault="006034C4" w:rsidP="0060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E9D" w:rsidRDefault="00451E9D"/>
    <w:sectPr w:rsidR="00451E9D" w:rsidSect="004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034C4"/>
    <w:rsid w:val="00451E9D"/>
    <w:rsid w:val="006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34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034C4"/>
    <w:rPr>
      <w:i/>
      <w:iCs/>
    </w:rPr>
  </w:style>
  <w:style w:type="paragraph" w:customStyle="1" w:styleId="ConsPlusTitle">
    <w:name w:val="ConsPlusTitle"/>
    <w:rsid w:val="00603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12943</Characters>
  <Application>Microsoft Office Word</Application>
  <DocSecurity>0</DocSecurity>
  <Lines>107</Lines>
  <Paragraphs>30</Paragraphs>
  <ScaleCrop>false</ScaleCrop>
  <Company>Microsoft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2020-03-19T01:33:00Z</dcterms:created>
  <dcterms:modified xsi:type="dcterms:W3CDTF">2020-03-19T01:33:00Z</dcterms:modified>
</cp:coreProperties>
</file>