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60" w:rsidRDefault="009F4F60" w:rsidP="009F4F6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МУНИЦИПАЛЬНОГО  РАЙОНА</w:t>
      </w:r>
    </w:p>
    <w:p w:rsidR="009F4F60" w:rsidRDefault="009F4F60" w:rsidP="009F4F6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«ХИЛОКСКИЙ РАЙОН»</w:t>
      </w:r>
    </w:p>
    <w:p w:rsidR="009F4F60" w:rsidRDefault="009F4F60" w:rsidP="009F4F60">
      <w:pPr>
        <w:spacing w:after="0"/>
        <w:jc w:val="center"/>
        <w:rPr>
          <w:rFonts w:ascii="Times New Roman" w:eastAsia="Times New Roman" w:hAnsi="Times New Roman" w:cs="Times New Roman"/>
          <w:b/>
          <w:sz w:val="28"/>
          <w:szCs w:val="28"/>
        </w:rPr>
      </w:pPr>
    </w:p>
    <w:p w:rsidR="009F4F60" w:rsidRDefault="009F4F60" w:rsidP="009F4F6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ПОСТАНОВЛЕНИЕ</w:t>
      </w:r>
    </w:p>
    <w:p w:rsidR="009F4F60" w:rsidRDefault="009F4F60" w:rsidP="009F4F60">
      <w:pPr>
        <w:spacing w:after="0"/>
        <w:jc w:val="center"/>
        <w:rPr>
          <w:rFonts w:ascii="Times New Roman" w:eastAsia="Times New Roman" w:hAnsi="Times New Roman" w:cs="Times New Roman"/>
          <w:b/>
          <w:sz w:val="28"/>
          <w:szCs w:val="28"/>
        </w:rPr>
      </w:pPr>
    </w:p>
    <w:p w:rsidR="009F4F60" w:rsidRDefault="009F4F60" w:rsidP="009F4F60">
      <w:pPr>
        <w:spacing w:after="0"/>
        <w:jc w:val="center"/>
        <w:rPr>
          <w:rFonts w:ascii="Times New Roman" w:eastAsia="Times New Roman" w:hAnsi="Times New Roman" w:cs="Times New Roman"/>
          <w:b/>
          <w:sz w:val="28"/>
          <w:szCs w:val="28"/>
        </w:rPr>
      </w:pPr>
    </w:p>
    <w:p w:rsidR="009F4F60" w:rsidRDefault="005972F0" w:rsidP="009F4F6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3A7C">
        <w:rPr>
          <w:rFonts w:ascii="Times New Roman" w:eastAsia="Times New Roman" w:hAnsi="Times New Roman" w:cs="Times New Roman"/>
          <w:sz w:val="28"/>
          <w:szCs w:val="28"/>
        </w:rPr>
        <w:t>18марта</w:t>
      </w:r>
      <w:r w:rsidR="003B1915">
        <w:rPr>
          <w:rFonts w:ascii="Times New Roman" w:eastAsia="Times New Roman" w:hAnsi="Times New Roman" w:cs="Times New Roman"/>
          <w:sz w:val="28"/>
          <w:szCs w:val="28"/>
        </w:rPr>
        <w:t xml:space="preserve">    2020</w:t>
      </w:r>
      <w:r w:rsidR="009F4F60">
        <w:rPr>
          <w:rFonts w:ascii="Times New Roman" w:eastAsia="Times New Roman" w:hAnsi="Times New Roman" w:cs="Times New Roman"/>
          <w:sz w:val="28"/>
          <w:szCs w:val="28"/>
        </w:rPr>
        <w:t xml:space="preserve">г                                       </w:t>
      </w:r>
      <w:r w:rsidR="003B19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B19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B1915">
        <w:rPr>
          <w:rFonts w:ascii="Times New Roman" w:eastAsia="Times New Roman" w:hAnsi="Times New Roman" w:cs="Times New Roman"/>
          <w:sz w:val="28"/>
          <w:szCs w:val="28"/>
        </w:rPr>
        <w:t xml:space="preserve"> №</w:t>
      </w:r>
      <w:r w:rsidR="00B03A7C">
        <w:rPr>
          <w:rFonts w:ascii="Times New Roman" w:eastAsia="Times New Roman" w:hAnsi="Times New Roman" w:cs="Times New Roman"/>
          <w:sz w:val="28"/>
          <w:szCs w:val="28"/>
        </w:rPr>
        <w:t>155</w:t>
      </w:r>
    </w:p>
    <w:p w:rsidR="009F4F60" w:rsidRDefault="009F4F60" w:rsidP="009F4F6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г. Хилок</w:t>
      </w:r>
      <w:r>
        <w:rPr>
          <w:rFonts w:ascii="Times New Roman" w:eastAsia="Times New Roman" w:hAnsi="Times New Roman" w:cs="Times New Roman"/>
          <w:b/>
          <w:sz w:val="28"/>
          <w:szCs w:val="28"/>
        </w:rPr>
        <w:t xml:space="preserve"> </w:t>
      </w:r>
    </w:p>
    <w:p w:rsidR="009F4F60" w:rsidRDefault="009F4F60" w:rsidP="009F4F60">
      <w:pPr>
        <w:spacing w:after="0"/>
        <w:jc w:val="center"/>
        <w:rPr>
          <w:rFonts w:ascii="Times New Roman" w:eastAsia="Times New Roman" w:hAnsi="Times New Roman" w:cs="Times New Roman"/>
          <w:sz w:val="28"/>
          <w:szCs w:val="28"/>
        </w:rPr>
      </w:pPr>
    </w:p>
    <w:p w:rsidR="009F4F60" w:rsidRDefault="003B1915" w:rsidP="003B1915">
      <w:pPr>
        <w:pStyle w:val="30"/>
        <w:shd w:val="clear" w:color="auto" w:fill="auto"/>
        <w:spacing w:before="0"/>
        <w:jc w:val="both"/>
        <w:rPr>
          <w:sz w:val="28"/>
          <w:szCs w:val="28"/>
        </w:rPr>
      </w:pPr>
      <w:bookmarkStart w:id="0" w:name="_GoBack"/>
      <w:r>
        <w:rPr>
          <w:sz w:val="28"/>
          <w:szCs w:val="28"/>
        </w:rPr>
        <w:t xml:space="preserve">О внесении изменений </w:t>
      </w:r>
      <w:r w:rsidR="009F4F60">
        <w:rPr>
          <w:sz w:val="28"/>
          <w:szCs w:val="28"/>
        </w:rPr>
        <w:t xml:space="preserve"> в  Примерное положение об оплате труда работников муниципальных образовательных учреждений муниципального района «</w:t>
      </w:r>
      <w:proofErr w:type="spellStart"/>
      <w:r w:rsidR="009F4F60">
        <w:rPr>
          <w:sz w:val="28"/>
          <w:szCs w:val="28"/>
        </w:rPr>
        <w:t>Хилокский</w:t>
      </w:r>
      <w:proofErr w:type="spellEnd"/>
      <w:r w:rsidR="009F4F60">
        <w:rPr>
          <w:sz w:val="28"/>
          <w:szCs w:val="28"/>
        </w:rPr>
        <w:t xml:space="preserve"> район»</w:t>
      </w:r>
      <w:r>
        <w:rPr>
          <w:sz w:val="28"/>
          <w:szCs w:val="28"/>
        </w:rPr>
        <w:t>, утвержденное постановлением администрации муниципального района «</w:t>
      </w:r>
      <w:proofErr w:type="spellStart"/>
      <w:r>
        <w:rPr>
          <w:sz w:val="28"/>
          <w:szCs w:val="28"/>
        </w:rPr>
        <w:t>Хилокский</w:t>
      </w:r>
      <w:proofErr w:type="spellEnd"/>
      <w:r>
        <w:rPr>
          <w:sz w:val="28"/>
          <w:szCs w:val="28"/>
        </w:rPr>
        <w:t xml:space="preserve"> район» от 24 ноября 2014 года №1172</w:t>
      </w:r>
    </w:p>
    <w:bookmarkEnd w:id="0"/>
    <w:p w:rsidR="009F4F60" w:rsidRDefault="009F4F60" w:rsidP="003B1915">
      <w:pPr>
        <w:pStyle w:val="30"/>
        <w:shd w:val="clear" w:color="auto" w:fill="auto"/>
        <w:spacing w:before="0"/>
        <w:jc w:val="both"/>
        <w:rPr>
          <w:b w:val="0"/>
          <w:sz w:val="28"/>
          <w:szCs w:val="28"/>
        </w:rPr>
      </w:pPr>
    </w:p>
    <w:p w:rsidR="009F4F60" w:rsidRDefault="009F4F60" w:rsidP="003B1915">
      <w:pPr>
        <w:pStyle w:val="30"/>
        <w:shd w:val="clear" w:color="auto" w:fill="auto"/>
        <w:spacing w:before="0"/>
        <w:jc w:val="both"/>
        <w:rPr>
          <w:b w:val="0"/>
          <w:sz w:val="28"/>
          <w:szCs w:val="28"/>
        </w:rPr>
      </w:pPr>
    </w:p>
    <w:p w:rsidR="009F4F60" w:rsidRPr="004C73EB" w:rsidRDefault="009F4F60" w:rsidP="009F4F60">
      <w:pPr>
        <w:pStyle w:val="30"/>
        <w:shd w:val="clear" w:color="auto" w:fill="auto"/>
        <w:spacing w:before="0"/>
        <w:jc w:val="both"/>
        <w:rPr>
          <w:b w:val="0"/>
          <w:sz w:val="28"/>
          <w:szCs w:val="28"/>
        </w:rPr>
      </w:pPr>
    </w:p>
    <w:p w:rsidR="00640D62" w:rsidRDefault="009F4F60" w:rsidP="009F4F60">
      <w:pPr>
        <w:tabs>
          <w:tab w:val="left" w:pos="1134"/>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4C73EB">
        <w:rPr>
          <w:rFonts w:ascii="Times New Roman" w:hAnsi="Times New Roman" w:cs="Times New Roman"/>
          <w:sz w:val="28"/>
          <w:szCs w:val="28"/>
        </w:rPr>
        <w:t>В соответствии с  постановлениями  Правительства  Забайкальс</w:t>
      </w:r>
      <w:r w:rsidR="003B1915">
        <w:rPr>
          <w:rFonts w:ascii="Times New Roman" w:hAnsi="Times New Roman" w:cs="Times New Roman"/>
          <w:sz w:val="28"/>
          <w:szCs w:val="28"/>
        </w:rPr>
        <w:t xml:space="preserve">кого края от 23 января 2020 года </w:t>
      </w:r>
      <w:r w:rsidR="00545D34">
        <w:rPr>
          <w:rFonts w:ascii="Times New Roman" w:hAnsi="Times New Roman" w:cs="Times New Roman"/>
          <w:sz w:val="28"/>
          <w:szCs w:val="28"/>
        </w:rPr>
        <w:t xml:space="preserve">№ </w:t>
      </w:r>
      <w:r w:rsidR="003B1915">
        <w:rPr>
          <w:rFonts w:ascii="Times New Roman" w:hAnsi="Times New Roman" w:cs="Times New Roman"/>
          <w:sz w:val="28"/>
          <w:szCs w:val="28"/>
        </w:rPr>
        <w:t xml:space="preserve">9 </w:t>
      </w:r>
      <w:r w:rsidRPr="004C73EB">
        <w:rPr>
          <w:rFonts w:ascii="Times New Roman" w:hAnsi="Times New Roman" w:cs="Times New Roman"/>
          <w:sz w:val="28"/>
          <w:szCs w:val="28"/>
        </w:rPr>
        <w:t xml:space="preserve"> «</w:t>
      </w:r>
      <w:r w:rsidRPr="004C73EB">
        <w:rPr>
          <w:rFonts w:ascii="Times New Roman" w:eastAsia="Times New Roman" w:hAnsi="Times New Roman" w:cs="Times New Roman"/>
          <w:bCs/>
          <w:color w:val="000000"/>
          <w:sz w:val="28"/>
          <w:szCs w:val="28"/>
        </w:rPr>
        <w:t xml:space="preserve">О некоторых вопросах </w:t>
      </w:r>
      <w:r w:rsidRPr="004C73EB">
        <w:rPr>
          <w:rFonts w:ascii="Times New Roman" w:eastAsia="Times New Roman" w:hAnsi="Times New Roman" w:cs="Times New Roman"/>
          <w:color w:val="000000"/>
          <w:sz w:val="28"/>
          <w:szCs w:val="28"/>
        </w:rPr>
        <w:t xml:space="preserve">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от </w:t>
      </w:r>
      <w:r w:rsidR="003B1915">
        <w:rPr>
          <w:rFonts w:ascii="Times New Roman" w:eastAsia="Times New Roman" w:hAnsi="Times New Roman" w:cs="Times New Roman"/>
          <w:color w:val="000000"/>
          <w:sz w:val="28"/>
          <w:szCs w:val="28"/>
        </w:rPr>
        <w:t>23</w:t>
      </w:r>
      <w:r w:rsidRPr="004C73EB">
        <w:rPr>
          <w:rFonts w:ascii="Times New Roman" w:eastAsia="Times New Roman" w:hAnsi="Times New Roman" w:cs="Times New Roman"/>
          <w:color w:val="000000"/>
          <w:sz w:val="28"/>
          <w:szCs w:val="28"/>
        </w:rPr>
        <w:t xml:space="preserve"> </w:t>
      </w:r>
      <w:r w:rsidR="003B1915">
        <w:rPr>
          <w:rFonts w:ascii="Times New Roman" w:eastAsia="Times New Roman" w:hAnsi="Times New Roman" w:cs="Times New Roman"/>
          <w:color w:val="000000"/>
          <w:sz w:val="28"/>
          <w:szCs w:val="28"/>
        </w:rPr>
        <w:t>января 2020 года №10</w:t>
      </w:r>
      <w:r w:rsidRPr="004C73EB">
        <w:rPr>
          <w:rFonts w:ascii="Times New Roman" w:eastAsia="Times New Roman" w:hAnsi="Times New Roman" w:cs="Times New Roman"/>
          <w:color w:val="000000"/>
          <w:sz w:val="28"/>
          <w:szCs w:val="28"/>
        </w:rPr>
        <w:t xml:space="preserve">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4C73EB">
        <w:rPr>
          <w:rFonts w:ascii="Times New Roman" w:hAnsi="Times New Roman" w:cs="Times New Roman"/>
          <w:sz w:val="28"/>
          <w:szCs w:val="28"/>
        </w:rPr>
        <w:t xml:space="preserve"> </w:t>
      </w:r>
      <w:r w:rsidRPr="004C73EB">
        <w:rPr>
          <w:rFonts w:ascii="Times New Roman" w:eastAsia="Times New Roman" w:hAnsi="Times New Roman" w:cs="Times New Roman"/>
          <w:color w:val="000000"/>
          <w:sz w:val="28"/>
          <w:szCs w:val="28"/>
        </w:rPr>
        <w:t>администрация муниципального района «</w:t>
      </w:r>
      <w:proofErr w:type="spellStart"/>
      <w:r w:rsidRPr="004C73EB">
        <w:rPr>
          <w:rFonts w:ascii="Times New Roman" w:eastAsia="Times New Roman" w:hAnsi="Times New Roman" w:cs="Times New Roman"/>
          <w:color w:val="000000"/>
          <w:sz w:val="28"/>
          <w:szCs w:val="28"/>
        </w:rPr>
        <w:t>Хилокский</w:t>
      </w:r>
      <w:proofErr w:type="spellEnd"/>
      <w:r w:rsidRPr="004C73EB">
        <w:rPr>
          <w:rFonts w:ascii="Times New Roman" w:eastAsia="Times New Roman" w:hAnsi="Times New Roman" w:cs="Times New Roman"/>
          <w:color w:val="000000"/>
          <w:sz w:val="28"/>
          <w:szCs w:val="28"/>
        </w:rPr>
        <w:t xml:space="preserve"> район» </w:t>
      </w:r>
    </w:p>
    <w:p w:rsidR="009F4F60" w:rsidRDefault="009F4F60" w:rsidP="009F4F60">
      <w:pPr>
        <w:tabs>
          <w:tab w:val="left" w:pos="1134"/>
        </w:tabs>
        <w:spacing w:after="0" w:line="240" w:lineRule="auto"/>
        <w:jc w:val="both"/>
        <w:rPr>
          <w:rFonts w:ascii="Times New Roman" w:eastAsia="Times New Roman" w:hAnsi="Times New Roman" w:cs="Times New Roman"/>
          <w:b/>
          <w:color w:val="000000"/>
          <w:sz w:val="28"/>
          <w:szCs w:val="28"/>
        </w:rPr>
      </w:pPr>
      <w:r w:rsidRPr="004C73EB">
        <w:rPr>
          <w:rFonts w:ascii="Times New Roman" w:eastAsia="Times New Roman" w:hAnsi="Times New Roman" w:cs="Times New Roman"/>
          <w:b/>
          <w:color w:val="000000"/>
          <w:sz w:val="28"/>
          <w:szCs w:val="28"/>
        </w:rPr>
        <w:t xml:space="preserve">п о с </w:t>
      </w:r>
      <w:proofErr w:type="gramStart"/>
      <w:r w:rsidRPr="004C73EB">
        <w:rPr>
          <w:rFonts w:ascii="Times New Roman" w:eastAsia="Times New Roman" w:hAnsi="Times New Roman" w:cs="Times New Roman"/>
          <w:b/>
          <w:color w:val="000000"/>
          <w:sz w:val="28"/>
          <w:szCs w:val="28"/>
        </w:rPr>
        <w:t>т</w:t>
      </w:r>
      <w:proofErr w:type="gramEnd"/>
      <w:r w:rsidRPr="004C73EB">
        <w:rPr>
          <w:rFonts w:ascii="Times New Roman" w:eastAsia="Times New Roman" w:hAnsi="Times New Roman" w:cs="Times New Roman"/>
          <w:b/>
          <w:color w:val="000000"/>
          <w:sz w:val="28"/>
          <w:szCs w:val="28"/>
        </w:rPr>
        <w:t xml:space="preserve"> а н о в л я е т:</w:t>
      </w:r>
    </w:p>
    <w:p w:rsidR="009F4F60" w:rsidRDefault="00640D62" w:rsidP="00B16B92">
      <w:pPr>
        <w:pStyle w:val="30"/>
        <w:shd w:val="clear" w:color="auto" w:fill="auto"/>
        <w:spacing w:before="0"/>
        <w:ind w:firstLine="708"/>
        <w:jc w:val="both"/>
        <w:rPr>
          <w:b w:val="0"/>
          <w:sz w:val="28"/>
          <w:szCs w:val="28"/>
        </w:rPr>
      </w:pPr>
      <w:r>
        <w:rPr>
          <w:b w:val="0"/>
          <w:sz w:val="28"/>
          <w:szCs w:val="28"/>
        </w:rPr>
        <w:t xml:space="preserve">1.Внести изменения </w:t>
      </w:r>
      <w:r w:rsidR="009F4F60">
        <w:rPr>
          <w:b w:val="0"/>
          <w:sz w:val="28"/>
          <w:szCs w:val="28"/>
        </w:rPr>
        <w:t xml:space="preserve"> в  « </w:t>
      </w:r>
      <w:r w:rsidR="009F4F60" w:rsidRPr="00242AC4">
        <w:rPr>
          <w:b w:val="0"/>
          <w:sz w:val="28"/>
          <w:szCs w:val="28"/>
        </w:rPr>
        <w:t xml:space="preserve">Примерное положение об оплате труда работников муниципальных образовательных учреждений </w:t>
      </w:r>
      <w:r w:rsidR="009F4F60" w:rsidRPr="0071728B">
        <w:rPr>
          <w:b w:val="0"/>
          <w:sz w:val="28"/>
          <w:szCs w:val="28"/>
        </w:rPr>
        <w:t>муниципального района «</w:t>
      </w:r>
      <w:proofErr w:type="spellStart"/>
      <w:r w:rsidR="009F4F60" w:rsidRPr="0071728B">
        <w:rPr>
          <w:b w:val="0"/>
          <w:sz w:val="28"/>
          <w:szCs w:val="28"/>
        </w:rPr>
        <w:t>Хилокский</w:t>
      </w:r>
      <w:proofErr w:type="spellEnd"/>
      <w:r w:rsidR="009F4F60" w:rsidRPr="0071728B">
        <w:rPr>
          <w:b w:val="0"/>
          <w:sz w:val="28"/>
          <w:szCs w:val="28"/>
        </w:rPr>
        <w:t xml:space="preserve"> район»</w:t>
      </w:r>
      <w:r>
        <w:rPr>
          <w:b w:val="0"/>
          <w:sz w:val="28"/>
          <w:szCs w:val="28"/>
        </w:rPr>
        <w:t xml:space="preserve"> (приложение №1,приложение №2) .</w:t>
      </w:r>
    </w:p>
    <w:p w:rsidR="00640D62" w:rsidRDefault="00640D62" w:rsidP="00B16B92">
      <w:pPr>
        <w:pStyle w:val="30"/>
        <w:shd w:val="clear" w:color="auto" w:fill="auto"/>
        <w:spacing w:before="0"/>
        <w:ind w:firstLine="708"/>
        <w:jc w:val="both"/>
        <w:rPr>
          <w:b w:val="0"/>
          <w:sz w:val="28"/>
          <w:szCs w:val="28"/>
        </w:rPr>
      </w:pPr>
      <w:r>
        <w:rPr>
          <w:b w:val="0"/>
          <w:sz w:val="28"/>
          <w:szCs w:val="28"/>
        </w:rPr>
        <w:t>2.Действие настоящего постановления распространить на правоотношения, возникшие с 1 января 2020 года, за исключением случаев, предусмотренных пунктами 3-5 настоящего постановления.</w:t>
      </w:r>
    </w:p>
    <w:p w:rsidR="00545D34" w:rsidRDefault="00B16B92" w:rsidP="00545D34">
      <w:pPr>
        <w:pStyle w:val="20"/>
        <w:shd w:val="clear" w:color="auto" w:fill="auto"/>
        <w:tabs>
          <w:tab w:val="left" w:pos="1044"/>
        </w:tabs>
        <w:spacing w:before="0" w:after="0" w:line="317" w:lineRule="exact"/>
        <w:rPr>
          <w:color w:val="000000"/>
          <w:lang w:bidi="ru-RU"/>
        </w:rPr>
      </w:pPr>
      <w:r>
        <w:rPr>
          <w:color w:val="000000"/>
          <w:lang w:bidi="ru-RU"/>
        </w:rPr>
        <w:tab/>
        <w:t xml:space="preserve">3. </w:t>
      </w:r>
      <w:r w:rsidR="00545D34">
        <w:rPr>
          <w:color w:val="000000"/>
          <w:lang w:bidi="ru-RU"/>
        </w:rPr>
        <w:t>Действие пункта 2 приложения №1 и №2 к постановлению администрации муниципального района «</w:t>
      </w:r>
      <w:proofErr w:type="spellStart"/>
      <w:r w:rsidR="00545D34">
        <w:rPr>
          <w:color w:val="000000"/>
          <w:lang w:bidi="ru-RU"/>
        </w:rPr>
        <w:t>Хилокский</w:t>
      </w:r>
      <w:proofErr w:type="spellEnd"/>
      <w:r w:rsidR="00545D34">
        <w:rPr>
          <w:color w:val="000000"/>
          <w:lang w:bidi="ru-RU"/>
        </w:rPr>
        <w:t xml:space="preserve"> район» (в редакции настоящего постановления) распространить на правоотношения, возникшие с 1 января 2019 года.</w:t>
      </w:r>
    </w:p>
    <w:p w:rsidR="00545D34" w:rsidRDefault="00545D34" w:rsidP="00B16B92">
      <w:pPr>
        <w:pStyle w:val="20"/>
        <w:shd w:val="clear" w:color="auto" w:fill="auto"/>
        <w:spacing w:before="0" w:after="0" w:line="317" w:lineRule="exact"/>
        <w:ind w:firstLine="708"/>
        <w:rPr>
          <w:color w:val="000000"/>
          <w:lang w:bidi="ru-RU"/>
        </w:rPr>
      </w:pPr>
      <w:r>
        <w:t>4.</w:t>
      </w:r>
      <w:r w:rsidRPr="00545D34">
        <w:rPr>
          <w:color w:val="000000"/>
          <w:lang w:bidi="ru-RU"/>
        </w:rPr>
        <w:t xml:space="preserve"> </w:t>
      </w:r>
      <w:r>
        <w:rPr>
          <w:color w:val="000000"/>
          <w:lang w:bidi="ru-RU"/>
        </w:rPr>
        <w:t>Действие пунктов 3 и 4</w:t>
      </w:r>
      <w:r w:rsidR="007F55A4">
        <w:rPr>
          <w:color w:val="000000"/>
          <w:lang w:bidi="ru-RU"/>
        </w:rPr>
        <w:t xml:space="preserve"> (приложение №1)</w:t>
      </w:r>
      <w:r>
        <w:rPr>
          <w:color w:val="000000"/>
          <w:lang w:bidi="ru-RU"/>
        </w:rPr>
        <w:t>, 3-6</w:t>
      </w:r>
      <w:r w:rsidR="007F55A4">
        <w:rPr>
          <w:color w:val="000000"/>
          <w:lang w:bidi="ru-RU"/>
        </w:rPr>
        <w:t xml:space="preserve"> </w:t>
      </w:r>
      <w:r>
        <w:rPr>
          <w:color w:val="000000"/>
          <w:lang w:bidi="ru-RU"/>
        </w:rPr>
        <w:t xml:space="preserve">(приложение №2) методики расчета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lang w:bidi="ru-RU"/>
        </w:rPr>
        <w:lastRenderedPageBreak/>
        <w:t>обеспечения дополнительного образования детей в муниципальных общеобразовательных организациях на одного обучающегося, утвержденной постановлением Правительства Забайкальского края №9 и №10 от 23 января 2020 года (далее - методика) (в редакции настоящего постановления), распространить на правоотношения, возникшие с 1 января 2019 года.</w:t>
      </w:r>
    </w:p>
    <w:p w:rsidR="007F55A4" w:rsidRDefault="00B16B92" w:rsidP="00B16B92">
      <w:pPr>
        <w:pStyle w:val="20"/>
        <w:shd w:val="clear" w:color="auto" w:fill="auto"/>
        <w:tabs>
          <w:tab w:val="left" w:pos="1166"/>
        </w:tabs>
        <w:spacing w:before="0" w:after="0" w:line="317" w:lineRule="exact"/>
        <w:rPr>
          <w:color w:val="000000"/>
          <w:lang w:bidi="ru-RU"/>
        </w:rPr>
      </w:pPr>
      <w:r>
        <w:rPr>
          <w:color w:val="000000"/>
          <w:lang w:bidi="ru-RU"/>
        </w:rPr>
        <w:tab/>
      </w:r>
      <w:r w:rsidR="00545D34">
        <w:rPr>
          <w:color w:val="000000"/>
          <w:lang w:bidi="ru-RU"/>
        </w:rPr>
        <w:t>5.</w:t>
      </w:r>
      <w:r w:rsidR="00545D34" w:rsidRPr="00545D34">
        <w:rPr>
          <w:color w:val="000000"/>
          <w:lang w:bidi="ru-RU"/>
        </w:rPr>
        <w:t xml:space="preserve"> </w:t>
      </w:r>
      <w:r w:rsidR="00545D34">
        <w:rPr>
          <w:color w:val="000000"/>
          <w:lang w:bidi="ru-RU"/>
        </w:rPr>
        <w:t>Действие таблиц 1 и 2 методики (в редакции настоящего</w:t>
      </w:r>
    </w:p>
    <w:p w:rsidR="00545D34" w:rsidRDefault="00545D34" w:rsidP="00B16B92">
      <w:pPr>
        <w:pStyle w:val="20"/>
        <w:shd w:val="clear" w:color="auto" w:fill="auto"/>
        <w:tabs>
          <w:tab w:val="left" w:pos="1166"/>
        </w:tabs>
        <w:spacing w:before="0" w:after="0" w:line="317" w:lineRule="exact"/>
        <w:rPr>
          <w:color w:val="000000"/>
          <w:lang w:bidi="ru-RU"/>
        </w:rPr>
      </w:pPr>
      <w:r>
        <w:rPr>
          <w:color w:val="000000"/>
          <w:lang w:bidi="ru-RU"/>
        </w:rPr>
        <w:t>постановления) распространить на правоотношения, возникшие с 1 сентября 2019 года.</w:t>
      </w:r>
    </w:p>
    <w:p w:rsidR="00B16B92" w:rsidRDefault="00B16B92" w:rsidP="00B16B92">
      <w:pPr>
        <w:pStyle w:val="20"/>
        <w:shd w:val="clear" w:color="auto" w:fill="auto"/>
        <w:tabs>
          <w:tab w:val="left" w:pos="1166"/>
        </w:tabs>
        <w:spacing w:before="0" w:after="0" w:line="317" w:lineRule="exact"/>
        <w:rPr>
          <w:color w:val="000000"/>
          <w:lang w:bidi="ru-RU"/>
        </w:rPr>
      </w:pPr>
      <w:r>
        <w:rPr>
          <w:color w:val="000000"/>
          <w:lang w:bidi="ru-RU"/>
        </w:rPr>
        <w:tab/>
        <w:t>6.Настоящее постановление опубликовать на сайте муниципального района «</w:t>
      </w:r>
      <w:proofErr w:type="spellStart"/>
      <w:r>
        <w:rPr>
          <w:color w:val="000000"/>
          <w:lang w:bidi="ru-RU"/>
        </w:rPr>
        <w:t>Хилокский</w:t>
      </w:r>
      <w:proofErr w:type="spellEnd"/>
      <w:r>
        <w:rPr>
          <w:color w:val="000000"/>
          <w:lang w:bidi="ru-RU"/>
        </w:rPr>
        <w:t xml:space="preserve"> район».</w:t>
      </w:r>
    </w:p>
    <w:p w:rsidR="00B16B92" w:rsidRDefault="00B16B92" w:rsidP="00B16B92">
      <w:pPr>
        <w:pStyle w:val="20"/>
        <w:shd w:val="clear" w:color="auto" w:fill="auto"/>
        <w:tabs>
          <w:tab w:val="left" w:pos="1166"/>
        </w:tabs>
        <w:spacing w:before="0" w:after="0" w:line="317" w:lineRule="exact"/>
        <w:rPr>
          <w:color w:val="000000"/>
          <w:lang w:bidi="ru-RU"/>
        </w:rPr>
      </w:pPr>
      <w:r>
        <w:rPr>
          <w:color w:val="000000"/>
          <w:lang w:bidi="ru-RU"/>
        </w:rPr>
        <w:tab/>
        <w:t>7.Настоящее постановление вступает в силу на следующий день после его официального опубликования.</w:t>
      </w:r>
    </w:p>
    <w:p w:rsidR="007F55A4" w:rsidRDefault="007F55A4" w:rsidP="00B16B92">
      <w:pPr>
        <w:pStyle w:val="20"/>
        <w:shd w:val="clear" w:color="auto" w:fill="auto"/>
        <w:tabs>
          <w:tab w:val="left" w:pos="1166"/>
        </w:tabs>
        <w:spacing w:before="0" w:after="0" w:line="317" w:lineRule="exact"/>
        <w:rPr>
          <w:color w:val="000000"/>
          <w:lang w:bidi="ru-RU"/>
        </w:rPr>
      </w:pPr>
    </w:p>
    <w:p w:rsidR="007F55A4" w:rsidRDefault="007F55A4" w:rsidP="007F55A4">
      <w:pPr>
        <w:pStyle w:val="20"/>
        <w:shd w:val="clear" w:color="auto" w:fill="auto"/>
        <w:tabs>
          <w:tab w:val="left" w:pos="1166"/>
        </w:tabs>
        <w:spacing w:before="0" w:after="0" w:line="317" w:lineRule="exact"/>
        <w:jc w:val="left"/>
        <w:rPr>
          <w:color w:val="000000"/>
          <w:lang w:bidi="ru-RU"/>
        </w:rPr>
      </w:pPr>
    </w:p>
    <w:p w:rsidR="007F55A4" w:rsidRDefault="007F55A4" w:rsidP="007F55A4">
      <w:pPr>
        <w:pStyle w:val="20"/>
        <w:shd w:val="clear" w:color="auto" w:fill="auto"/>
        <w:tabs>
          <w:tab w:val="left" w:pos="1166"/>
        </w:tabs>
        <w:spacing w:before="0" w:after="0" w:line="317" w:lineRule="exact"/>
        <w:jc w:val="left"/>
        <w:rPr>
          <w:color w:val="000000"/>
          <w:lang w:bidi="ru-RU"/>
        </w:rPr>
      </w:pPr>
    </w:p>
    <w:p w:rsidR="007F55A4" w:rsidRDefault="007F55A4" w:rsidP="007F55A4">
      <w:pPr>
        <w:pStyle w:val="20"/>
        <w:shd w:val="clear" w:color="auto" w:fill="auto"/>
        <w:tabs>
          <w:tab w:val="left" w:pos="1166"/>
        </w:tabs>
        <w:spacing w:before="0" w:after="0" w:line="317" w:lineRule="exact"/>
        <w:jc w:val="left"/>
        <w:rPr>
          <w:color w:val="000000"/>
          <w:lang w:bidi="ru-RU"/>
        </w:rPr>
      </w:pPr>
      <w:r>
        <w:rPr>
          <w:color w:val="000000"/>
          <w:lang w:bidi="ru-RU"/>
        </w:rPr>
        <w:t xml:space="preserve">Глава муниципального района </w:t>
      </w:r>
    </w:p>
    <w:p w:rsidR="007F55A4" w:rsidRPr="007F55A4" w:rsidRDefault="007F55A4" w:rsidP="007F55A4">
      <w:pPr>
        <w:pStyle w:val="20"/>
        <w:shd w:val="clear" w:color="auto" w:fill="auto"/>
        <w:tabs>
          <w:tab w:val="left" w:pos="1166"/>
        </w:tabs>
        <w:spacing w:before="0" w:after="0" w:line="317" w:lineRule="exact"/>
        <w:jc w:val="left"/>
        <w:rPr>
          <w:color w:val="000000"/>
          <w:lang w:bidi="ru-RU"/>
        </w:rPr>
      </w:pPr>
      <w:r>
        <w:rPr>
          <w:color w:val="000000"/>
          <w:lang w:bidi="ru-RU"/>
        </w:rPr>
        <w:t>«</w:t>
      </w:r>
      <w:proofErr w:type="spellStart"/>
      <w:r>
        <w:rPr>
          <w:color w:val="000000"/>
          <w:lang w:bidi="ru-RU"/>
        </w:rPr>
        <w:t>Хилокский</w:t>
      </w:r>
      <w:proofErr w:type="spellEnd"/>
      <w:r>
        <w:rPr>
          <w:color w:val="000000"/>
          <w:lang w:bidi="ru-RU"/>
        </w:rPr>
        <w:t xml:space="preserve"> район»                                                    Ю.Р. </w:t>
      </w:r>
      <w:proofErr w:type="spellStart"/>
      <w:r>
        <w:rPr>
          <w:color w:val="000000"/>
          <w:lang w:bidi="ru-RU"/>
        </w:rPr>
        <w:t>Шишмарев</w:t>
      </w:r>
      <w:proofErr w:type="spellEnd"/>
    </w:p>
    <w:p w:rsidR="00545D34" w:rsidRDefault="00545D34" w:rsidP="00545D34">
      <w:pPr>
        <w:pStyle w:val="20"/>
        <w:shd w:val="clear" w:color="auto" w:fill="auto"/>
        <w:spacing w:before="0" w:after="0" w:line="317" w:lineRule="exact"/>
        <w:ind w:firstLine="708"/>
      </w:pPr>
    </w:p>
    <w:p w:rsidR="00545D34" w:rsidRDefault="00545D34" w:rsidP="00545D34">
      <w:pPr>
        <w:pStyle w:val="20"/>
        <w:shd w:val="clear" w:color="auto" w:fill="auto"/>
        <w:tabs>
          <w:tab w:val="left" w:pos="1044"/>
        </w:tabs>
        <w:spacing w:before="0" w:after="0" w:line="317" w:lineRule="exact"/>
        <w:ind w:left="760"/>
      </w:pPr>
    </w:p>
    <w:p w:rsidR="00545D34" w:rsidRDefault="00545D34" w:rsidP="00545D34">
      <w:pPr>
        <w:pStyle w:val="20"/>
        <w:shd w:val="clear" w:color="auto" w:fill="auto"/>
        <w:tabs>
          <w:tab w:val="left" w:pos="1044"/>
        </w:tabs>
        <w:spacing w:before="0" w:after="0" w:line="317" w:lineRule="exact"/>
      </w:pPr>
    </w:p>
    <w:p w:rsidR="00545D34" w:rsidRDefault="00545D34" w:rsidP="009F4F60">
      <w:pPr>
        <w:pStyle w:val="30"/>
        <w:shd w:val="clear" w:color="auto" w:fill="auto"/>
        <w:spacing w:before="0"/>
        <w:ind w:firstLine="708"/>
        <w:jc w:val="both"/>
        <w:rPr>
          <w:b w:val="0"/>
          <w:sz w:val="28"/>
          <w:szCs w:val="28"/>
        </w:rPr>
      </w:pPr>
    </w:p>
    <w:p w:rsidR="008D2B0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Pr="00982307" w:rsidRDefault="005972F0" w:rsidP="005972F0">
      <w:pPr>
        <w:jc w:val="center"/>
        <w:rPr>
          <w:rFonts w:ascii="Times New Roman" w:hAnsi="Times New Roman" w:cs="Times New Roman"/>
          <w:sz w:val="28"/>
          <w:szCs w:val="28"/>
        </w:rPr>
      </w:pPr>
      <w:r w:rsidRPr="00982307">
        <w:rPr>
          <w:rFonts w:ascii="Times New Roman" w:hAnsi="Times New Roman" w:cs="Times New Roman"/>
          <w:sz w:val="28"/>
          <w:szCs w:val="28"/>
        </w:rPr>
        <w:t xml:space="preserve">                                        ПРИЛОЖЕНИЕ №1</w:t>
      </w:r>
    </w:p>
    <w:p w:rsidR="005972F0" w:rsidRDefault="005972F0" w:rsidP="005972F0">
      <w:pPr>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5972F0" w:rsidRDefault="005972F0" w:rsidP="005972F0">
      <w:pP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Хилокский</w:t>
      </w:r>
      <w:proofErr w:type="spellEnd"/>
      <w:r>
        <w:rPr>
          <w:rFonts w:ascii="Times New Roman" w:hAnsi="Times New Roman" w:cs="Times New Roman"/>
          <w:sz w:val="28"/>
          <w:szCs w:val="28"/>
        </w:rPr>
        <w:t xml:space="preserve"> район»</w:t>
      </w:r>
    </w:p>
    <w:p w:rsidR="005972F0" w:rsidRPr="00B95276" w:rsidRDefault="005972F0" w:rsidP="005972F0">
      <w:pPr>
        <w:rPr>
          <w:rFonts w:ascii="Times New Roman" w:hAnsi="Times New Roman" w:cs="Times New Roman"/>
          <w:sz w:val="28"/>
          <w:szCs w:val="28"/>
        </w:rPr>
      </w:pPr>
      <w:r>
        <w:rPr>
          <w:rFonts w:ascii="Times New Roman" w:hAnsi="Times New Roman" w:cs="Times New Roman"/>
          <w:sz w:val="28"/>
          <w:szCs w:val="28"/>
        </w:rPr>
        <w:t xml:space="preserve">                                                                  от   18 марта        2020 год    №155</w:t>
      </w:r>
    </w:p>
    <w:p w:rsidR="005972F0" w:rsidRDefault="005972F0" w:rsidP="005972F0">
      <w:pPr>
        <w:jc w:val="center"/>
        <w:rPr>
          <w:rFonts w:ascii="Times New Roman" w:hAnsi="Times New Roman" w:cs="Times New Roman"/>
          <w:b/>
          <w:sz w:val="28"/>
          <w:szCs w:val="28"/>
        </w:rPr>
      </w:pPr>
    </w:p>
    <w:p w:rsidR="005972F0" w:rsidRDefault="005972F0" w:rsidP="005972F0">
      <w:pPr>
        <w:jc w:val="center"/>
        <w:rPr>
          <w:rFonts w:ascii="Times New Roman" w:hAnsi="Times New Roman" w:cs="Times New Roman"/>
          <w:b/>
          <w:sz w:val="28"/>
          <w:szCs w:val="28"/>
        </w:rPr>
      </w:pPr>
    </w:p>
    <w:p w:rsidR="005972F0" w:rsidRDefault="005972F0" w:rsidP="005972F0">
      <w:pPr>
        <w:jc w:val="center"/>
        <w:rPr>
          <w:rFonts w:ascii="Times New Roman" w:hAnsi="Times New Roman" w:cs="Times New Roman"/>
          <w:b/>
          <w:sz w:val="28"/>
          <w:szCs w:val="28"/>
        </w:rPr>
      </w:pPr>
    </w:p>
    <w:p w:rsidR="005972F0" w:rsidRDefault="005972F0" w:rsidP="005972F0">
      <w:pPr>
        <w:rPr>
          <w:rFonts w:ascii="Times New Roman" w:hAnsi="Times New Roman" w:cs="Times New Roman"/>
          <w:b/>
          <w:sz w:val="28"/>
          <w:szCs w:val="28"/>
        </w:rPr>
      </w:pPr>
      <w:r>
        <w:rPr>
          <w:rFonts w:ascii="Times New Roman" w:hAnsi="Times New Roman" w:cs="Times New Roman"/>
          <w:b/>
          <w:sz w:val="28"/>
          <w:szCs w:val="28"/>
        </w:rPr>
        <w:t xml:space="preserve">                                                </w:t>
      </w:r>
      <w:r w:rsidRPr="005D38ED">
        <w:rPr>
          <w:rFonts w:ascii="Times New Roman" w:hAnsi="Times New Roman" w:cs="Times New Roman"/>
          <w:b/>
          <w:sz w:val="28"/>
          <w:szCs w:val="28"/>
        </w:rPr>
        <w:t>Изменения,</w:t>
      </w:r>
    </w:p>
    <w:p w:rsidR="005972F0" w:rsidRPr="003D32BC" w:rsidRDefault="005972F0" w:rsidP="005972F0">
      <w:pPr>
        <w:jc w:val="both"/>
        <w:rPr>
          <w:rFonts w:ascii="Times New Roman" w:hAnsi="Times New Roman" w:cs="Times New Roman"/>
          <w:b/>
          <w:sz w:val="28"/>
          <w:szCs w:val="28"/>
        </w:rPr>
      </w:pPr>
      <w:r w:rsidRPr="003D32BC">
        <w:rPr>
          <w:rFonts w:ascii="Times New Roman" w:hAnsi="Times New Roman" w:cs="Times New Roman"/>
          <w:b/>
          <w:sz w:val="28"/>
          <w:szCs w:val="28"/>
        </w:rPr>
        <w:t xml:space="preserve">которые вносятся в   Примерное положение об оплате труда </w:t>
      </w:r>
      <w:proofErr w:type="gramStart"/>
      <w:r w:rsidRPr="003D32BC">
        <w:rPr>
          <w:rFonts w:ascii="Times New Roman" w:hAnsi="Times New Roman" w:cs="Times New Roman"/>
          <w:b/>
          <w:sz w:val="28"/>
          <w:szCs w:val="28"/>
        </w:rPr>
        <w:t>работников  муниципальных</w:t>
      </w:r>
      <w:proofErr w:type="gramEnd"/>
      <w:r w:rsidRPr="003D32BC">
        <w:rPr>
          <w:rFonts w:ascii="Times New Roman" w:hAnsi="Times New Roman" w:cs="Times New Roman"/>
          <w:b/>
          <w:sz w:val="28"/>
          <w:szCs w:val="28"/>
        </w:rPr>
        <w:t xml:space="preserve"> образовательных учреждений муниципального района «</w:t>
      </w:r>
      <w:proofErr w:type="spellStart"/>
      <w:r w:rsidRPr="003D32BC">
        <w:rPr>
          <w:rFonts w:ascii="Times New Roman" w:hAnsi="Times New Roman" w:cs="Times New Roman"/>
          <w:b/>
          <w:sz w:val="28"/>
          <w:szCs w:val="28"/>
        </w:rPr>
        <w:t>Хилокский</w:t>
      </w:r>
      <w:proofErr w:type="spellEnd"/>
      <w:r w:rsidRPr="003D32BC">
        <w:rPr>
          <w:rFonts w:ascii="Times New Roman" w:hAnsi="Times New Roman" w:cs="Times New Roman"/>
          <w:b/>
          <w:sz w:val="28"/>
          <w:szCs w:val="28"/>
        </w:rPr>
        <w:t xml:space="preserve"> район», утвержденное постановлением администрации муниципального района «</w:t>
      </w:r>
      <w:proofErr w:type="spellStart"/>
      <w:r w:rsidRPr="003D32BC">
        <w:rPr>
          <w:rFonts w:ascii="Times New Roman" w:hAnsi="Times New Roman" w:cs="Times New Roman"/>
          <w:b/>
          <w:sz w:val="28"/>
          <w:szCs w:val="28"/>
        </w:rPr>
        <w:t>Хилокский</w:t>
      </w:r>
      <w:proofErr w:type="spellEnd"/>
      <w:r w:rsidRPr="003D32BC">
        <w:rPr>
          <w:rFonts w:ascii="Times New Roman" w:hAnsi="Times New Roman" w:cs="Times New Roman"/>
          <w:b/>
          <w:sz w:val="28"/>
          <w:szCs w:val="28"/>
        </w:rPr>
        <w:t xml:space="preserve"> район» от 24 ноября 2014 года №</w:t>
      </w:r>
      <w:r>
        <w:rPr>
          <w:rFonts w:ascii="Times New Roman" w:hAnsi="Times New Roman" w:cs="Times New Roman"/>
          <w:b/>
          <w:sz w:val="28"/>
          <w:szCs w:val="28"/>
        </w:rPr>
        <w:t xml:space="preserve"> </w:t>
      </w:r>
      <w:r w:rsidRPr="003D32BC">
        <w:rPr>
          <w:rFonts w:ascii="Times New Roman" w:hAnsi="Times New Roman" w:cs="Times New Roman"/>
          <w:b/>
          <w:sz w:val="28"/>
          <w:szCs w:val="28"/>
        </w:rPr>
        <w:t>1172</w:t>
      </w:r>
    </w:p>
    <w:p w:rsidR="005972F0" w:rsidRDefault="005972F0" w:rsidP="005972F0">
      <w:pPr>
        <w:pStyle w:val="50"/>
        <w:numPr>
          <w:ilvl w:val="0"/>
          <w:numId w:val="2"/>
        </w:numPr>
        <w:shd w:val="clear" w:color="auto" w:fill="auto"/>
        <w:tabs>
          <w:tab w:val="left" w:pos="1098"/>
        </w:tabs>
        <w:spacing w:after="0" w:line="280" w:lineRule="exact"/>
        <w:ind w:firstLine="780"/>
        <w:jc w:val="both"/>
      </w:pPr>
      <w:r>
        <w:t>В пункте 2 слово «норматива» заменить словом «нормативов».</w:t>
      </w:r>
    </w:p>
    <w:p w:rsidR="005972F0" w:rsidRDefault="005972F0" w:rsidP="005972F0">
      <w:pPr>
        <w:pStyle w:val="50"/>
        <w:numPr>
          <w:ilvl w:val="0"/>
          <w:numId w:val="2"/>
        </w:numPr>
        <w:shd w:val="clear" w:color="auto" w:fill="auto"/>
        <w:tabs>
          <w:tab w:val="left" w:pos="1062"/>
        </w:tabs>
        <w:spacing w:after="0" w:line="331" w:lineRule="exact"/>
        <w:ind w:firstLine="780"/>
        <w:jc w:val="both"/>
      </w:pPr>
      <w:r>
        <w:t>Приложение к указанному постановлению изложить в следующей редакции:</w:t>
      </w:r>
    </w:p>
    <w:p w:rsidR="005972F0" w:rsidRPr="004D53CA" w:rsidRDefault="005972F0" w:rsidP="005972F0">
      <w:pPr>
        <w:spacing w:after="0"/>
        <w:jc w:val="right"/>
        <w:rPr>
          <w:rFonts w:ascii="Times New Roman" w:hAnsi="Times New Roman" w:cs="Times New Roman"/>
          <w:sz w:val="28"/>
          <w:szCs w:val="28"/>
        </w:rPr>
      </w:pPr>
    </w:p>
    <w:p w:rsidR="005972F0" w:rsidRDefault="005972F0" w:rsidP="005972F0">
      <w:pPr>
        <w:pStyle w:val="20"/>
        <w:shd w:val="clear" w:color="auto" w:fill="auto"/>
        <w:spacing w:before="0" w:after="0" w:line="322" w:lineRule="exact"/>
        <w:ind w:left="20"/>
        <w:jc w:val="center"/>
        <w:rPr>
          <w:b/>
        </w:rPr>
      </w:pPr>
    </w:p>
    <w:p w:rsidR="005972F0" w:rsidRPr="00FF6038" w:rsidRDefault="005972F0" w:rsidP="005972F0">
      <w:pPr>
        <w:pStyle w:val="20"/>
        <w:shd w:val="clear" w:color="auto" w:fill="auto"/>
        <w:spacing w:before="0" w:after="0" w:line="322" w:lineRule="exact"/>
        <w:ind w:left="20"/>
        <w:jc w:val="center"/>
        <w:rPr>
          <w:b/>
        </w:rPr>
      </w:pPr>
      <w:r w:rsidRPr="00FF6038">
        <w:rPr>
          <w:b/>
        </w:rPr>
        <w:t>НОРМАТИВЫ</w:t>
      </w:r>
    </w:p>
    <w:p w:rsidR="005972F0" w:rsidRDefault="005972F0" w:rsidP="005972F0">
      <w:pPr>
        <w:pStyle w:val="20"/>
        <w:shd w:val="clear" w:color="auto" w:fill="auto"/>
        <w:spacing w:before="0" w:after="0" w:line="322" w:lineRule="exact"/>
        <w:ind w:left="20"/>
        <w:rPr>
          <w:b/>
        </w:rPr>
      </w:pPr>
      <w:r w:rsidRPr="00FF6038">
        <w:rPr>
          <w:b/>
        </w:rPr>
        <w:t>финансового обеспечения государственных гарантий реализации прав</w:t>
      </w:r>
      <w:r w:rsidRPr="00FF6038">
        <w:rPr>
          <w:b/>
        </w:rPr>
        <w:br/>
        <w:t>на получение общедоступного и бесплатного дошкольного, начального</w:t>
      </w:r>
      <w:r w:rsidRPr="00FF6038">
        <w:rPr>
          <w:b/>
        </w:rPr>
        <w:br/>
        <w:t>общего, основного общего, среднего общего образования в</w:t>
      </w:r>
      <w:r w:rsidRPr="00FF6038">
        <w:rPr>
          <w:b/>
        </w:rPr>
        <w:br/>
        <w:t>муниципальных общеобразовательных организациях, обеспечения</w:t>
      </w:r>
      <w:r w:rsidRPr="00FF6038">
        <w:rPr>
          <w:b/>
        </w:rPr>
        <w:br/>
        <w:t>дополнительного образования детей в муниципальных</w:t>
      </w:r>
      <w:r w:rsidRPr="00FF6038">
        <w:rPr>
          <w:b/>
        </w:rPr>
        <w:br/>
        <w:t>общеобразовательных организациях на одного обучающегося</w:t>
      </w:r>
    </w:p>
    <w:p w:rsidR="005972F0" w:rsidRPr="00FF6038" w:rsidRDefault="005972F0" w:rsidP="005972F0">
      <w:pPr>
        <w:pStyle w:val="20"/>
        <w:shd w:val="clear" w:color="auto" w:fill="auto"/>
        <w:spacing w:before="0" w:after="0" w:line="322" w:lineRule="exact"/>
        <w:ind w:left="20"/>
        <w:rPr>
          <w:b/>
        </w:rPr>
      </w:pPr>
    </w:p>
    <w:p w:rsidR="005972F0" w:rsidRDefault="005972F0" w:rsidP="005972F0">
      <w:pPr>
        <w:pStyle w:val="50"/>
        <w:numPr>
          <w:ilvl w:val="0"/>
          <w:numId w:val="3"/>
        </w:numPr>
        <w:shd w:val="clear" w:color="auto" w:fill="auto"/>
        <w:tabs>
          <w:tab w:val="left" w:pos="1057"/>
        </w:tabs>
        <w:spacing w:after="0" w:line="322" w:lineRule="exact"/>
        <w:ind w:firstLine="780"/>
        <w:jc w:val="both"/>
      </w:pPr>
      <w:r>
        <w:t>Нормативы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 складываются из:</w:t>
      </w:r>
    </w:p>
    <w:p w:rsidR="005972F0" w:rsidRDefault="005972F0" w:rsidP="005972F0">
      <w:pPr>
        <w:pStyle w:val="20"/>
        <w:numPr>
          <w:ilvl w:val="0"/>
          <w:numId w:val="4"/>
        </w:numPr>
        <w:shd w:val="clear" w:color="auto" w:fill="auto"/>
        <w:tabs>
          <w:tab w:val="left" w:pos="1076"/>
        </w:tabs>
        <w:spacing w:before="0" w:after="0" w:line="322" w:lineRule="exact"/>
        <w:ind w:firstLine="820"/>
      </w:pPr>
      <w:r>
        <w:t xml:space="preserve"> нормативов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w:t>
      </w:r>
    </w:p>
    <w:p w:rsidR="005972F0" w:rsidRDefault="005972F0" w:rsidP="005972F0">
      <w:pPr>
        <w:pStyle w:val="20"/>
        <w:numPr>
          <w:ilvl w:val="0"/>
          <w:numId w:val="4"/>
        </w:numPr>
        <w:shd w:val="clear" w:color="auto" w:fill="auto"/>
        <w:tabs>
          <w:tab w:val="left" w:pos="1076"/>
        </w:tabs>
        <w:spacing w:before="0" w:after="0" w:line="322" w:lineRule="exact"/>
        <w:ind w:firstLine="820"/>
      </w:pPr>
      <w:r>
        <w:lastRenderedPageBreak/>
        <w:t xml:space="preserve"> норматива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w:t>
      </w:r>
    </w:p>
    <w:p w:rsidR="005972F0" w:rsidRDefault="005972F0" w:rsidP="005972F0">
      <w:pPr>
        <w:pStyle w:val="20"/>
        <w:numPr>
          <w:ilvl w:val="0"/>
          <w:numId w:val="4"/>
        </w:numPr>
        <w:shd w:val="clear" w:color="auto" w:fill="auto"/>
        <w:tabs>
          <w:tab w:val="left" w:pos="1076"/>
        </w:tabs>
        <w:spacing w:before="0" w:after="0" w:line="322" w:lineRule="exact"/>
        <w:ind w:firstLine="820"/>
      </w:pPr>
      <w:r>
        <w:t xml:space="preserve"> норматива финансового обеспечения расходов на приобретение учебников и учебных пособий, средств обучения, игр, игрушек на одного обучающегося.</w:t>
      </w:r>
    </w:p>
    <w:tbl>
      <w:tblPr>
        <w:tblpPr w:leftFromText="180" w:rightFromText="180" w:vertAnchor="page" w:horzAnchor="margin" w:tblpY="5278"/>
        <w:tblOverlap w:val="never"/>
        <w:tblW w:w="9416" w:type="dxa"/>
        <w:tblLayout w:type="fixed"/>
        <w:tblCellMar>
          <w:left w:w="10" w:type="dxa"/>
          <w:right w:w="10" w:type="dxa"/>
        </w:tblCellMar>
        <w:tblLook w:val="0000" w:firstRow="0" w:lastRow="0" w:firstColumn="0" w:lastColumn="0" w:noHBand="0" w:noVBand="0"/>
      </w:tblPr>
      <w:tblGrid>
        <w:gridCol w:w="780"/>
        <w:gridCol w:w="4787"/>
        <w:gridCol w:w="78"/>
        <w:gridCol w:w="3771"/>
      </w:tblGrid>
      <w:tr w:rsidR="005972F0" w:rsidRPr="00F67C4D" w:rsidTr="00FE6B00">
        <w:trPr>
          <w:trHeight w:hRule="exact" w:val="483"/>
        </w:trPr>
        <w:tc>
          <w:tcPr>
            <w:tcW w:w="9416" w:type="dxa"/>
            <w:gridSpan w:val="4"/>
            <w:tcBorders>
              <w:top w:val="single" w:sz="4" w:space="0" w:color="auto"/>
              <w:left w:val="single" w:sz="4" w:space="0" w:color="auto"/>
              <w:righ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b/>
                <w:bCs/>
                <w:lang w:bidi="ru-RU"/>
              </w:rPr>
              <w:t>1. Начальное общее образование</w:t>
            </w:r>
          </w:p>
        </w:tc>
      </w:tr>
      <w:tr w:rsidR="005972F0" w:rsidRPr="00F67C4D" w:rsidTr="00FE6B00">
        <w:trPr>
          <w:trHeight w:hRule="exact" w:val="939"/>
        </w:trPr>
        <w:tc>
          <w:tcPr>
            <w:tcW w:w="780" w:type="dxa"/>
            <w:tcBorders>
              <w:top w:val="single" w:sz="4" w:space="0" w:color="auto"/>
              <w:lef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1</w:t>
            </w:r>
          </w:p>
        </w:tc>
        <w:tc>
          <w:tcPr>
            <w:tcW w:w="4787" w:type="dxa"/>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в специальных классах для обучающихся с ограниченными возможностями здоровья</w:t>
            </w:r>
          </w:p>
        </w:tc>
        <w:tc>
          <w:tcPr>
            <w:tcW w:w="3849" w:type="dxa"/>
            <w:gridSpan w:val="2"/>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54 973</w:t>
            </w:r>
          </w:p>
        </w:tc>
      </w:tr>
      <w:tr w:rsidR="005972F0" w:rsidRPr="00F67C4D" w:rsidTr="00FE6B00">
        <w:trPr>
          <w:trHeight w:hRule="exact" w:val="502"/>
        </w:trPr>
        <w:tc>
          <w:tcPr>
            <w:tcW w:w="780" w:type="dxa"/>
            <w:tcBorders>
              <w:top w:val="single" w:sz="4" w:space="0" w:color="auto"/>
              <w:lef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2</w:t>
            </w:r>
          </w:p>
        </w:tc>
        <w:tc>
          <w:tcPr>
            <w:tcW w:w="4787" w:type="dxa"/>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на дому</w:t>
            </w:r>
          </w:p>
        </w:tc>
        <w:tc>
          <w:tcPr>
            <w:tcW w:w="3849" w:type="dxa"/>
            <w:gridSpan w:val="2"/>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46 587</w:t>
            </w:r>
          </w:p>
        </w:tc>
      </w:tr>
      <w:tr w:rsidR="005972F0" w:rsidRPr="00F67C4D" w:rsidTr="00FE6B00">
        <w:trPr>
          <w:trHeight w:hRule="exact" w:val="554"/>
        </w:trPr>
        <w:tc>
          <w:tcPr>
            <w:tcW w:w="780" w:type="dxa"/>
            <w:tcBorders>
              <w:top w:val="single" w:sz="4" w:space="0" w:color="auto"/>
              <w:lef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3</w:t>
            </w:r>
          </w:p>
        </w:tc>
        <w:tc>
          <w:tcPr>
            <w:tcW w:w="4787" w:type="dxa"/>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в условиях малокомплектных общеобразовательных организаций</w:t>
            </w:r>
          </w:p>
        </w:tc>
        <w:tc>
          <w:tcPr>
            <w:tcW w:w="3849" w:type="dxa"/>
            <w:gridSpan w:val="2"/>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54 973</w:t>
            </w:r>
          </w:p>
        </w:tc>
      </w:tr>
      <w:tr w:rsidR="005972F0" w:rsidRPr="00F67C4D" w:rsidTr="00FE6B00">
        <w:trPr>
          <w:trHeight w:hRule="exact" w:val="634"/>
        </w:trPr>
        <w:tc>
          <w:tcPr>
            <w:tcW w:w="780" w:type="dxa"/>
            <w:tcBorders>
              <w:top w:val="single" w:sz="4" w:space="0" w:color="auto"/>
              <w:lef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4</w:t>
            </w:r>
          </w:p>
        </w:tc>
        <w:tc>
          <w:tcPr>
            <w:tcW w:w="4787" w:type="dxa"/>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в форме очно-заочного, заочного обучения</w:t>
            </w:r>
          </w:p>
        </w:tc>
        <w:tc>
          <w:tcPr>
            <w:tcW w:w="3849" w:type="dxa"/>
            <w:gridSpan w:val="2"/>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54 973</w:t>
            </w:r>
          </w:p>
        </w:tc>
      </w:tr>
      <w:tr w:rsidR="005972F0" w:rsidRPr="00F67C4D" w:rsidTr="00FE6B00">
        <w:trPr>
          <w:trHeight w:hRule="exact" w:val="629"/>
        </w:trPr>
        <w:tc>
          <w:tcPr>
            <w:tcW w:w="780" w:type="dxa"/>
            <w:tcBorders>
              <w:top w:val="single" w:sz="4" w:space="0" w:color="auto"/>
              <w:lef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5</w:t>
            </w:r>
          </w:p>
        </w:tc>
        <w:tc>
          <w:tcPr>
            <w:tcW w:w="4787" w:type="dxa"/>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по программам начального общего образования</w:t>
            </w:r>
          </w:p>
        </w:tc>
        <w:tc>
          <w:tcPr>
            <w:tcW w:w="3849" w:type="dxa"/>
            <w:gridSpan w:val="2"/>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54 973</w:t>
            </w:r>
          </w:p>
        </w:tc>
      </w:tr>
      <w:tr w:rsidR="005972F0" w:rsidRPr="00F67C4D" w:rsidTr="00FE6B00">
        <w:trPr>
          <w:trHeight w:hRule="exact" w:val="460"/>
        </w:trPr>
        <w:tc>
          <w:tcPr>
            <w:tcW w:w="9416" w:type="dxa"/>
            <w:gridSpan w:val="4"/>
            <w:tcBorders>
              <w:top w:val="single" w:sz="4" w:space="0" w:color="auto"/>
              <w:left w:val="single" w:sz="4" w:space="0" w:color="auto"/>
              <w:right w:val="single" w:sz="4" w:space="0" w:color="auto"/>
            </w:tcBorders>
            <w:shd w:val="clear" w:color="auto" w:fill="FFFFFF"/>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b/>
                <w:bCs/>
                <w:lang w:bidi="ru-RU"/>
              </w:rPr>
              <w:t>2. Основное общее образование</w:t>
            </w:r>
          </w:p>
        </w:tc>
      </w:tr>
      <w:tr w:rsidR="005972F0" w:rsidRPr="00F67C4D" w:rsidTr="00FE6B00">
        <w:trPr>
          <w:trHeight w:hRule="exact" w:val="947"/>
        </w:trPr>
        <w:tc>
          <w:tcPr>
            <w:tcW w:w="780" w:type="dxa"/>
            <w:tcBorders>
              <w:top w:val="single" w:sz="4" w:space="0" w:color="auto"/>
              <w:left w:val="single" w:sz="4" w:space="0" w:color="auto"/>
            </w:tcBorders>
            <w:shd w:val="clear" w:color="auto" w:fill="FFFFFF"/>
            <w:vAlign w:val="center"/>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6</w:t>
            </w:r>
          </w:p>
        </w:tc>
        <w:tc>
          <w:tcPr>
            <w:tcW w:w="4865" w:type="dxa"/>
            <w:gridSpan w:val="2"/>
            <w:tcBorders>
              <w:top w:val="single" w:sz="4" w:space="0" w:color="auto"/>
              <w:lef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в специальных классах для обучающихся с ограниченными возможностями здоровья</w:t>
            </w:r>
          </w:p>
        </w:tc>
        <w:tc>
          <w:tcPr>
            <w:tcW w:w="3771" w:type="dxa"/>
            <w:tcBorders>
              <w:top w:val="single" w:sz="4" w:space="0" w:color="auto"/>
              <w:left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54 973</w:t>
            </w:r>
          </w:p>
        </w:tc>
      </w:tr>
      <w:tr w:rsidR="005972F0" w:rsidRPr="00F67C4D" w:rsidTr="00FE6B00">
        <w:trPr>
          <w:trHeight w:hRule="exact" w:val="516"/>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jc w:val="center"/>
              <w:rPr>
                <w:rFonts w:ascii="Times New Roman" w:hAnsi="Times New Roman" w:cs="Times New Roman"/>
              </w:rPr>
            </w:pPr>
            <w:r w:rsidRPr="00F67C4D">
              <w:rPr>
                <w:rFonts w:ascii="Times New Roman" w:hAnsi="Times New Roman" w:cs="Times New Roman"/>
                <w:lang w:bidi="ru-RU"/>
              </w:rPr>
              <w:t>7</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Обучение на дому</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rPr>
                <w:rFonts w:ascii="Times New Roman" w:hAnsi="Times New Roman" w:cs="Times New Roman"/>
              </w:rPr>
            </w:pPr>
            <w:r w:rsidRPr="00F67C4D">
              <w:rPr>
                <w:rFonts w:ascii="Times New Roman" w:hAnsi="Times New Roman" w:cs="Times New Roman"/>
                <w:lang w:bidi="ru-RU"/>
              </w:rPr>
              <w:t>46 587</w:t>
            </w:r>
          </w:p>
        </w:tc>
      </w:tr>
      <w:tr w:rsidR="005972F0" w:rsidRPr="00F67C4D" w:rsidTr="00FE6B00">
        <w:trPr>
          <w:trHeight w:hRule="exact" w:val="633"/>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Pr>
                <w:rStyle w:val="2115pt"/>
                <w:b w:val="0"/>
              </w:rPr>
              <w:t>8</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Обучение в условиях малокомплектных общеобразовательных организаций</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669"/>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ind w:right="340"/>
              <w:rPr>
                <w:sz w:val="22"/>
                <w:szCs w:val="22"/>
              </w:rPr>
            </w:pPr>
            <w:r>
              <w:rPr>
                <w:sz w:val="22"/>
                <w:szCs w:val="22"/>
              </w:rPr>
              <w:t xml:space="preserve">     </w:t>
            </w:r>
            <w:r w:rsidRPr="00F67C4D">
              <w:rPr>
                <w:sz w:val="22"/>
                <w:szCs w:val="22"/>
              </w:rPr>
              <w:t>9</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4" w:lineRule="exact"/>
              <w:jc w:val="left"/>
            </w:pPr>
            <w:r>
              <w:rPr>
                <w:rStyle w:val="212pt"/>
              </w:rPr>
              <w:t>Обучение в форме очно-заочного, заочного обучения</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733"/>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10</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4" w:lineRule="exact"/>
              <w:jc w:val="left"/>
            </w:pPr>
            <w:r>
              <w:rPr>
                <w:rStyle w:val="212pt"/>
              </w:rPr>
              <w:t>Обучение по программам основного общего образования</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516"/>
        </w:trPr>
        <w:tc>
          <w:tcPr>
            <w:tcW w:w="9416" w:type="dxa"/>
            <w:gridSpan w:val="4"/>
            <w:tcBorders>
              <w:top w:val="single" w:sz="4" w:space="0" w:color="auto"/>
              <w:left w:val="single" w:sz="4" w:space="0" w:color="auto"/>
              <w:bottom w:val="single" w:sz="4" w:space="0" w:color="auto"/>
              <w:right w:val="single" w:sz="4" w:space="0" w:color="auto"/>
            </w:tcBorders>
            <w:shd w:val="clear" w:color="auto" w:fill="FFFFFF"/>
          </w:tcPr>
          <w:p w:rsidR="005972F0" w:rsidRPr="00F67C4D" w:rsidRDefault="005972F0" w:rsidP="00FE6B00">
            <w:pPr>
              <w:pStyle w:val="20"/>
              <w:shd w:val="clear" w:color="auto" w:fill="auto"/>
              <w:spacing w:before="0" w:after="0" w:line="230" w:lineRule="exact"/>
              <w:jc w:val="center"/>
              <w:rPr>
                <w:rStyle w:val="2115pt"/>
              </w:rPr>
            </w:pPr>
            <w:r w:rsidRPr="00F67C4D">
              <w:rPr>
                <w:rStyle w:val="2115pt"/>
              </w:rPr>
              <w:t>3. Среднее общее образование</w:t>
            </w:r>
          </w:p>
        </w:tc>
      </w:tr>
      <w:tr w:rsidR="005972F0" w:rsidRPr="00F67C4D" w:rsidTr="00FE6B00">
        <w:trPr>
          <w:trHeight w:hRule="exact" w:val="916"/>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11</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Обучение в специальных классах для обучающихся с ограниченными возможностями здоровья</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516"/>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12</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jc w:val="left"/>
            </w:pPr>
            <w:r>
              <w:rPr>
                <w:rStyle w:val="212pt"/>
              </w:rPr>
              <w:t>Обучение на дому</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46 587</w:t>
            </w:r>
          </w:p>
        </w:tc>
      </w:tr>
      <w:tr w:rsidR="005972F0" w:rsidRPr="00F67C4D" w:rsidTr="00FE6B00">
        <w:trPr>
          <w:trHeight w:hRule="exact" w:val="587"/>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13</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Обучение в условиях малокомплектных общеобразовательных организаций</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699"/>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14</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Обучение в форме очно-заочного, заочного обучения</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r w:rsidR="005972F0" w:rsidRPr="00F67C4D" w:rsidTr="00FE6B00">
        <w:trPr>
          <w:trHeight w:hRule="exact" w:val="607"/>
        </w:trPr>
        <w:tc>
          <w:tcPr>
            <w:tcW w:w="780" w:type="dxa"/>
            <w:tcBorders>
              <w:top w:val="single" w:sz="4" w:space="0" w:color="auto"/>
              <w:left w:val="single" w:sz="4" w:space="0" w:color="auto"/>
              <w:bottom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center"/>
              <w:rPr>
                <w:b/>
              </w:rPr>
            </w:pPr>
            <w:r w:rsidRPr="00F67C4D">
              <w:rPr>
                <w:rStyle w:val="2115pt"/>
                <w:b w:val="0"/>
              </w:rPr>
              <w:t>15</w:t>
            </w:r>
          </w:p>
        </w:tc>
        <w:tc>
          <w:tcPr>
            <w:tcW w:w="4865"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Обучение по программам среднего общего образования</w:t>
            </w:r>
          </w:p>
        </w:tc>
        <w:tc>
          <w:tcPr>
            <w:tcW w:w="3771"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F67C4D" w:rsidRDefault="005972F0" w:rsidP="00FE6B00">
            <w:pPr>
              <w:pStyle w:val="20"/>
              <w:shd w:val="clear" w:color="auto" w:fill="auto"/>
              <w:spacing w:before="0" w:after="0" w:line="230" w:lineRule="exact"/>
              <w:jc w:val="left"/>
              <w:rPr>
                <w:b/>
              </w:rPr>
            </w:pPr>
            <w:r w:rsidRPr="00F67C4D">
              <w:rPr>
                <w:rStyle w:val="2115pt"/>
                <w:b w:val="0"/>
              </w:rPr>
              <w:t>54 973</w:t>
            </w:r>
          </w:p>
        </w:tc>
      </w:tr>
    </w:tbl>
    <w:p w:rsidR="005972F0" w:rsidRDefault="005972F0" w:rsidP="005972F0">
      <w:pPr>
        <w:pStyle w:val="20"/>
        <w:numPr>
          <w:ilvl w:val="0"/>
          <w:numId w:val="3"/>
        </w:numPr>
        <w:shd w:val="clear" w:color="auto" w:fill="auto"/>
        <w:tabs>
          <w:tab w:val="left" w:pos="1075"/>
        </w:tabs>
        <w:spacing w:before="0" w:after="0" w:line="322" w:lineRule="exact"/>
        <w:ind w:firstLine="820"/>
      </w:pPr>
      <w:r>
        <w:t xml:space="preserve">Значения нормативов финансового обеспечения расходов на оплату </w:t>
      </w:r>
    </w:p>
    <w:p w:rsidR="005972F0" w:rsidRDefault="005972F0" w:rsidP="005972F0">
      <w:pPr>
        <w:pStyle w:val="20"/>
        <w:shd w:val="clear" w:color="auto" w:fill="auto"/>
        <w:tabs>
          <w:tab w:val="left" w:pos="1075"/>
        </w:tabs>
        <w:spacing w:before="0" w:after="0" w:line="322" w:lineRule="exact"/>
      </w:pPr>
      <w:r>
        <w:t>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приведены в таблице.</w:t>
      </w:r>
    </w:p>
    <w:p w:rsidR="005972F0" w:rsidRPr="00FF6038" w:rsidRDefault="005972F0" w:rsidP="005972F0">
      <w:pPr>
        <w:pStyle w:val="20"/>
        <w:shd w:val="clear" w:color="auto" w:fill="auto"/>
        <w:tabs>
          <w:tab w:val="left" w:pos="1075"/>
        </w:tabs>
        <w:spacing w:before="0" w:after="0" w:line="322" w:lineRule="exact"/>
        <w:sectPr w:rsidR="005972F0" w:rsidRPr="00FF6038" w:rsidSect="005972F0">
          <w:headerReference w:type="default" r:id="rId5"/>
          <w:pgSz w:w="11900" w:h="16840"/>
          <w:pgMar w:top="1134" w:right="850" w:bottom="1134" w:left="1701" w:header="0" w:footer="3" w:gutter="0"/>
          <w:cols w:space="720"/>
          <w:noEndnote/>
          <w:docGrid w:linePitch="360"/>
        </w:sectPr>
      </w:pPr>
    </w:p>
    <w:p w:rsidR="005972F0" w:rsidRDefault="005972F0" w:rsidP="005972F0">
      <w:pPr>
        <w:pStyle w:val="a4"/>
        <w:shd w:val="clear" w:color="auto" w:fill="auto"/>
        <w:spacing w:line="260" w:lineRule="exact"/>
      </w:pPr>
    </w:p>
    <w:p w:rsidR="005972F0" w:rsidRDefault="005972F0" w:rsidP="005972F0">
      <w:pPr>
        <w:spacing w:after="0"/>
        <w:jc w:val="both"/>
        <w:rPr>
          <w:rFonts w:ascii="Times New Roman" w:hAnsi="Times New Roman" w:cs="Times New Roman"/>
          <w:sz w:val="28"/>
          <w:szCs w:val="28"/>
        </w:rPr>
      </w:pPr>
    </w:p>
    <w:p w:rsidR="005972F0" w:rsidRDefault="005972F0" w:rsidP="005972F0">
      <w:pPr>
        <w:rPr>
          <w:rFonts w:ascii="Times New Roman" w:hAnsi="Times New Roman" w:cs="Times New Roman"/>
          <w:sz w:val="28"/>
          <w:szCs w:val="28"/>
        </w:rPr>
      </w:pPr>
    </w:p>
    <w:p w:rsidR="005972F0" w:rsidRDefault="005972F0" w:rsidP="005972F0">
      <w:pPr>
        <w:jc w:val="both"/>
        <w:rPr>
          <w:rFonts w:ascii="Times New Roman" w:hAnsi="Times New Roman" w:cs="Times New Roman"/>
          <w:sz w:val="28"/>
          <w:szCs w:val="28"/>
        </w:rPr>
      </w:pPr>
      <w:r w:rsidRPr="00624384">
        <w:rPr>
          <w:rFonts w:ascii="Times New Roman" w:hAnsi="Times New Roman" w:cs="Times New Roman"/>
          <w:sz w:val="28"/>
          <w:szCs w:val="28"/>
        </w:rPr>
        <w:t>Нормативы финансового обеспечения государственных гарантий реализации</w:t>
      </w:r>
    </w:p>
    <w:p w:rsidR="005972F0" w:rsidRPr="006C244E" w:rsidRDefault="005972F0" w:rsidP="005972F0">
      <w:pPr>
        <w:jc w:val="both"/>
        <w:rPr>
          <w:rFonts w:ascii="Times New Roman" w:hAnsi="Times New Roman" w:cs="Times New Roman"/>
          <w:sz w:val="28"/>
          <w:szCs w:val="28"/>
        </w:rPr>
      </w:pPr>
      <w:r w:rsidRPr="006C244E">
        <w:rPr>
          <w:rFonts w:ascii="Times New Roman" w:hAnsi="Times New Roman" w:cs="Times New Roman"/>
          <w:sz w:val="28"/>
          <w:szCs w:val="28"/>
        </w:rPr>
        <w:t>прав на получение общедоступного и бесплатного дошкольного образования в муниципальных общеобразовательных организациях на одного обучающегося определяются в соответствии с нормативами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определенными постановлением Правительства Забайкальского края.</w:t>
      </w:r>
    </w:p>
    <w:p w:rsidR="005972F0" w:rsidRPr="006C244E" w:rsidRDefault="005972F0" w:rsidP="005972F0">
      <w:pPr>
        <w:jc w:val="both"/>
        <w:rPr>
          <w:rFonts w:ascii="Times New Roman" w:hAnsi="Times New Roman" w:cs="Times New Roman"/>
          <w:sz w:val="28"/>
          <w:szCs w:val="28"/>
        </w:rPr>
      </w:pPr>
      <w:r w:rsidRPr="006C244E">
        <w:rPr>
          <w:rFonts w:ascii="Times New Roman" w:hAnsi="Times New Roman" w:cs="Times New Roman"/>
          <w:sz w:val="28"/>
          <w:szCs w:val="28"/>
        </w:rPr>
        <w:t>3.Норматив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устанавливается в размере 9 937 руб. на одного обучающегося в год.</w:t>
      </w:r>
    </w:p>
    <w:p w:rsidR="005972F0" w:rsidRPr="006C244E" w:rsidRDefault="005972F0" w:rsidP="005972F0">
      <w:pPr>
        <w:jc w:val="both"/>
        <w:rPr>
          <w:rFonts w:ascii="Times New Roman" w:hAnsi="Times New Roman" w:cs="Times New Roman"/>
          <w:sz w:val="28"/>
          <w:szCs w:val="28"/>
        </w:rPr>
      </w:pPr>
      <w:r w:rsidRPr="006C244E">
        <w:rPr>
          <w:rFonts w:ascii="Times New Roman" w:hAnsi="Times New Roman" w:cs="Times New Roman"/>
          <w:sz w:val="28"/>
          <w:szCs w:val="28"/>
        </w:rPr>
        <w:t>4.Норматив финансового обеспечения расходов на приобретение учебников и учебных пособий, средств обучения, игр, игрушек на одного обучающегося устанавливается в размере 1 324 руб. в год.».</w:t>
      </w:r>
    </w:p>
    <w:p w:rsidR="005972F0" w:rsidRDefault="005972F0" w:rsidP="005972F0">
      <w:pPr>
        <w:jc w:val="both"/>
        <w:rPr>
          <w:rFonts w:ascii="Times New Roman" w:hAnsi="Times New Roman" w:cs="Times New Roman"/>
          <w:sz w:val="28"/>
          <w:szCs w:val="28"/>
        </w:rPr>
      </w:pPr>
      <w:r w:rsidRPr="006C244E">
        <w:rPr>
          <w:rFonts w:ascii="Times New Roman" w:hAnsi="Times New Roman" w:cs="Times New Roman"/>
          <w:sz w:val="28"/>
          <w:szCs w:val="28"/>
        </w:rPr>
        <w:t>5.Методику расчета норматива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 утвержденную указанным постановлением, изложить в следующей редакции:</w:t>
      </w:r>
      <w:r>
        <w:rPr>
          <w:rFonts w:ascii="Times New Roman" w:hAnsi="Times New Roman" w:cs="Times New Roman"/>
          <w:sz w:val="28"/>
          <w:szCs w:val="28"/>
        </w:rPr>
        <w:br w:type="page"/>
      </w:r>
    </w:p>
    <w:p w:rsidR="005972F0" w:rsidRDefault="005972F0" w:rsidP="005972F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Утверждена</w:t>
      </w:r>
    </w:p>
    <w:p w:rsidR="005972F0" w:rsidRDefault="005972F0" w:rsidP="005972F0">
      <w:pPr>
        <w:spacing w:after="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w:t>
      </w:r>
    </w:p>
    <w:p w:rsidR="005972F0" w:rsidRDefault="005972F0" w:rsidP="005972F0">
      <w:pPr>
        <w:spacing w:after="0"/>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5972F0" w:rsidRDefault="005972F0" w:rsidP="005972F0">
      <w:pPr>
        <w:spacing w:after="0"/>
        <w:jc w:val="right"/>
        <w:rPr>
          <w:rFonts w:ascii="Times New Roman" w:hAnsi="Times New Roman" w:cs="Times New Roman"/>
          <w:sz w:val="28"/>
          <w:szCs w:val="28"/>
        </w:rPr>
      </w:pPr>
      <w:r>
        <w:rPr>
          <w:rFonts w:ascii="Times New Roman" w:hAnsi="Times New Roman" w:cs="Times New Roman"/>
          <w:sz w:val="28"/>
          <w:szCs w:val="28"/>
        </w:rPr>
        <w:t>от 2 марта 2017 года № 81</w:t>
      </w:r>
    </w:p>
    <w:p w:rsidR="005972F0" w:rsidRDefault="005972F0" w:rsidP="005972F0">
      <w:pPr>
        <w:spacing w:after="0"/>
        <w:jc w:val="right"/>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5972F0" w:rsidRDefault="005972F0" w:rsidP="005972F0">
      <w:pPr>
        <w:spacing w:after="0"/>
        <w:jc w:val="right"/>
        <w:rPr>
          <w:rFonts w:ascii="Times New Roman" w:hAnsi="Times New Roman" w:cs="Times New Roman"/>
          <w:sz w:val="28"/>
          <w:szCs w:val="28"/>
        </w:rPr>
      </w:pPr>
      <w:r>
        <w:rPr>
          <w:rFonts w:ascii="Times New Roman" w:hAnsi="Times New Roman" w:cs="Times New Roman"/>
          <w:sz w:val="28"/>
          <w:szCs w:val="28"/>
        </w:rPr>
        <w:t>Правительства Забайкальского края</w:t>
      </w:r>
    </w:p>
    <w:p w:rsidR="005972F0" w:rsidRDefault="005972F0" w:rsidP="005972F0">
      <w:pPr>
        <w:spacing w:after="0"/>
        <w:jc w:val="center"/>
        <w:rPr>
          <w:rFonts w:ascii="Times New Roman" w:hAnsi="Times New Roman" w:cs="Times New Roman"/>
          <w:sz w:val="28"/>
          <w:szCs w:val="28"/>
        </w:rPr>
      </w:pPr>
      <w:r>
        <w:rPr>
          <w:rFonts w:ascii="Times New Roman" w:hAnsi="Times New Roman" w:cs="Times New Roman"/>
          <w:sz w:val="28"/>
          <w:szCs w:val="28"/>
        </w:rPr>
        <w:t xml:space="preserve">                                                            от 23 января 2020 года № 9)</w:t>
      </w:r>
    </w:p>
    <w:p w:rsidR="005972F0" w:rsidRDefault="005972F0" w:rsidP="005972F0">
      <w:pPr>
        <w:spacing w:after="0"/>
        <w:jc w:val="right"/>
        <w:rPr>
          <w:rFonts w:ascii="Times New Roman" w:hAnsi="Times New Roman" w:cs="Times New Roman"/>
          <w:sz w:val="28"/>
          <w:szCs w:val="28"/>
        </w:rPr>
      </w:pPr>
    </w:p>
    <w:p w:rsidR="005972F0" w:rsidRPr="00FF6038" w:rsidRDefault="005972F0" w:rsidP="005972F0">
      <w:pPr>
        <w:jc w:val="center"/>
        <w:rPr>
          <w:rFonts w:ascii="Times New Roman" w:hAnsi="Times New Roman" w:cs="Times New Roman"/>
          <w:b/>
          <w:sz w:val="28"/>
          <w:szCs w:val="28"/>
        </w:rPr>
      </w:pPr>
      <w:r w:rsidRPr="00FF6038">
        <w:rPr>
          <w:rFonts w:ascii="Times New Roman" w:hAnsi="Times New Roman" w:cs="Times New Roman"/>
          <w:b/>
          <w:sz w:val="28"/>
          <w:szCs w:val="28"/>
        </w:rPr>
        <w:t>МЕТОДИКА</w:t>
      </w:r>
    </w:p>
    <w:p w:rsidR="005972F0" w:rsidRDefault="005972F0" w:rsidP="005972F0">
      <w:pPr>
        <w:spacing w:after="0"/>
        <w:jc w:val="both"/>
        <w:rPr>
          <w:rFonts w:ascii="Times New Roman" w:hAnsi="Times New Roman" w:cs="Times New Roman"/>
          <w:b/>
          <w:sz w:val="28"/>
          <w:szCs w:val="28"/>
        </w:rPr>
      </w:pPr>
      <w:r w:rsidRPr="00FF6038">
        <w:rPr>
          <w:rFonts w:ascii="Times New Roman" w:hAnsi="Times New Roman" w:cs="Times New Roman"/>
          <w:b/>
          <w:sz w:val="28"/>
          <w:szCs w:val="28"/>
        </w:rPr>
        <w:t>расчета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w:t>
      </w:r>
    </w:p>
    <w:p w:rsidR="005972F0" w:rsidRPr="00FF6038" w:rsidRDefault="005972F0" w:rsidP="005972F0">
      <w:pPr>
        <w:spacing w:after="0"/>
        <w:jc w:val="both"/>
        <w:rPr>
          <w:rFonts w:ascii="Times New Roman" w:hAnsi="Times New Roman" w:cs="Times New Roman"/>
          <w:b/>
          <w:sz w:val="28"/>
          <w:szCs w:val="28"/>
        </w:rPr>
      </w:pP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1.</w:t>
      </w:r>
      <w:r w:rsidRPr="006C244E">
        <w:rPr>
          <w:rFonts w:ascii="Times New Roman" w:hAnsi="Times New Roman" w:cs="Times New Roman"/>
          <w:sz w:val="28"/>
          <w:szCs w:val="28"/>
        </w:rPr>
        <w:tab/>
        <w:t>Настоящая Методика определяет правила расчета нормативов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 (далее - нормативы).</w:t>
      </w:r>
    </w:p>
    <w:p w:rsidR="005972F0"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Нормативы складываются из нормативов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норматива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 и норматива финансового обеспечения расходов на приобретение учебников и учебных пособий, средств обучения, игр, игрушек на одного обучающегося (за исключением расходов на содержание зданий и оплату коммунальных услуг).</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3.</w:t>
      </w:r>
      <w:r w:rsidRPr="006C244E">
        <w:rPr>
          <w:rFonts w:ascii="Times New Roman" w:hAnsi="Times New Roman" w:cs="Times New Roman"/>
          <w:sz w:val="28"/>
          <w:szCs w:val="28"/>
        </w:rPr>
        <w:tab/>
        <w:t>Нормативы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в Забайкальском крае (N0CH) определяются по формуле:</w:t>
      </w:r>
    </w:p>
    <w:p w:rsidR="005972F0" w:rsidRPr="006C244E" w:rsidRDefault="005972F0" w:rsidP="005972F0">
      <w:pPr>
        <w:spacing w:after="0"/>
        <w:jc w:val="center"/>
        <w:rPr>
          <w:rFonts w:ascii="Times New Roman" w:hAnsi="Times New Roman" w:cs="Times New Roman"/>
          <w:sz w:val="28"/>
          <w:szCs w:val="28"/>
        </w:rPr>
      </w:pPr>
      <w:proofErr w:type="spellStart"/>
      <w:r w:rsidRPr="006C244E">
        <w:rPr>
          <w:rFonts w:ascii="Times New Roman" w:hAnsi="Times New Roman" w:cs="Times New Roman"/>
          <w:sz w:val="28"/>
          <w:szCs w:val="28"/>
        </w:rPr>
        <w:t>N</w:t>
      </w:r>
      <w:r>
        <w:rPr>
          <w:rFonts w:ascii="Times New Roman" w:hAnsi="Times New Roman" w:cs="Times New Roman"/>
          <w:sz w:val="28"/>
          <w:szCs w:val="28"/>
          <w:vertAlign w:val="subscript"/>
        </w:rPr>
        <w:t>осн</w:t>
      </w:r>
      <w:proofErr w:type="spellEnd"/>
      <w:r w:rsidRPr="004D53CA">
        <w:rPr>
          <w:rFonts w:ascii="Times New Roman" w:hAnsi="Times New Roman" w:cs="Times New Roman"/>
          <w:sz w:val="28"/>
          <w:szCs w:val="28"/>
          <w:vertAlign w:val="subscript"/>
        </w:rPr>
        <w:t>(</w:t>
      </w:r>
      <w:proofErr w:type="spellStart"/>
      <w:r w:rsidRPr="004D53CA">
        <w:rPr>
          <w:rFonts w:ascii="Times New Roman" w:hAnsi="Times New Roman" w:cs="Times New Roman"/>
          <w:sz w:val="28"/>
          <w:szCs w:val="28"/>
          <w:vertAlign w:val="subscript"/>
        </w:rPr>
        <w:t>мо</w:t>
      </w:r>
      <w:proofErr w:type="spellEnd"/>
      <w:r w:rsidRPr="004D53CA">
        <w:rPr>
          <w:rFonts w:ascii="Times New Roman" w:hAnsi="Times New Roman" w:cs="Times New Roman"/>
          <w:sz w:val="28"/>
          <w:szCs w:val="28"/>
          <w:vertAlign w:val="subscript"/>
        </w:rPr>
        <w:t>)</w:t>
      </w:r>
      <w:r w:rsidRPr="006C244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Wer</w:t>
      </w:r>
      <w:r w:rsidRPr="004D53CA">
        <w:rPr>
          <w:rFonts w:ascii="Times New Roman" w:hAnsi="Times New Roman" w:cs="Times New Roman"/>
          <w:sz w:val="28"/>
          <w:szCs w:val="28"/>
          <w:vertAlign w:val="subscript"/>
        </w:rPr>
        <w:t>уч</w:t>
      </w:r>
      <w:proofErr w:type="spellEnd"/>
      <w:r>
        <w:rPr>
          <w:rFonts w:ascii="Times New Roman" w:hAnsi="Times New Roman" w:cs="Times New Roman"/>
          <w:sz w:val="28"/>
          <w:szCs w:val="28"/>
        </w:rPr>
        <w:t>*12*</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1</w:t>
      </w:r>
      <w:r w:rsidRPr="004D53CA">
        <w:rPr>
          <w:rFonts w:ascii="Times New Roman" w:hAnsi="Times New Roman" w:cs="Times New Roman"/>
          <w:sz w:val="28"/>
          <w:szCs w:val="28"/>
        </w:rPr>
        <w:t>*</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2</w:t>
      </w:r>
      <w:r w:rsidRPr="004D53CA">
        <w:rPr>
          <w:rFonts w:ascii="Times New Roman" w:hAnsi="Times New Roman" w:cs="Times New Roman"/>
          <w:sz w:val="28"/>
          <w:szCs w:val="28"/>
        </w:rPr>
        <w:t>*</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3</w:t>
      </w:r>
      <w:r w:rsidRPr="006C244E">
        <w:rPr>
          <w:rFonts w:ascii="Times New Roman" w:hAnsi="Times New Roman" w:cs="Times New Roman"/>
          <w:sz w:val="28"/>
          <w:szCs w:val="28"/>
        </w:rPr>
        <w:t>, где:</w:t>
      </w:r>
    </w:p>
    <w:p w:rsidR="005972F0" w:rsidRDefault="005972F0" w:rsidP="005972F0">
      <w:pPr>
        <w:spacing w:after="0"/>
        <w:jc w:val="both"/>
        <w:rPr>
          <w:rFonts w:ascii="Times New Roman" w:hAnsi="Times New Roman" w:cs="Times New Roman"/>
          <w:sz w:val="28"/>
          <w:szCs w:val="28"/>
        </w:rPr>
      </w:pPr>
      <w:proofErr w:type="spellStart"/>
      <w:r w:rsidRPr="006C244E">
        <w:rPr>
          <w:rFonts w:ascii="Times New Roman" w:hAnsi="Times New Roman" w:cs="Times New Roman"/>
          <w:sz w:val="28"/>
          <w:szCs w:val="28"/>
        </w:rPr>
        <w:lastRenderedPageBreak/>
        <w:t>Wer</w:t>
      </w:r>
      <w:r>
        <w:rPr>
          <w:rFonts w:ascii="Times New Roman" w:hAnsi="Times New Roman" w:cs="Times New Roman"/>
          <w:sz w:val="28"/>
          <w:szCs w:val="28"/>
          <w:vertAlign w:val="subscript"/>
        </w:rPr>
        <w:t>УЧ</w:t>
      </w:r>
      <w:proofErr w:type="spellEnd"/>
      <w:r w:rsidRPr="006C244E">
        <w:rPr>
          <w:rFonts w:ascii="Times New Roman" w:hAnsi="Times New Roman" w:cs="Times New Roman"/>
          <w:sz w:val="28"/>
          <w:szCs w:val="28"/>
        </w:rPr>
        <w:t xml:space="preserve"> - целевой показатель среднемесячной заработной платы педагогических работников общеобразовательных учреждений, равный</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среднемесячной начисленной заработной плате наемных работников в организациях, у индивидуальных предпринимателей и физических лиц (оценка среднемесячного дохода от трудовой деятельности) в Забайкальском крае;</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12 - количество месяцев в году;</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К1 - коэффициент обратного соотношения численности обучающихся в расчете на одного педагогического работника муниципальной общеобразовательной организации по Забайкальскому краю.</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Данный коэффициент утверждается Министерством образования, науки и молодежной политики Забайкальского края;</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К2 - коэффициент удорожания, учитывающий соотношение фондов оплаты труда педагогических работников муниципальных общеобразовательных организаций и руководителей, учебно-вспомогательного персонала муниципальных общеобразовательных организаций, равный 1,18. Для расчета норматива на одного обучающегося на дому данный коэффициент равен 1.</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Структура фонда оплаты труда педагогических работников муниципальных общеобразовательных организаций приведена в таблице 1 настоящей Методики, структура фонда оплаты труда руководителей и учебно-вспомогательного персонала муниципальных общеобразовательных организаций - в таблице 2 настоящей Методики;</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КЗ - коэффициент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равный 1,302.</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4.</w:t>
      </w:r>
      <w:r w:rsidRPr="006C244E">
        <w:rPr>
          <w:rFonts w:ascii="Times New Roman" w:hAnsi="Times New Roman" w:cs="Times New Roman"/>
          <w:sz w:val="28"/>
          <w:szCs w:val="28"/>
        </w:rPr>
        <w:tab/>
        <w:t>Нормативы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по муниципальному образованию Забайкальского края (</w:t>
      </w:r>
      <w:proofErr w:type="spellStart"/>
      <w:r w:rsidRPr="006C244E">
        <w:rPr>
          <w:rFonts w:ascii="Times New Roman" w:hAnsi="Times New Roman" w:cs="Times New Roman"/>
          <w:sz w:val="28"/>
          <w:szCs w:val="28"/>
        </w:rPr>
        <w:t>N</w:t>
      </w:r>
      <w:r>
        <w:rPr>
          <w:rFonts w:ascii="Times New Roman" w:hAnsi="Times New Roman" w:cs="Times New Roman"/>
          <w:sz w:val="28"/>
          <w:szCs w:val="28"/>
          <w:vertAlign w:val="subscript"/>
        </w:rPr>
        <w:t>осн</w:t>
      </w:r>
      <w:proofErr w:type="spellEnd"/>
      <w:r w:rsidRPr="004D53CA">
        <w:rPr>
          <w:rFonts w:ascii="Times New Roman" w:hAnsi="Times New Roman" w:cs="Times New Roman"/>
          <w:sz w:val="28"/>
          <w:szCs w:val="28"/>
          <w:vertAlign w:val="subscript"/>
        </w:rPr>
        <w:t>(</w:t>
      </w:r>
      <w:proofErr w:type="spellStart"/>
      <w:r w:rsidRPr="004D53CA">
        <w:rPr>
          <w:rFonts w:ascii="Times New Roman" w:hAnsi="Times New Roman" w:cs="Times New Roman"/>
          <w:sz w:val="28"/>
          <w:szCs w:val="28"/>
          <w:vertAlign w:val="subscript"/>
        </w:rPr>
        <w:t>мо</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w:t>
      </w:r>
      <w:r w:rsidRPr="006C244E">
        <w:rPr>
          <w:rFonts w:ascii="Times New Roman" w:hAnsi="Times New Roman" w:cs="Times New Roman"/>
          <w:sz w:val="28"/>
          <w:szCs w:val="28"/>
        </w:rPr>
        <w:t xml:space="preserve"> определяются по формуле:</w:t>
      </w:r>
    </w:p>
    <w:p w:rsidR="005972F0" w:rsidRPr="006C244E" w:rsidRDefault="005972F0" w:rsidP="005972F0">
      <w:pPr>
        <w:spacing w:after="0"/>
        <w:jc w:val="center"/>
        <w:rPr>
          <w:rFonts w:ascii="Times New Roman" w:hAnsi="Times New Roman" w:cs="Times New Roman"/>
          <w:sz w:val="28"/>
          <w:szCs w:val="28"/>
        </w:rPr>
      </w:pPr>
      <w:proofErr w:type="spellStart"/>
      <w:r w:rsidRPr="006C244E">
        <w:rPr>
          <w:rFonts w:ascii="Times New Roman" w:hAnsi="Times New Roman" w:cs="Times New Roman"/>
          <w:sz w:val="28"/>
          <w:szCs w:val="28"/>
        </w:rPr>
        <w:t>N</w:t>
      </w:r>
      <w:r>
        <w:rPr>
          <w:rFonts w:ascii="Times New Roman" w:hAnsi="Times New Roman" w:cs="Times New Roman"/>
          <w:sz w:val="28"/>
          <w:szCs w:val="28"/>
          <w:vertAlign w:val="subscript"/>
        </w:rPr>
        <w:t>осн</w:t>
      </w:r>
      <w:proofErr w:type="spellEnd"/>
      <w:r w:rsidRPr="004D53CA">
        <w:rPr>
          <w:rFonts w:ascii="Times New Roman" w:hAnsi="Times New Roman" w:cs="Times New Roman"/>
          <w:sz w:val="28"/>
          <w:szCs w:val="28"/>
          <w:vertAlign w:val="subscript"/>
        </w:rPr>
        <w:t>(</w:t>
      </w:r>
      <w:proofErr w:type="spellStart"/>
      <w:r w:rsidRPr="004D53CA">
        <w:rPr>
          <w:rFonts w:ascii="Times New Roman" w:hAnsi="Times New Roman" w:cs="Times New Roman"/>
          <w:sz w:val="28"/>
          <w:szCs w:val="28"/>
          <w:vertAlign w:val="subscript"/>
        </w:rPr>
        <w:t>мо</w:t>
      </w:r>
      <w:proofErr w:type="spellEnd"/>
      <w:r w:rsidRPr="004D53CA">
        <w:rPr>
          <w:rFonts w:ascii="Times New Roman" w:hAnsi="Times New Roman" w:cs="Times New Roman"/>
          <w:sz w:val="28"/>
          <w:szCs w:val="28"/>
          <w:vertAlign w:val="subscript"/>
        </w:rPr>
        <w:t>)</w:t>
      </w:r>
      <w:r w:rsidRPr="006C244E">
        <w:rPr>
          <w:rFonts w:ascii="Times New Roman" w:hAnsi="Times New Roman" w:cs="Times New Roman"/>
          <w:sz w:val="28"/>
          <w:szCs w:val="28"/>
        </w:rPr>
        <w:t xml:space="preserve"> =</w:t>
      </w:r>
      <w:r>
        <w:rPr>
          <w:rFonts w:ascii="Times New Roman" w:hAnsi="Times New Roman" w:cs="Times New Roman"/>
          <w:sz w:val="28"/>
          <w:szCs w:val="28"/>
          <w:lang w:val="en-US"/>
        </w:rPr>
        <w:t>N</w:t>
      </w:r>
      <w:proofErr w:type="spellStart"/>
      <w:r w:rsidRPr="004D53CA">
        <w:rPr>
          <w:rFonts w:ascii="Times New Roman" w:hAnsi="Times New Roman" w:cs="Times New Roman"/>
          <w:sz w:val="28"/>
          <w:szCs w:val="28"/>
          <w:vertAlign w:val="subscript"/>
        </w:rPr>
        <w:t>осн</w:t>
      </w:r>
      <w:proofErr w:type="spellEnd"/>
      <w:r w:rsidRPr="004D53CA">
        <w:rPr>
          <w:rFonts w:ascii="Times New Roman" w:hAnsi="Times New Roman" w:cs="Times New Roman"/>
          <w:sz w:val="28"/>
          <w:szCs w:val="28"/>
        </w:rPr>
        <w:t>/</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1</w:t>
      </w:r>
      <w:r w:rsidRPr="004D53CA">
        <w:rPr>
          <w:rFonts w:ascii="Times New Roman" w:hAnsi="Times New Roman" w:cs="Times New Roman"/>
          <w:sz w:val="28"/>
          <w:szCs w:val="28"/>
        </w:rPr>
        <w:t>*</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4</w:t>
      </w:r>
      <w:r w:rsidRPr="004D53CA">
        <w:rPr>
          <w:rFonts w:ascii="Times New Roman" w:hAnsi="Times New Roman" w:cs="Times New Roman"/>
          <w:sz w:val="28"/>
          <w:szCs w:val="28"/>
        </w:rPr>
        <w:t>*</w:t>
      </w:r>
      <w:r>
        <w:rPr>
          <w:rFonts w:ascii="Times New Roman" w:hAnsi="Times New Roman" w:cs="Times New Roman"/>
          <w:sz w:val="28"/>
          <w:szCs w:val="28"/>
          <w:lang w:val="en-US"/>
        </w:rPr>
        <w:t>K</w:t>
      </w:r>
      <w:r w:rsidRPr="004D53CA">
        <w:rPr>
          <w:rFonts w:ascii="Times New Roman" w:hAnsi="Times New Roman" w:cs="Times New Roman"/>
          <w:sz w:val="28"/>
          <w:szCs w:val="28"/>
          <w:vertAlign w:val="subscript"/>
        </w:rPr>
        <w:t>п</w:t>
      </w:r>
      <w:r w:rsidRPr="006C244E">
        <w:rPr>
          <w:rFonts w:ascii="Times New Roman" w:hAnsi="Times New Roman" w:cs="Times New Roman"/>
          <w:sz w:val="28"/>
          <w:szCs w:val="28"/>
        </w:rPr>
        <w:t>, где:</w:t>
      </w:r>
    </w:p>
    <w:p w:rsidR="005972F0" w:rsidRPr="006C244E" w:rsidRDefault="005972F0" w:rsidP="005972F0">
      <w:pPr>
        <w:spacing w:after="0"/>
        <w:jc w:val="both"/>
        <w:rPr>
          <w:rFonts w:ascii="Times New Roman" w:hAnsi="Times New Roman" w:cs="Times New Roman"/>
          <w:sz w:val="28"/>
          <w:szCs w:val="28"/>
        </w:rPr>
      </w:pPr>
      <w:proofErr w:type="spellStart"/>
      <w:r w:rsidRPr="006C244E">
        <w:rPr>
          <w:rFonts w:ascii="Times New Roman" w:hAnsi="Times New Roman" w:cs="Times New Roman"/>
          <w:sz w:val="28"/>
          <w:szCs w:val="28"/>
        </w:rPr>
        <w:t>N</w:t>
      </w:r>
      <w:r>
        <w:rPr>
          <w:rFonts w:ascii="Times New Roman" w:hAnsi="Times New Roman" w:cs="Times New Roman"/>
          <w:sz w:val="28"/>
          <w:szCs w:val="28"/>
          <w:vertAlign w:val="subscript"/>
        </w:rPr>
        <w:t>осн</w:t>
      </w:r>
      <w:proofErr w:type="spellEnd"/>
      <w:r w:rsidRPr="004D53CA">
        <w:rPr>
          <w:rFonts w:ascii="Times New Roman" w:hAnsi="Times New Roman" w:cs="Times New Roman"/>
          <w:sz w:val="28"/>
          <w:szCs w:val="28"/>
          <w:vertAlign w:val="subscript"/>
        </w:rPr>
        <w:t>(</w:t>
      </w:r>
      <w:proofErr w:type="spellStart"/>
      <w:r w:rsidRPr="004D53CA">
        <w:rPr>
          <w:rFonts w:ascii="Times New Roman" w:hAnsi="Times New Roman" w:cs="Times New Roman"/>
          <w:sz w:val="28"/>
          <w:szCs w:val="28"/>
          <w:vertAlign w:val="subscript"/>
        </w:rPr>
        <w:t>мо</w:t>
      </w:r>
      <w:proofErr w:type="spellEnd"/>
      <w:r>
        <w:rPr>
          <w:rFonts w:ascii="Times New Roman" w:hAnsi="Times New Roman" w:cs="Times New Roman"/>
          <w:sz w:val="28"/>
          <w:szCs w:val="28"/>
          <w:vertAlign w:val="subscript"/>
        </w:rPr>
        <w:t>)</w:t>
      </w:r>
      <w:r w:rsidRPr="006C244E">
        <w:rPr>
          <w:rFonts w:ascii="Times New Roman" w:hAnsi="Times New Roman" w:cs="Times New Roman"/>
          <w:sz w:val="28"/>
          <w:szCs w:val="28"/>
        </w:rPr>
        <w:t xml:space="preserve"> - норматив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в Забайкальском крае;</w:t>
      </w:r>
    </w:p>
    <w:p w:rsidR="005972F0" w:rsidRPr="006C244E"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lastRenderedPageBreak/>
        <w:t>К1 — коэффициент обратного соотношения численности обучающихся в расчете на одного педагогического работника по Забайкальскому краю;</w:t>
      </w:r>
    </w:p>
    <w:p w:rsidR="005972F0" w:rsidRDefault="005972F0" w:rsidP="005972F0">
      <w:pPr>
        <w:spacing w:after="0"/>
        <w:jc w:val="both"/>
        <w:rPr>
          <w:rFonts w:ascii="Times New Roman" w:hAnsi="Times New Roman" w:cs="Times New Roman"/>
          <w:sz w:val="28"/>
          <w:szCs w:val="28"/>
        </w:rPr>
      </w:pPr>
      <w:r w:rsidRPr="006C244E">
        <w:rPr>
          <w:rFonts w:ascii="Times New Roman" w:hAnsi="Times New Roman" w:cs="Times New Roman"/>
          <w:sz w:val="28"/>
          <w:szCs w:val="28"/>
        </w:rPr>
        <w:t>К4 - коэффициент обратного соотношения численности обучающихся в расчете на одного педагогического работника по муниципальному образованию;</w:t>
      </w:r>
    </w:p>
    <w:p w:rsidR="005972F0" w:rsidRPr="00985BE0" w:rsidRDefault="005972F0" w:rsidP="005972F0">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п</w:t>
      </w:r>
      <w:proofErr w:type="spellEnd"/>
      <w:r w:rsidRPr="00985BE0">
        <w:rPr>
          <w:rFonts w:ascii="Times New Roman" w:hAnsi="Times New Roman" w:cs="Times New Roman"/>
          <w:sz w:val="28"/>
          <w:szCs w:val="28"/>
        </w:rPr>
        <w:t xml:space="preserve"> - поправочный коэффициент роста средней заработной платы педагогических работников, учитывающий дифференциацию целевого показателя по муниципальным образованиям.</w:t>
      </w:r>
    </w:p>
    <w:p w:rsidR="005972F0" w:rsidRPr="00985BE0" w:rsidRDefault="005972F0" w:rsidP="005972F0">
      <w:pPr>
        <w:spacing w:after="0"/>
        <w:jc w:val="both"/>
        <w:rPr>
          <w:rFonts w:ascii="Times New Roman" w:hAnsi="Times New Roman" w:cs="Times New Roman"/>
          <w:sz w:val="28"/>
          <w:szCs w:val="28"/>
        </w:rPr>
      </w:pPr>
      <w:r>
        <w:rPr>
          <w:rFonts w:ascii="Times New Roman" w:hAnsi="Times New Roman" w:cs="Times New Roman"/>
          <w:sz w:val="28"/>
          <w:szCs w:val="28"/>
        </w:rPr>
        <w:t xml:space="preserve">Коэффициенты K1, К4,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п</w:t>
      </w:r>
      <w:proofErr w:type="spellEnd"/>
      <w:r w:rsidRPr="00985BE0">
        <w:rPr>
          <w:rFonts w:ascii="Times New Roman" w:hAnsi="Times New Roman" w:cs="Times New Roman"/>
          <w:sz w:val="28"/>
          <w:szCs w:val="28"/>
        </w:rPr>
        <w:t xml:space="preserve"> утверждаются Министерством образования, науки и молодежной политики Забайкальского края.</w:t>
      </w:r>
    </w:p>
    <w:p w:rsidR="005972F0" w:rsidRPr="00985BE0" w:rsidRDefault="005972F0" w:rsidP="005972F0">
      <w:pPr>
        <w:spacing w:after="0"/>
        <w:jc w:val="both"/>
        <w:rPr>
          <w:rFonts w:ascii="Times New Roman" w:hAnsi="Times New Roman" w:cs="Times New Roman"/>
          <w:sz w:val="28"/>
          <w:szCs w:val="28"/>
        </w:rPr>
      </w:pPr>
      <w:r w:rsidRPr="00985BE0">
        <w:rPr>
          <w:rFonts w:ascii="Times New Roman" w:hAnsi="Times New Roman" w:cs="Times New Roman"/>
          <w:sz w:val="28"/>
          <w:szCs w:val="28"/>
        </w:rPr>
        <w:t>5.</w:t>
      </w:r>
      <w:r w:rsidRPr="00985BE0">
        <w:rPr>
          <w:rFonts w:ascii="Times New Roman" w:hAnsi="Times New Roman" w:cs="Times New Roman"/>
          <w:sz w:val="28"/>
          <w:szCs w:val="28"/>
        </w:rPr>
        <w:tab/>
        <w:t>Норматив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 по муниципальному образованию Забайкальского края (Nnp04 (М0)) определяется по формуле:</w:t>
      </w:r>
    </w:p>
    <w:p w:rsidR="005972F0" w:rsidRPr="00FF6038" w:rsidRDefault="005972F0" w:rsidP="005972F0">
      <w:pPr>
        <w:spacing w:after="0"/>
        <w:jc w:val="center"/>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sidRPr="00FF6038">
        <w:rPr>
          <w:rFonts w:ascii="Times New Roman" w:hAnsi="Times New Roman" w:cs="Times New Roman"/>
          <w:sz w:val="28"/>
          <w:szCs w:val="28"/>
          <w:vertAlign w:val="subscript"/>
        </w:rPr>
        <w:t>проч</w:t>
      </w:r>
      <w:proofErr w:type="spellEnd"/>
      <w:r w:rsidRPr="00FF6038">
        <w:rPr>
          <w:rFonts w:ascii="Times New Roman" w:hAnsi="Times New Roman" w:cs="Times New Roman"/>
          <w:sz w:val="28"/>
          <w:szCs w:val="28"/>
          <w:vertAlign w:val="subscript"/>
        </w:rPr>
        <w:t>(</w:t>
      </w:r>
      <w:proofErr w:type="spellStart"/>
      <w:proofErr w:type="gramEnd"/>
      <w:r w:rsidRPr="00FF6038">
        <w:rPr>
          <w:rFonts w:ascii="Times New Roman" w:hAnsi="Times New Roman" w:cs="Times New Roman"/>
          <w:sz w:val="28"/>
          <w:szCs w:val="28"/>
          <w:vertAlign w:val="subscript"/>
        </w:rPr>
        <w:t>мо</w:t>
      </w:r>
      <w:proofErr w:type="spellEnd"/>
      <w:r w:rsidRPr="00FF6038">
        <w:rPr>
          <w:rFonts w:ascii="Times New Roman" w:hAnsi="Times New Roman" w:cs="Times New Roman"/>
          <w:sz w:val="28"/>
          <w:szCs w:val="28"/>
          <w:vertAlign w:val="subscript"/>
        </w:rPr>
        <w:t>)=</w:t>
      </w:r>
      <w:r>
        <w:rPr>
          <w:rFonts w:ascii="Times New Roman" w:hAnsi="Times New Roman" w:cs="Times New Roman"/>
          <w:sz w:val="28"/>
          <w:szCs w:val="28"/>
          <w:lang w:val="en-US"/>
        </w:rPr>
        <w:t>N</w:t>
      </w:r>
      <w:proofErr w:type="spellStart"/>
      <w:r w:rsidRPr="00FF6038">
        <w:rPr>
          <w:rFonts w:ascii="Times New Roman" w:hAnsi="Times New Roman" w:cs="Times New Roman"/>
          <w:sz w:val="28"/>
          <w:szCs w:val="28"/>
          <w:vertAlign w:val="subscript"/>
        </w:rPr>
        <w:t>проч</w:t>
      </w:r>
      <w:proofErr w:type="spellEnd"/>
      <w:r>
        <w:rPr>
          <w:rFonts w:ascii="Times New Roman" w:hAnsi="Times New Roman" w:cs="Times New Roman"/>
          <w:sz w:val="28"/>
          <w:szCs w:val="28"/>
        </w:rPr>
        <w:t>*</w:t>
      </w:r>
      <w:r>
        <w:rPr>
          <w:rFonts w:ascii="Times New Roman" w:hAnsi="Times New Roman" w:cs="Times New Roman"/>
          <w:sz w:val="28"/>
          <w:szCs w:val="28"/>
          <w:lang w:val="en-US"/>
        </w:rPr>
        <w:t>K</w:t>
      </w:r>
      <w:proofErr w:type="spellStart"/>
      <w:r w:rsidRPr="00FF6038">
        <w:rPr>
          <w:rFonts w:ascii="Times New Roman" w:hAnsi="Times New Roman" w:cs="Times New Roman"/>
          <w:sz w:val="28"/>
          <w:szCs w:val="28"/>
          <w:vertAlign w:val="subscript"/>
        </w:rPr>
        <w:t>проч</w:t>
      </w:r>
      <w:proofErr w:type="spellEnd"/>
      <w:r>
        <w:rPr>
          <w:rFonts w:ascii="Times New Roman" w:hAnsi="Times New Roman" w:cs="Times New Roman"/>
          <w:sz w:val="28"/>
          <w:szCs w:val="28"/>
        </w:rPr>
        <w:t xml:space="preserve"> , где</w:t>
      </w:r>
    </w:p>
    <w:p w:rsidR="005972F0" w:rsidRPr="00985BE0" w:rsidRDefault="005972F0" w:rsidP="005972F0">
      <w:pPr>
        <w:spacing w:after="0"/>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проч</w:t>
      </w:r>
      <w:proofErr w:type="spellEnd"/>
      <w:r w:rsidRPr="00985BE0">
        <w:rPr>
          <w:rFonts w:ascii="Times New Roman" w:hAnsi="Times New Roman" w:cs="Times New Roman"/>
          <w:sz w:val="28"/>
          <w:szCs w:val="28"/>
        </w:rPr>
        <w:t xml:space="preserve"> - норматив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 в Забайкальском крае;</w:t>
      </w:r>
    </w:p>
    <w:p w:rsidR="005972F0" w:rsidRPr="00985BE0" w:rsidRDefault="005972F0" w:rsidP="005972F0">
      <w:pPr>
        <w:spacing w:after="0"/>
        <w:jc w:val="both"/>
        <w:rPr>
          <w:rFonts w:ascii="Times New Roman" w:hAnsi="Times New Roman" w:cs="Times New Roman"/>
          <w:sz w:val="28"/>
          <w:szCs w:val="28"/>
        </w:rPr>
      </w:pPr>
      <w:proofErr w:type="gramStart"/>
      <w:r>
        <w:rPr>
          <w:rFonts w:ascii="Times New Roman" w:hAnsi="Times New Roman" w:cs="Times New Roman"/>
          <w:sz w:val="28"/>
          <w:szCs w:val="28"/>
          <w:lang w:val="en-US"/>
        </w:rPr>
        <w:t>K</w:t>
      </w:r>
      <w:proofErr w:type="spellStart"/>
      <w:r w:rsidRPr="00FF6038">
        <w:rPr>
          <w:rFonts w:ascii="Times New Roman" w:hAnsi="Times New Roman" w:cs="Times New Roman"/>
          <w:sz w:val="28"/>
          <w:szCs w:val="28"/>
          <w:vertAlign w:val="subscript"/>
        </w:rPr>
        <w:t>проч</w:t>
      </w:r>
      <w:proofErr w:type="spellEnd"/>
      <w:r>
        <w:rPr>
          <w:rFonts w:ascii="Times New Roman" w:hAnsi="Times New Roman" w:cs="Times New Roman"/>
          <w:sz w:val="28"/>
          <w:szCs w:val="28"/>
        </w:rPr>
        <w:t xml:space="preserve"> -</w:t>
      </w:r>
      <w:r w:rsidRPr="00985BE0">
        <w:rPr>
          <w:rFonts w:ascii="Times New Roman" w:hAnsi="Times New Roman" w:cs="Times New Roman"/>
          <w:sz w:val="28"/>
          <w:szCs w:val="28"/>
        </w:rPr>
        <w:t xml:space="preserve"> коэффициент выравнивания, отражающий соотношение фонда оплаты труда иных работников в расчете на одного обучающегося (исчисленного в соответствии с приложением № 3 к Порядку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 нормативу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 установленному настоящим постановлением.</w:t>
      </w:r>
      <w:proofErr w:type="gramEnd"/>
    </w:p>
    <w:p w:rsidR="005972F0" w:rsidRDefault="005972F0" w:rsidP="005972F0">
      <w:pPr>
        <w:spacing w:after="0"/>
        <w:jc w:val="both"/>
        <w:rPr>
          <w:rFonts w:ascii="Times New Roman" w:hAnsi="Times New Roman" w:cs="Times New Roman"/>
          <w:sz w:val="28"/>
          <w:szCs w:val="28"/>
        </w:rPr>
      </w:pPr>
      <w:r w:rsidRPr="00985BE0">
        <w:rPr>
          <w:rFonts w:ascii="Times New Roman" w:hAnsi="Times New Roman" w:cs="Times New Roman"/>
          <w:sz w:val="28"/>
          <w:szCs w:val="28"/>
        </w:rPr>
        <w:t>Данный коэффициент утверждается Министерством образования, науки и молодежной политики Забайкальского края.</w:t>
      </w:r>
    </w:p>
    <w:p w:rsidR="005972F0" w:rsidRDefault="005972F0" w:rsidP="005972F0">
      <w:pPr>
        <w:spacing w:after="0"/>
        <w:jc w:val="both"/>
        <w:rPr>
          <w:rFonts w:ascii="Times New Roman" w:hAnsi="Times New Roman" w:cs="Times New Roman"/>
          <w:sz w:val="28"/>
          <w:szCs w:val="28"/>
        </w:rPr>
      </w:pPr>
    </w:p>
    <w:p w:rsidR="005972F0" w:rsidRDefault="005972F0" w:rsidP="005972F0">
      <w:pPr>
        <w:spacing w:after="0"/>
        <w:jc w:val="both"/>
        <w:rPr>
          <w:rFonts w:ascii="Times New Roman" w:hAnsi="Times New Roman" w:cs="Times New Roman"/>
          <w:sz w:val="28"/>
          <w:szCs w:val="28"/>
        </w:rPr>
      </w:pPr>
    </w:p>
    <w:p w:rsidR="005972F0" w:rsidRDefault="005972F0" w:rsidP="005972F0">
      <w:pPr>
        <w:spacing w:after="0"/>
        <w:jc w:val="both"/>
        <w:rPr>
          <w:rFonts w:ascii="Times New Roman" w:hAnsi="Times New Roman" w:cs="Times New Roman"/>
          <w:sz w:val="28"/>
          <w:szCs w:val="28"/>
        </w:rPr>
      </w:pPr>
    </w:p>
    <w:p w:rsidR="005972F0" w:rsidRPr="00985BE0" w:rsidRDefault="005972F0" w:rsidP="005972F0">
      <w:pPr>
        <w:spacing w:after="0"/>
        <w:jc w:val="right"/>
        <w:rPr>
          <w:rFonts w:ascii="Times New Roman" w:hAnsi="Times New Roman" w:cs="Times New Roman"/>
          <w:sz w:val="28"/>
          <w:szCs w:val="28"/>
        </w:rPr>
      </w:pPr>
      <w:r w:rsidRPr="00985BE0">
        <w:rPr>
          <w:rFonts w:ascii="Times New Roman" w:hAnsi="Times New Roman" w:cs="Times New Roman"/>
          <w:sz w:val="28"/>
          <w:szCs w:val="28"/>
        </w:rPr>
        <w:lastRenderedPageBreak/>
        <w:t>Таблица 1</w:t>
      </w:r>
    </w:p>
    <w:p w:rsidR="005972F0" w:rsidRPr="00985BE0" w:rsidRDefault="005972F0" w:rsidP="005972F0">
      <w:pPr>
        <w:spacing w:after="0"/>
        <w:jc w:val="center"/>
        <w:rPr>
          <w:rFonts w:ascii="Times New Roman" w:hAnsi="Times New Roman" w:cs="Times New Roman"/>
          <w:sz w:val="28"/>
          <w:szCs w:val="28"/>
        </w:rPr>
      </w:pPr>
      <w:r w:rsidRPr="00985BE0">
        <w:rPr>
          <w:rFonts w:ascii="Times New Roman" w:hAnsi="Times New Roman" w:cs="Times New Roman"/>
          <w:sz w:val="28"/>
          <w:szCs w:val="28"/>
        </w:rPr>
        <w:t>Структура фонда оплаты труда педагогических работников муниципальных</w:t>
      </w:r>
    </w:p>
    <w:p w:rsidR="005972F0" w:rsidRDefault="005972F0" w:rsidP="005972F0">
      <w:pPr>
        <w:spacing w:after="0"/>
        <w:jc w:val="center"/>
        <w:rPr>
          <w:rFonts w:ascii="Times New Roman" w:hAnsi="Times New Roman" w:cs="Times New Roman"/>
          <w:sz w:val="28"/>
          <w:szCs w:val="28"/>
        </w:rPr>
      </w:pPr>
      <w:r w:rsidRPr="00985BE0">
        <w:rPr>
          <w:rFonts w:ascii="Times New Roman" w:hAnsi="Times New Roman" w:cs="Times New Roman"/>
          <w:sz w:val="28"/>
          <w:szCs w:val="28"/>
        </w:rPr>
        <w:t>общеобразовательных организаций</w:t>
      </w:r>
    </w:p>
    <w:tbl>
      <w:tblPr>
        <w:tblW w:w="0" w:type="auto"/>
        <w:tblCellMar>
          <w:left w:w="10" w:type="dxa"/>
          <w:right w:w="10" w:type="dxa"/>
        </w:tblCellMar>
        <w:tblLook w:val="0000" w:firstRow="0" w:lastRow="0" w:firstColumn="0" w:lastColumn="0" w:noHBand="0" w:noVBand="0"/>
      </w:tblPr>
      <w:tblGrid>
        <w:gridCol w:w="650"/>
        <w:gridCol w:w="5626"/>
        <w:gridCol w:w="3093"/>
      </w:tblGrid>
      <w:tr w:rsidR="005972F0" w:rsidRPr="00985BE0" w:rsidTr="00FE6B00">
        <w:trPr>
          <w:trHeight w:hRule="exact" w:val="765"/>
        </w:trPr>
        <w:tc>
          <w:tcPr>
            <w:tcW w:w="0" w:type="auto"/>
            <w:tcBorders>
              <w:top w:val="single" w:sz="4" w:space="0" w:color="auto"/>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w:t>
            </w:r>
          </w:p>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п/п</w:t>
            </w:r>
          </w:p>
        </w:tc>
        <w:tc>
          <w:tcPr>
            <w:tcW w:w="0" w:type="auto"/>
            <w:tcBorders>
              <w:top w:val="single" w:sz="4" w:space="0" w:color="auto"/>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Наименование, показатель</w:t>
            </w:r>
          </w:p>
        </w:tc>
        <w:tc>
          <w:tcPr>
            <w:tcW w:w="0" w:type="auto"/>
            <w:tcBorders>
              <w:top w:val="single" w:sz="4" w:space="0" w:color="auto"/>
              <w:left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Размер</w:t>
            </w:r>
          </w:p>
        </w:tc>
      </w:tr>
      <w:tr w:rsidR="005972F0" w:rsidRPr="00985BE0" w:rsidTr="00FE6B00">
        <w:trPr>
          <w:trHeight w:hRule="exact" w:val="389"/>
        </w:trPr>
        <w:tc>
          <w:tcPr>
            <w:tcW w:w="0" w:type="auto"/>
            <w:tcBorders>
              <w:top w:val="single" w:sz="4" w:space="0" w:color="auto"/>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1</w:t>
            </w:r>
          </w:p>
        </w:tc>
        <w:tc>
          <w:tcPr>
            <w:tcW w:w="0" w:type="auto"/>
            <w:tcBorders>
              <w:top w:val="single" w:sz="4" w:space="0" w:color="auto"/>
              <w:left w:val="single" w:sz="4" w:space="0" w:color="auto"/>
            </w:tcBorders>
            <w:shd w:val="clear" w:color="auto" w:fill="FFFFFF"/>
          </w:tcPr>
          <w:p w:rsidR="005972F0" w:rsidRPr="00985BE0" w:rsidRDefault="005972F0" w:rsidP="00FE6B00">
            <w:pPr>
              <w:spacing w:after="0"/>
              <w:rPr>
                <w:rFonts w:ascii="Times New Roman" w:hAnsi="Times New Roman" w:cs="Times New Roman"/>
                <w:sz w:val="28"/>
                <w:szCs w:val="28"/>
                <w:lang w:bidi="ru-RU"/>
              </w:rPr>
            </w:pPr>
            <w:r w:rsidRPr="00985BE0">
              <w:rPr>
                <w:rFonts w:ascii="Times New Roman" w:hAnsi="Times New Roman" w:cs="Times New Roman"/>
                <w:sz w:val="28"/>
                <w:szCs w:val="28"/>
                <w:lang w:bidi="ru-RU"/>
              </w:rPr>
              <w:t>2</w:t>
            </w:r>
          </w:p>
        </w:tc>
        <w:tc>
          <w:tcPr>
            <w:tcW w:w="0" w:type="auto"/>
            <w:tcBorders>
              <w:top w:val="single" w:sz="4" w:space="0" w:color="auto"/>
              <w:left w:val="single" w:sz="4" w:space="0" w:color="auto"/>
              <w:right w:val="single" w:sz="4" w:space="0" w:color="auto"/>
            </w:tcBorders>
            <w:shd w:val="clear" w:color="auto" w:fill="FFFFFF"/>
          </w:tcPr>
          <w:p w:rsidR="005972F0" w:rsidRPr="00985BE0" w:rsidRDefault="005972F0" w:rsidP="00FE6B00">
            <w:pPr>
              <w:spacing w:after="0"/>
              <w:rPr>
                <w:rFonts w:ascii="Times New Roman" w:hAnsi="Times New Roman" w:cs="Times New Roman"/>
                <w:sz w:val="28"/>
                <w:szCs w:val="28"/>
                <w:lang w:bidi="ru-RU"/>
              </w:rPr>
            </w:pPr>
            <w:r w:rsidRPr="00985BE0">
              <w:rPr>
                <w:rFonts w:ascii="Times New Roman" w:hAnsi="Times New Roman" w:cs="Times New Roman"/>
                <w:sz w:val="28"/>
                <w:szCs w:val="28"/>
                <w:lang w:bidi="ru-RU"/>
              </w:rPr>
              <w:t>3</w:t>
            </w:r>
          </w:p>
        </w:tc>
      </w:tr>
      <w:tr w:rsidR="005972F0" w:rsidRPr="00985BE0" w:rsidTr="00FE6B00">
        <w:trPr>
          <w:trHeight w:hRule="exact" w:val="2170"/>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spacing w:after="0"/>
              <w:rPr>
                <w:rFonts w:ascii="Times New Roman" w:hAnsi="Times New Roman" w:cs="Times New Roman"/>
                <w:sz w:val="28"/>
                <w:szCs w:val="28"/>
                <w:lang w:bidi="ru-RU"/>
              </w:rPr>
            </w:pPr>
            <w:r w:rsidRPr="00985BE0">
              <w:rPr>
                <w:rFonts w:ascii="Times New Roman" w:hAnsi="Times New Roman" w:cs="Times New Roman"/>
                <w:sz w:val="28"/>
                <w:szCs w:val="28"/>
                <w:lang w:bidi="ru-RU"/>
              </w:rPr>
              <w:t>Оклад (должностной оклад), ставка заработной платы с учетом ежемесячной денежной компенсации на обеспечение книгоиздательской продукцией и периодическими изданиями в размере 100 рублей,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r w:rsidRPr="00985BE0">
              <w:rPr>
                <w:rFonts w:ascii="Times New Roman" w:hAnsi="Times New Roman" w:cs="Times New Roman"/>
                <w:sz w:val="28"/>
                <w:szCs w:val="28"/>
                <w:lang w:bidi="ru-RU"/>
              </w:rPr>
              <w:t>*</w:t>
            </w:r>
          </w:p>
        </w:tc>
      </w:tr>
      <w:tr w:rsidR="005972F0" w:rsidTr="00FE6B00">
        <w:trPr>
          <w:trHeight w:hRule="exact" w:val="699"/>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инструктора по труду; инструктора по физической культуре; старшего вожатого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7 193</w:t>
            </w:r>
          </w:p>
        </w:tc>
      </w:tr>
      <w:tr w:rsidR="005972F0" w:rsidTr="00FE6B00">
        <w:trPr>
          <w:trHeight w:hRule="exact" w:val="1128"/>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социального педагога; педагога-организатора; педагога дополнительного образования; концертмейстера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7 328</w:t>
            </w:r>
          </w:p>
        </w:tc>
      </w:tr>
      <w:tr w:rsidR="005972F0" w:rsidTr="00FE6B00">
        <w:trPr>
          <w:trHeight w:hRule="exact" w:val="852"/>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методиста; педагога-психолога; старшего педагога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7 463</w:t>
            </w:r>
          </w:p>
        </w:tc>
      </w:tr>
      <w:tr w:rsidR="005972F0" w:rsidTr="00FE6B00">
        <w:trPr>
          <w:trHeight w:hRule="exact" w:val="2268"/>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1.4.</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 xml:space="preserve">педагога-библиотекаря; преподавателя-организатора основ безопасности жизнедеятельности; преподавателя; </w:t>
            </w:r>
            <w:proofErr w:type="spellStart"/>
            <w:r w:rsidRPr="00985BE0">
              <w:rPr>
                <w:rStyle w:val="212pt"/>
                <w:rFonts w:eastAsiaTheme="minorEastAsia"/>
                <w:color w:val="auto"/>
                <w:sz w:val="28"/>
                <w:szCs w:val="28"/>
                <w:shd w:val="clear" w:color="auto" w:fill="auto"/>
                <w:lang w:eastAsia="en-US"/>
              </w:rPr>
              <w:t>тьютора</w:t>
            </w:r>
            <w:proofErr w:type="spellEnd"/>
            <w:r w:rsidRPr="00985BE0">
              <w:rPr>
                <w:rStyle w:val="212pt"/>
                <w:rFonts w:eastAsiaTheme="minorEastAsia"/>
                <w:color w:val="auto"/>
                <w:sz w:val="28"/>
                <w:szCs w:val="28"/>
                <w:shd w:val="clear" w:color="auto" w:fill="auto"/>
                <w:lang w:eastAsia="en-US"/>
              </w:rPr>
              <w:t>; руководителя физического воспитания; старшего методиста; учителя; учителя-дефектолога; учителя-логопеда (логопеда)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7 597</w:t>
            </w:r>
          </w:p>
        </w:tc>
      </w:tr>
      <w:tr w:rsidR="005972F0" w:rsidTr="00FE6B00">
        <w:trPr>
          <w:trHeight w:hRule="exact" w:val="1128"/>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Стимулирующие выплаты, % к окладу (должностному окладу), ставке заработной платы: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r>
      <w:tr w:rsidR="005972F0" w:rsidTr="00FE6B00">
        <w:trPr>
          <w:trHeight w:hRule="exact" w:val="431"/>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выплата за специфику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r>
      <w:tr w:rsidR="005972F0" w:rsidTr="00FE6B00">
        <w:trPr>
          <w:trHeight w:hRule="exact" w:val="2125"/>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2.1.1.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w:t>
            </w:r>
          </w:p>
        </w:tc>
      </w:tr>
      <w:tr w:rsidR="005972F0" w:rsidTr="00FE6B00">
        <w:trPr>
          <w:trHeight w:hRule="exact" w:val="2999"/>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lastRenderedPageBreak/>
              <w:t>2.1.2.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работникам общеобразовательных организаций, осуществляющих образовательную деятельность по адаптированным основным общеобразовательным программам, а также работникам в классах, группах для обучающихся с ограниченными возможностями здоровья**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w:t>
            </w:r>
          </w:p>
        </w:tc>
      </w:tr>
      <w:tr w:rsidR="005972F0" w:rsidTr="00FE6B00">
        <w:trPr>
          <w:trHeight w:hRule="exact" w:val="561"/>
        </w:trPr>
        <w:tc>
          <w:tcPr>
            <w:tcW w:w="0" w:type="auto"/>
            <w:vMerge w:val="restart"/>
            <w:tcBorders>
              <w:top w:val="single" w:sz="4" w:space="0" w:color="auto"/>
              <w:left w:val="single" w:sz="4" w:space="0" w:color="auto"/>
            </w:tcBorders>
            <w:shd w:val="clear" w:color="auto" w:fill="FFFFFF"/>
            <w:vAlign w:val="center"/>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2.1.3.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наличие квалификационной категории: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r>
      <w:tr w:rsidR="005972F0" w:rsidTr="00FE6B00">
        <w:trPr>
          <w:trHeight w:hRule="exact" w:val="555"/>
        </w:trPr>
        <w:tc>
          <w:tcPr>
            <w:tcW w:w="0" w:type="auto"/>
            <w:vMerge/>
            <w:tcBorders>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соответствие занимаемой должности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w:t>
            </w:r>
          </w:p>
        </w:tc>
      </w:tr>
      <w:tr w:rsidR="005972F0" w:rsidTr="00FE6B00">
        <w:trPr>
          <w:trHeight w:hRule="exact" w:val="422"/>
        </w:trPr>
        <w:tc>
          <w:tcPr>
            <w:tcW w:w="0" w:type="auto"/>
            <w:vMerge/>
            <w:tcBorders>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 категория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428"/>
        </w:trPr>
        <w:tc>
          <w:tcPr>
            <w:tcW w:w="0" w:type="auto"/>
            <w:vMerge/>
            <w:tcBorders>
              <w:left w:val="single" w:sz="4" w:space="0" w:color="auto"/>
              <w:bottom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высшая категория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15</w:t>
            </w:r>
          </w:p>
        </w:tc>
      </w:tr>
      <w:tr w:rsidR="005972F0" w:rsidTr="00FE6B00">
        <w:trPr>
          <w:trHeight w:hRule="exact" w:val="419"/>
        </w:trPr>
        <w:tc>
          <w:tcPr>
            <w:tcW w:w="0" w:type="auto"/>
            <w:vMerge w:val="restart"/>
            <w:tcBorders>
              <w:top w:val="single" w:sz="4" w:space="0" w:color="auto"/>
              <w:left w:val="single" w:sz="4" w:space="0" w:color="auto"/>
            </w:tcBorders>
            <w:shd w:val="clear" w:color="auto" w:fill="FFFFFF"/>
            <w:vAlign w:val="center"/>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надбавка за выслугу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r>
      <w:tr w:rsidR="005972F0" w:rsidTr="00FE6B00">
        <w:trPr>
          <w:trHeight w:hRule="exact" w:val="425"/>
        </w:trPr>
        <w:tc>
          <w:tcPr>
            <w:tcW w:w="0" w:type="auto"/>
            <w:vMerge/>
            <w:tcBorders>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стаж работы от 1 года до 5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w:t>
            </w:r>
          </w:p>
        </w:tc>
      </w:tr>
      <w:tr w:rsidR="005972F0" w:rsidTr="00FE6B00">
        <w:trPr>
          <w:trHeight w:hRule="exact" w:val="431"/>
        </w:trPr>
        <w:tc>
          <w:tcPr>
            <w:tcW w:w="0" w:type="auto"/>
            <w:vMerge/>
            <w:tcBorders>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стаж работы от 5 до 10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410"/>
        </w:trPr>
        <w:tc>
          <w:tcPr>
            <w:tcW w:w="0" w:type="auto"/>
            <w:vMerge/>
            <w:tcBorders>
              <w:lef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стаж работы от 10 до 15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15</w:t>
            </w:r>
          </w:p>
        </w:tc>
      </w:tr>
      <w:tr w:rsidR="005972F0" w:rsidTr="00FE6B00">
        <w:trPr>
          <w:trHeight w:hRule="exact" w:val="429"/>
        </w:trPr>
        <w:tc>
          <w:tcPr>
            <w:tcW w:w="0" w:type="auto"/>
            <w:vMerge/>
            <w:tcBorders>
              <w:left w:val="single" w:sz="4" w:space="0" w:color="auto"/>
              <w:bottom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стаж работы от 15 и более лет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w:t>
            </w:r>
          </w:p>
        </w:tc>
      </w:tr>
      <w:tr w:rsidR="005972F0" w:rsidTr="00FE6B00">
        <w:trPr>
          <w:trHeight w:hRule="exact" w:val="421"/>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надбавка молодым специалистам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w:t>
            </w:r>
          </w:p>
        </w:tc>
      </w:tr>
      <w:tr w:rsidR="005972F0" w:rsidTr="00FE6B00">
        <w:trPr>
          <w:trHeight w:hRule="exact" w:val="853"/>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2.4.</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надбавка за почетное звание, ученую степень, ученое звание, ведомственный знак отличия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spacing w:after="0"/>
              <w:jc w:val="center"/>
              <w:rPr>
                <w:rFonts w:ascii="Times New Roman" w:hAnsi="Times New Roman" w:cs="Times New Roman"/>
                <w:sz w:val="28"/>
                <w:szCs w:val="28"/>
                <w:lang w:bidi="ru-RU"/>
              </w:rPr>
            </w:pPr>
          </w:p>
        </w:tc>
      </w:tr>
      <w:tr w:rsidR="005972F0" w:rsidTr="00FE6B00">
        <w:trPr>
          <w:trHeight w:hRule="exact" w:val="1559"/>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2.4.1.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почетные звания СССР, Российской Федерации и союзных республик, входивших в состав СССР, начинающиеся со слова «Народный»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w:t>
            </w:r>
          </w:p>
        </w:tc>
      </w:tr>
      <w:tr w:rsidR="005972F0" w:rsidTr="00FE6B00">
        <w:trPr>
          <w:trHeight w:hRule="exact" w:val="2262"/>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2.4.2.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6401"/>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lastRenderedPageBreak/>
              <w:t>2.4.3.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среднего профессионального образования Российской Федерации», почетное звание «Почетный работник общего образования Российской Федерации» и нагрудный значок «Отличник народного просвещения» при условии соответствия почетного звания, ведомственного знака отличия профилю учреждения либо деятельности (специализации) работника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w:t>
            </w:r>
          </w:p>
        </w:tc>
      </w:tr>
      <w:tr w:rsidR="005972F0" w:rsidTr="00FE6B00">
        <w:trPr>
          <w:trHeight w:hRule="exact" w:val="553"/>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выплата за интенсивность: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r>
      <w:tr w:rsidR="005972F0" w:rsidTr="00FE6B00">
        <w:trPr>
          <w:trHeight w:hRule="exact" w:val="419"/>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2.5.1.</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классное руководство**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20-25</w:t>
            </w:r>
          </w:p>
        </w:tc>
      </w:tr>
      <w:tr w:rsidR="005972F0" w:rsidTr="00FE6B00">
        <w:trPr>
          <w:trHeight w:hRule="exact" w:val="851"/>
        </w:trPr>
        <w:tc>
          <w:tcPr>
            <w:tcW w:w="0" w:type="auto"/>
            <w:vMerge w:val="restart"/>
            <w:tcBorders>
              <w:top w:val="single" w:sz="4" w:space="0" w:color="auto"/>
              <w:left w:val="single" w:sz="4" w:space="0" w:color="auto"/>
            </w:tcBorders>
            <w:shd w:val="clear" w:color="auto" w:fill="FFFFFF"/>
            <w:vAlign w:val="center"/>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2.5.2.</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руководство методическим объединением (</w:t>
            </w:r>
            <w:proofErr w:type="spellStart"/>
            <w:r w:rsidRPr="00985BE0">
              <w:rPr>
                <w:rStyle w:val="212pt"/>
                <w:rFonts w:eastAsiaTheme="minorEastAsia"/>
                <w:color w:val="auto"/>
                <w:sz w:val="28"/>
                <w:szCs w:val="28"/>
                <w:shd w:val="clear" w:color="auto" w:fill="auto"/>
                <w:lang w:eastAsia="en-US"/>
              </w:rPr>
              <w:t>предметно</w:t>
            </w:r>
            <w:r w:rsidRPr="00985BE0">
              <w:rPr>
                <w:rStyle w:val="212pt"/>
                <w:rFonts w:eastAsiaTheme="minorEastAsia"/>
                <w:color w:val="auto"/>
                <w:sz w:val="28"/>
                <w:szCs w:val="28"/>
                <w:shd w:val="clear" w:color="auto" w:fill="auto"/>
                <w:lang w:eastAsia="en-US"/>
              </w:rPr>
              <w:softHyphen/>
              <w:t>цикловой</w:t>
            </w:r>
            <w:proofErr w:type="spellEnd"/>
            <w:r w:rsidRPr="00985BE0">
              <w:rPr>
                <w:rStyle w:val="212pt"/>
                <w:rFonts w:eastAsiaTheme="minorEastAsia"/>
                <w:color w:val="auto"/>
                <w:sz w:val="28"/>
                <w:szCs w:val="28"/>
                <w:shd w:val="clear" w:color="auto" w:fill="auto"/>
                <w:lang w:eastAsia="en-US"/>
              </w:rPr>
              <w:t xml:space="preserve"> комиссией):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r>
      <w:tr w:rsidR="005972F0" w:rsidTr="00FE6B00">
        <w:trPr>
          <w:trHeight w:hRule="exact" w:val="423"/>
        </w:trPr>
        <w:tc>
          <w:tcPr>
            <w:tcW w:w="0" w:type="auto"/>
            <w:vMerge/>
            <w:tcBorders>
              <w:lef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proofErr w:type="spellStart"/>
            <w:r w:rsidRPr="00985BE0">
              <w:rPr>
                <w:rStyle w:val="212pt"/>
                <w:rFonts w:eastAsiaTheme="minorEastAsia"/>
                <w:color w:val="auto"/>
                <w:sz w:val="28"/>
                <w:szCs w:val="28"/>
                <w:shd w:val="clear" w:color="auto" w:fill="auto"/>
                <w:lang w:eastAsia="en-US"/>
              </w:rPr>
              <w:t>внутришкольным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w:t>
            </w:r>
          </w:p>
        </w:tc>
      </w:tr>
      <w:tr w:rsidR="005972F0" w:rsidTr="00FE6B00">
        <w:trPr>
          <w:trHeight w:hRule="exact" w:val="415"/>
        </w:trPr>
        <w:tc>
          <w:tcPr>
            <w:tcW w:w="0" w:type="auto"/>
            <w:vMerge/>
            <w:tcBorders>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краевым, районным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422"/>
        </w:trPr>
        <w:tc>
          <w:tcPr>
            <w:tcW w:w="0" w:type="auto"/>
            <w:vMerge w:val="restart"/>
            <w:tcBorders>
              <w:top w:val="single" w:sz="4" w:space="0" w:color="auto"/>
              <w:left w:val="single" w:sz="4" w:space="0" w:color="auto"/>
            </w:tcBorders>
            <w:shd w:val="clear" w:color="auto" w:fill="FFFFFF"/>
            <w:vAlign w:val="center"/>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заведование кабинетами: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r>
      <w:tr w:rsidR="005972F0" w:rsidTr="00FE6B00">
        <w:trPr>
          <w:trHeight w:hRule="exact" w:val="710"/>
        </w:trPr>
        <w:tc>
          <w:tcPr>
            <w:tcW w:w="0" w:type="auto"/>
            <w:vMerge/>
            <w:tcBorders>
              <w:lef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мастерская, спортивный зал, кабинет информатики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438"/>
        </w:trPr>
        <w:tc>
          <w:tcPr>
            <w:tcW w:w="0" w:type="auto"/>
            <w:vMerge/>
            <w:tcBorders>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другие кабинеты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w:t>
            </w:r>
          </w:p>
        </w:tc>
      </w:tr>
      <w:tr w:rsidR="005972F0" w:rsidTr="00FE6B00">
        <w:trPr>
          <w:trHeight w:hRule="exact" w:val="429"/>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2.5.4.</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проверку письменных работ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5-15</w:t>
            </w:r>
          </w:p>
        </w:tc>
      </w:tr>
      <w:tr w:rsidR="005972F0" w:rsidTr="00FE6B00">
        <w:trPr>
          <w:trHeight w:hRule="exact" w:val="832"/>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2.5.5.</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проведение внеклассной работы по физическому воспитанию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10</w:t>
            </w:r>
          </w:p>
        </w:tc>
      </w:tr>
      <w:tr w:rsidR="005972F0" w:rsidTr="00FE6B00">
        <w:trPr>
          <w:trHeight w:hRule="exact" w:val="434"/>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2.5.6.</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индивидуальное обучение на дому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20</w:t>
            </w:r>
          </w:p>
        </w:tc>
      </w:tr>
      <w:tr w:rsidR="005972F0" w:rsidTr="00FE6B00">
        <w:trPr>
          <w:trHeight w:hRule="exact" w:val="850"/>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2.5.7.</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за участие в психолого-медико-педагогической комиссии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15</w:t>
            </w:r>
          </w:p>
        </w:tc>
      </w:tr>
      <w:tr w:rsidR="005972F0" w:rsidTr="00FE6B00">
        <w:trPr>
          <w:trHeight w:hRule="exact" w:val="565"/>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2.6.</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выплата за высокие результаты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до 100</w:t>
            </w:r>
          </w:p>
        </w:tc>
      </w:tr>
      <w:tr w:rsidR="005972F0" w:rsidTr="00FE6B00">
        <w:trPr>
          <w:trHeight w:hRule="exact" w:val="590"/>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2.7.</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система премирования****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до 100</w:t>
            </w:r>
          </w:p>
        </w:tc>
      </w:tr>
      <w:tr w:rsidR="005972F0" w:rsidTr="00FE6B00">
        <w:trPr>
          <w:trHeight w:hRule="exact" w:val="1865"/>
        </w:trPr>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lastRenderedPageBreak/>
              <w:t>3</w:t>
            </w:r>
          </w:p>
        </w:tc>
        <w:tc>
          <w:tcPr>
            <w:tcW w:w="0" w:type="auto"/>
            <w:tcBorders>
              <w:top w:val="single" w:sz="4" w:space="0" w:color="auto"/>
              <w:left w:val="single" w:sz="4" w:space="0" w:color="auto"/>
              <w:bottom w:val="single" w:sz="4" w:space="0" w:color="auto"/>
            </w:tcBorders>
            <w:shd w:val="clear" w:color="auto" w:fill="FFFFFF"/>
          </w:tcPr>
          <w:p w:rsidR="005972F0" w:rsidRPr="00985BE0" w:rsidRDefault="005972F0" w:rsidP="00FE6B00">
            <w:pP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Районный коэффициент к заработной плате и процентная надбавка к заработной плате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72F0" w:rsidRPr="00985BE0" w:rsidRDefault="005972F0" w:rsidP="00FE6B00">
            <w:pPr>
              <w:jc w:val="center"/>
              <w:rPr>
                <w:rFonts w:ascii="Times New Roman" w:hAnsi="Times New Roman" w:cs="Times New Roman"/>
                <w:sz w:val="28"/>
                <w:szCs w:val="28"/>
                <w:lang w:bidi="ru-RU"/>
              </w:rPr>
            </w:pPr>
            <w:r w:rsidRPr="00985BE0">
              <w:rPr>
                <w:rStyle w:val="212pt"/>
                <w:rFonts w:eastAsiaTheme="minorEastAsia"/>
                <w:color w:val="auto"/>
                <w:sz w:val="28"/>
                <w:szCs w:val="28"/>
                <w:shd w:val="clear" w:color="auto" w:fill="auto"/>
                <w:lang w:eastAsia="en-US"/>
              </w:rPr>
              <w:t>Устанавливаются в соответствии с федеральным и региональным законодательством</w:t>
            </w:r>
          </w:p>
        </w:tc>
      </w:tr>
    </w:tbl>
    <w:p w:rsidR="005972F0" w:rsidRPr="00982307" w:rsidRDefault="005972F0" w:rsidP="005972F0">
      <w:pPr>
        <w:jc w:val="both"/>
        <w:rPr>
          <w:rFonts w:ascii="Times New Roman" w:hAnsi="Times New Roman" w:cs="Times New Roman"/>
          <w:b/>
          <w:sz w:val="20"/>
          <w:szCs w:val="24"/>
        </w:rPr>
      </w:pPr>
      <w:r w:rsidRPr="00982307">
        <w:rPr>
          <w:rFonts w:ascii="Times New Roman" w:hAnsi="Times New Roman" w:cs="Times New Roman"/>
          <w:b/>
          <w:sz w:val="24"/>
          <w:szCs w:val="24"/>
        </w:rPr>
        <w:t xml:space="preserve">* </w:t>
      </w:r>
      <w:r w:rsidRPr="00982307">
        <w:rPr>
          <w:rFonts w:ascii="Times New Roman" w:hAnsi="Times New Roman" w:cs="Times New Roman"/>
          <w:b/>
          <w:sz w:val="20"/>
          <w:szCs w:val="24"/>
        </w:rPr>
        <w:t>Устанавливается органами местного самоуправления муниципального района (городского округа) с учетом базовых окладов (базовых должностных окладов), базовых ставок заработной платы, рекомендованных Правительством Забайкальского края</w:t>
      </w:r>
    </w:p>
    <w:p w:rsidR="005972F0" w:rsidRPr="00982307" w:rsidRDefault="005972F0" w:rsidP="005972F0">
      <w:pPr>
        <w:jc w:val="both"/>
        <w:rPr>
          <w:rFonts w:ascii="Times New Roman" w:hAnsi="Times New Roman" w:cs="Times New Roman"/>
          <w:b/>
          <w:sz w:val="20"/>
          <w:szCs w:val="24"/>
        </w:rPr>
      </w:pPr>
      <w:r w:rsidRPr="00982307">
        <w:rPr>
          <w:rFonts w:ascii="Times New Roman" w:hAnsi="Times New Roman" w:cs="Times New Roman"/>
          <w:b/>
          <w:sz w:val="20"/>
          <w:szCs w:val="24"/>
        </w:rPr>
        <w:t xml:space="preserve">** </w:t>
      </w:r>
      <w:proofErr w:type="gramStart"/>
      <w:r w:rsidRPr="00982307">
        <w:rPr>
          <w:rFonts w:ascii="Times New Roman" w:hAnsi="Times New Roman" w:cs="Times New Roman"/>
          <w:b/>
          <w:sz w:val="20"/>
          <w:szCs w:val="24"/>
        </w:rPr>
        <w:t>В</w:t>
      </w:r>
      <w:proofErr w:type="gramEnd"/>
      <w:r w:rsidRPr="00982307">
        <w:rPr>
          <w:rFonts w:ascii="Times New Roman" w:hAnsi="Times New Roman" w:cs="Times New Roman"/>
          <w:b/>
          <w:sz w:val="20"/>
          <w:szCs w:val="24"/>
        </w:rPr>
        <w:t xml:space="preserve">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w:t>
      </w:r>
    </w:p>
    <w:p w:rsidR="005972F0" w:rsidRPr="00982307" w:rsidRDefault="005972F0" w:rsidP="005972F0">
      <w:pPr>
        <w:jc w:val="both"/>
        <w:rPr>
          <w:rFonts w:ascii="Times New Roman" w:hAnsi="Times New Roman" w:cs="Times New Roman"/>
          <w:b/>
          <w:sz w:val="20"/>
          <w:szCs w:val="24"/>
        </w:rPr>
      </w:pPr>
      <w:r w:rsidRPr="00982307">
        <w:rPr>
          <w:rFonts w:ascii="Times New Roman" w:hAnsi="Times New Roman" w:cs="Times New Roman"/>
          <w:b/>
          <w:sz w:val="20"/>
          <w:szCs w:val="24"/>
        </w:rPr>
        <w:t>*** При наличии соответствующего медицинского заключения.</w:t>
      </w:r>
    </w:p>
    <w:p w:rsidR="005972F0" w:rsidRPr="00982307" w:rsidRDefault="005972F0" w:rsidP="005972F0">
      <w:pPr>
        <w:jc w:val="both"/>
        <w:rPr>
          <w:rFonts w:ascii="Times New Roman" w:hAnsi="Times New Roman" w:cs="Times New Roman"/>
          <w:b/>
          <w:sz w:val="24"/>
          <w:szCs w:val="24"/>
        </w:rPr>
      </w:pPr>
      <w:r w:rsidRPr="00982307">
        <w:rPr>
          <w:rFonts w:ascii="Times New Roman" w:hAnsi="Times New Roman" w:cs="Times New Roman"/>
          <w:b/>
          <w:sz w:val="20"/>
          <w:szCs w:val="24"/>
        </w:rPr>
        <w:t>**** Не является гарантированной ежемесячной выплатой. Устанавливается на определенный срок в пределах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образования целевых показателей средней заработной платы.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 общеобразовательной организации.</w:t>
      </w:r>
      <w:r w:rsidRPr="00982307">
        <w:rPr>
          <w:rFonts w:ascii="Times New Roman" w:hAnsi="Times New Roman" w:cs="Times New Roman"/>
          <w:b/>
          <w:sz w:val="24"/>
          <w:szCs w:val="24"/>
        </w:rPr>
        <w:t xml:space="preserve"> </w:t>
      </w:r>
    </w:p>
    <w:p w:rsidR="005972F0" w:rsidRPr="00985BE0" w:rsidRDefault="005972F0" w:rsidP="005972F0">
      <w:pPr>
        <w:spacing w:after="0"/>
        <w:jc w:val="right"/>
        <w:rPr>
          <w:rFonts w:ascii="Times New Roman" w:hAnsi="Times New Roman" w:cs="Times New Roman"/>
          <w:sz w:val="28"/>
          <w:szCs w:val="28"/>
        </w:rPr>
      </w:pPr>
      <w:r w:rsidRPr="00985BE0">
        <w:rPr>
          <w:rFonts w:ascii="Times New Roman" w:hAnsi="Times New Roman" w:cs="Times New Roman"/>
          <w:sz w:val="28"/>
          <w:szCs w:val="28"/>
        </w:rPr>
        <w:t>Таблица 2</w:t>
      </w:r>
    </w:p>
    <w:p w:rsidR="005972F0" w:rsidRPr="00985BE0" w:rsidRDefault="005972F0" w:rsidP="005972F0">
      <w:pPr>
        <w:spacing w:after="0"/>
        <w:jc w:val="center"/>
        <w:rPr>
          <w:rFonts w:ascii="Times New Roman" w:hAnsi="Times New Roman" w:cs="Times New Roman"/>
          <w:sz w:val="28"/>
          <w:szCs w:val="28"/>
        </w:rPr>
      </w:pPr>
      <w:r w:rsidRPr="00985BE0">
        <w:rPr>
          <w:rFonts w:ascii="Times New Roman" w:hAnsi="Times New Roman" w:cs="Times New Roman"/>
          <w:sz w:val="28"/>
          <w:szCs w:val="28"/>
        </w:rPr>
        <w:t>Структура фонда оплаты труда руководителей и учебно-вспомогательного</w:t>
      </w:r>
    </w:p>
    <w:p w:rsidR="005972F0" w:rsidRDefault="005972F0" w:rsidP="005972F0">
      <w:pPr>
        <w:spacing w:after="0"/>
        <w:jc w:val="center"/>
        <w:rPr>
          <w:rFonts w:ascii="Times New Roman" w:hAnsi="Times New Roman" w:cs="Times New Roman"/>
          <w:sz w:val="28"/>
          <w:szCs w:val="28"/>
        </w:rPr>
      </w:pPr>
      <w:r w:rsidRPr="00985BE0">
        <w:rPr>
          <w:rFonts w:ascii="Times New Roman" w:hAnsi="Times New Roman" w:cs="Times New Roman"/>
          <w:sz w:val="28"/>
          <w:szCs w:val="28"/>
        </w:rPr>
        <w:t>персонала муниципальных общеобразовательных организаций</w:t>
      </w:r>
    </w:p>
    <w:p w:rsidR="005972F0" w:rsidRDefault="005972F0" w:rsidP="005972F0">
      <w:pPr>
        <w:spacing w:after="0"/>
        <w:jc w:val="both"/>
        <w:rPr>
          <w:rFonts w:ascii="Times New Roman" w:hAnsi="Times New Roman" w:cs="Times New Roman"/>
          <w:sz w:val="28"/>
          <w:szCs w:val="28"/>
        </w:rPr>
      </w:pPr>
    </w:p>
    <w:tbl>
      <w:tblPr>
        <w:tblW w:w="9677" w:type="dxa"/>
        <w:tblLayout w:type="fixed"/>
        <w:tblCellMar>
          <w:left w:w="10" w:type="dxa"/>
          <w:right w:w="10" w:type="dxa"/>
        </w:tblCellMar>
        <w:tblLook w:val="0000" w:firstRow="0" w:lastRow="0" w:firstColumn="0" w:lastColumn="0" w:noHBand="0" w:noVBand="0"/>
      </w:tblPr>
      <w:tblGrid>
        <w:gridCol w:w="902"/>
        <w:gridCol w:w="15"/>
        <w:gridCol w:w="6503"/>
        <w:gridCol w:w="15"/>
        <w:gridCol w:w="2212"/>
        <w:gridCol w:w="30"/>
      </w:tblGrid>
      <w:tr w:rsidR="005972F0" w:rsidTr="00FE6B00">
        <w:trPr>
          <w:trHeight w:hRule="exact" w:val="571"/>
        </w:trPr>
        <w:tc>
          <w:tcPr>
            <w:tcW w:w="917"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60" w:line="240" w:lineRule="exact"/>
              <w:jc w:val="center"/>
            </w:pPr>
            <w:r>
              <w:rPr>
                <w:rStyle w:val="212pt"/>
              </w:rPr>
              <w:t>№</w:t>
            </w:r>
          </w:p>
          <w:p w:rsidR="005972F0" w:rsidRDefault="005972F0" w:rsidP="00FE6B00">
            <w:pPr>
              <w:pStyle w:val="20"/>
              <w:shd w:val="clear" w:color="auto" w:fill="auto"/>
              <w:spacing w:before="60" w:after="0" w:line="240" w:lineRule="exact"/>
              <w:ind w:left="320"/>
              <w:jc w:val="left"/>
            </w:pPr>
            <w:r>
              <w:rPr>
                <w:rStyle w:val="212pt"/>
              </w:rPr>
              <w:t>п/п</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Наименование, показатель</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Размер</w:t>
            </w:r>
          </w:p>
        </w:tc>
      </w:tr>
      <w:tr w:rsidR="005972F0" w:rsidTr="00FE6B00">
        <w:trPr>
          <w:trHeight w:hRule="exact" w:val="408"/>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jc w:val="center"/>
            </w:pPr>
            <w:r>
              <w:rPr>
                <w:rStyle w:val="212pt"/>
              </w:rPr>
              <w:t>2</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3</w:t>
            </w:r>
          </w:p>
        </w:tc>
      </w:tr>
      <w:tr w:rsidR="005972F0" w:rsidTr="00FE6B00">
        <w:trPr>
          <w:trHeight w:hRule="exact" w:val="422"/>
        </w:trPr>
        <w:tc>
          <w:tcPr>
            <w:tcW w:w="9677" w:type="dxa"/>
            <w:gridSpan w:val="6"/>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 Должности руководителей</w:t>
            </w:r>
          </w:p>
        </w:tc>
      </w:tr>
      <w:tr w:rsidR="005972F0" w:rsidTr="00FE6B00">
        <w:trPr>
          <w:trHeight w:hRule="exact" w:val="432"/>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Оклад (должностной оклад), ставка заработной платы, руб.:</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600"/>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1.1</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руководителя (директора, заведующего, начальника)**</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до 21 450*</w:t>
            </w:r>
          </w:p>
        </w:tc>
      </w:tr>
      <w:tr w:rsidR="005972F0" w:rsidTr="00FE6B00">
        <w:trPr>
          <w:trHeight w:hRule="exact" w:val="730"/>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1.2.</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заместителя руководителя (директора, заведующего, начальника)***</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до 18 232,5*</w:t>
            </w:r>
          </w:p>
        </w:tc>
      </w:tr>
      <w:tr w:rsidR="005972F0" w:rsidTr="00FE6B00">
        <w:trPr>
          <w:trHeight w:hRule="exact" w:val="744"/>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1.3.</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8" w:lineRule="exact"/>
              <w:jc w:val="left"/>
            </w:pPr>
            <w:r>
              <w:rPr>
                <w:rStyle w:val="212pt"/>
              </w:rPr>
              <w:t>руководителя (заведующего, начальника, директора, управляющего) структурного подразделения:</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845"/>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1.3.1</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4" w:lineRule="exact"/>
            </w:pPr>
            <w:r>
              <w:rPr>
                <w:rStyle w:val="212pt"/>
              </w:rPr>
              <w:t>в образовательных организациях, расположенных в городской местности и поселках городского типа (рабочих поселках)</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w:t>
            </w:r>
          </w:p>
        </w:tc>
      </w:tr>
      <w:tr w:rsidR="005972F0" w:rsidTr="00FE6B00">
        <w:trPr>
          <w:trHeight w:hRule="exact" w:val="725"/>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1.3.2</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left"/>
            </w:pPr>
            <w:r>
              <w:rPr>
                <w:rStyle w:val="212pt"/>
              </w:rPr>
              <w:t>в образовательных организациях, расположенных в сельской местности</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w:t>
            </w:r>
          </w:p>
        </w:tc>
      </w:tr>
      <w:tr w:rsidR="005972F0" w:rsidTr="00FE6B00">
        <w:trPr>
          <w:trHeight w:hRule="exact" w:val="816"/>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Стимулирующие выплаты, % к окладу (должностному окладу), ставке заработной платы:</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422"/>
        </w:trPr>
        <w:tc>
          <w:tcPr>
            <w:tcW w:w="917" w:type="dxa"/>
            <w:gridSpan w:val="2"/>
            <w:vMerge w:val="restart"/>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lastRenderedPageBreak/>
              <w:t>2.1.</w:t>
            </w: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jc w:val="left"/>
            </w:pPr>
            <w:r>
              <w:rPr>
                <w:rStyle w:val="212pt"/>
              </w:rPr>
              <w:t>надбавка за выслугу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427"/>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pPr>
            <w:r>
              <w:rPr>
                <w:rStyle w:val="212pt"/>
              </w:rPr>
              <w:t>стаж работы от 1 года до 5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5</w:t>
            </w:r>
          </w:p>
        </w:tc>
      </w:tr>
      <w:tr w:rsidR="005972F0" w:rsidTr="00FE6B00">
        <w:trPr>
          <w:trHeight w:hRule="exact" w:val="437"/>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стаж работы от 5 до 10 лет</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10</w:t>
            </w:r>
          </w:p>
        </w:tc>
      </w:tr>
      <w:tr w:rsidR="005972F0" w:rsidTr="00FE6B00">
        <w:trPr>
          <w:trHeight w:hRule="exact" w:val="418"/>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pPr>
            <w:r>
              <w:rPr>
                <w:rStyle w:val="212pt"/>
              </w:rPr>
              <w:t>стаж работы от 10 до 15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15</w:t>
            </w:r>
          </w:p>
        </w:tc>
      </w:tr>
      <w:tr w:rsidR="005972F0" w:rsidTr="00FE6B00">
        <w:trPr>
          <w:trHeight w:hRule="exact" w:val="432"/>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pPr>
            <w:r>
              <w:rPr>
                <w:rStyle w:val="212pt"/>
              </w:rPr>
              <w:t>стаж работы от 15 и более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25</w:t>
            </w:r>
          </w:p>
        </w:tc>
      </w:tr>
      <w:tr w:rsidR="005972F0" w:rsidTr="00FE6B00">
        <w:trPr>
          <w:trHeight w:hRule="exact" w:val="1402"/>
        </w:trPr>
        <w:tc>
          <w:tcPr>
            <w:tcW w:w="917"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2.2.</w:t>
            </w:r>
          </w:p>
        </w:tc>
        <w:tc>
          <w:tcPr>
            <w:tcW w:w="6518" w:type="dxa"/>
            <w:gridSpan w:val="2"/>
            <w:tcBorders>
              <w:top w:val="single" w:sz="4" w:space="0" w:color="auto"/>
              <w:left w:val="single" w:sz="4" w:space="0" w:color="auto"/>
              <w:bottom w:val="single" w:sz="4" w:space="0" w:color="auto"/>
            </w:tcBorders>
            <w:shd w:val="clear" w:color="auto" w:fill="FFFFFF"/>
          </w:tcPr>
          <w:p w:rsidR="005972F0" w:rsidRDefault="005972F0" w:rsidP="00FE6B00">
            <w:pPr>
              <w:pStyle w:val="20"/>
              <w:shd w:val="clear" w:color="auto" w:fill="auto"/>
              <w:spacing w:before="0" w:after="0" w:line="274" w:lineRule="exact"/>
              <w:jc w:val="left"/>
            </w:pPr>
            <w:r>
              <w:rPr>
                <w:rStyle w:val="212pt"/>
              </w:rPr>
              <w:t>надбавка за почетное звание, ученую степень, ученое звание, ведомственный знак отличия</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998"/>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2.2.1.</w:t>
            </w: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74" w:lineRule="exact"/>
            </w:pPr>
            <w:r>
              <w:rPr>
                <w:rStyle w:val="212pt"/>
              </w:rPr>
              <w:t>за почетные звания СССР, Российской Федерации и союзных республик, входивших в состав СССР, начинающиеся со слова «Народный»</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20</w:t>
            </w:r>
          </w:p>
        </w:tc>
      </w:tr>
      <w:tr w:rsidR="005972F0" w:rsidTr="00FE6B00">
        <w:trPr>
          <w:trHeight w:hRule="exact" w:val="1392"/>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2.2.2.</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4" w:lineRule="exact"/>
            </w:pPr>
            <w:r>
              <w:rPr>
                <w:rStyle w:val="212pt"/>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10</w:t>
            </w:r>
          </w:p>
        </w:tc>
      </w:tr>
      <w:tr w:rsidR="005972F0" w:rsidTr="00FE6B00">
        <w:trPr>
          <w:trHeight w:hRule="exact" w:val="3744"/>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2.2.3.</w:t>
            </w:r>
          </w:p>
        </w:tc>
        <w:tc>
          <w:tcPr>
            <w:tcW w:w="6518" w:type="dxa"/>
            <w:gridSpan w:val="2"/>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74" w:lineRule="exact"/>
            </w:pPr>
            <w:r>
              <w:rPr>
                <w:rStyle w:val="212pt"/>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среднего профессионального образования Российской Федерации», почетное звание «Почетный работник общего образования Российской Федерации» и нагрудный значок «Отличник народного просвещения» при условии соответствия почетного звания, ведомственного знака отличия профилю учреждения либо деятельности (специализации) работника</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5</w:t>
            </w:r>
          </w:p>
        </w:tc>
      </w:tr>
      <w:tr w:rsidR="005972F0" w:rsidTr="00FE6B00">
        <w:trPr>
          <w:trHeight w:hRule="exact" w:val="475"/>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2.3.</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система премирования****</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до 100</w:t>
            </w:r>
          </w:p>
        </w:tc>
      </w:tr>
      <w:tr w:rsidR="005972F0" w:rsidTr="00FE6B00">
        <w:trPr>
          <w:trHeight w:hRule="exact" w:val="432"/>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3</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pPr>
            <w:r>
              <w:rPr>
                <w:rStyle w:val="212pt"/>
              </w:rPr>
              <w:t>Компенсационные выплаты, :</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1406"/>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3.1.</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pPr>
            <w:r>
              <w:rPr>
                <w:rStyle w:val="212pt"/>
              </w:rPr>
              <w:t>Районный коэффициент к заработной плате и процентная надбавка к заработной плате</w:t>
            </w:r>
          </w:p>
        </w:tc>
        <w:tc>
          <w:tcPr>
            <w:tcW w:w="2242" w:type="dxa"/>
            <w:gridSpan w:val="2"/>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before="0" w:after="0" w:line="278" w:lineRule="exact"/>
              <w:jc w:val="center"/>
            </w:pPr>
            <w:r>
              <w:rPr>
                <w:rStyle w:val="212pt"/>
              </w:rPr>
              <w:t>Устанавливаются в соответствии с федеральным и региональным законодательством</w:t>
            </w:r>
          </w:p>
        </w:tc>
      </w:tr>
      <w:tr w:rsidR="005972F0" w:rsidTr="00FE6B00">
        <w:trPr>
          <w:trHeight w:hRule="exact" w:val="365"/>
        </w:trPr>
        <w:tc>
          <w:tcPr>
            <w:tcW w:w="9677" w:type="dxa"/>
            <w:gridSpan w:val="6"/>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 Должности учебно-вспомогательного персонала</w:t>
            </w:r>
          </w:p>
        </w:tc>
      </w:tr>
      <w:tr w:rsidR="005972F0" w:rsidTr="00FE6B00">
        <w:trPr>
          <w:trHeight w:hRule="exact" w:val="562"/>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4.</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4" w:lineRule="exact"/>
              <w:ind w:left="220"/>
              <w:jc w:val="left"/>
            </w:pPr>
            <w:r>
              <w:rPr>
                <w:rStyle w:val="212pt"/>
              </w:rPr>
              <w:t>Оклад (должностной оклад), ставка заработной платы, руб.:</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470"/>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4.1.</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вожатого, секретаря учебной части</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w:t>
            </w:r>
          </w:p>
        </w:tc>
      </w:tr>
      <w:tr w:rsidR="005972F0" w:rsidTr="00FE6B00">
        <w:trPr>
          <w:trHeight w:hRule="exact" w:val="461"/>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4.2.</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диспетчера образовательного учреждения, лаборанта</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w:t>
            </w:r>
          </w:p>
        </w:tc>
      </w:tr>
      <w:tr w:rsidR="005972F0" w:rsidTr="00FE6B00">
        <w:trPr>
          <w:trHeight w:hRule="exact" w:val="562"/>
        </w:trPr>
        <w:tc>
          <w:tcPr>
            <w:tcW w:w="917"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5.</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8" w:lineRule="exact"/>
              <w:ind w:left="220"/>
              <w:jc w:val="left"/>
            </w:pPr>
            <w:r>
              <w:rPr>
                <w:rStyle w:val="212pt"/>
              </w:rPr>
              <w:t>Стимулирующие выплаты, % к окладу (должностному окладу), ставке заработной платы:</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427"/>
        </w:trPr>
        <w:tc>
          <w:tcPr>
            <w:tcW w:w="917" w:type="dxa"/>
            <w:gridSpan w:val="2"/>
            <w:vMerge w:val="restart"/>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lastRenderedPageBreak/>
              <w:t>5.1.</w:t>
            </w: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pPr>
            <w:r>
              <w:rPr>
                <w:rStyle w:val="212pt"/>
              </w:rPr>
              <w:t>надбавка за выслугу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456"/>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pPr>
            <w:r>
              <w:rPr>
                <w:rStyle w:val="212pt"/>
              </w:rPr>
              <w:t>стаж работы от 1 года до 5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5</w:t>
            </w:r>
          </w:p>
        </w:tc>
      </w:tr>
      <w:tr w:rsidR="005972F0" w:rsidTr="00FE6B00">
        <w:trPr>
          <w:trHeight w:hRule="exact" w:val="475"/>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стаж работы от 5 до 10 лет</w:t>
            </w:r>
          </w:p>
        </w:tc>
        <w:tc>
          <w:tcPr>
            <w:tcW w:w="2242"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10</w:t>
            </w:r>
          </w:p>
        </w:tc>
      </w:tr>
      <w:tr w:rsidR="005972F0" w:rsidTr="00FE6B00">
        <w:trPr>
          <w:trHeight w:hRule="exact" w:val="456"/>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pPr>
            <w:r>
              <w:rPr>
                <w:rStyle w:val="212pt"/>
              </w:rPr>
              <w:t>стаж работы от 10 до 15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15</w:t>
            </w:r>
          </w:p>
        </w:tc>
      </w:tr>
      <w:tr w:rsidR="005972F0" w:rsidTr="00FE6B00">
        <w:trPr>
          <w:trHeight w:hRule="exact" w:val="461"/>
        </w:trPr>
        <w:tc>
          <w:tcPr>
            <w:tcW w:w="917" w:type="dxa"/>
            <w:gridSpan w:val="2"/>
            <w:vMerge/>
            <w:tcBorders>
              <w:left w:val="single" w:sz="4" w:space="0" w:color="auto"/>
            </w:tcBorders>
            <w:shd w:val="clear" w:color="auto" w:fill="FFFFFF"/>
            <w:vAlign w:val="center"/>
          </w:tcPr>
          <w:p w:rsidR="005972F0" w:rsidRDefault="005972F0" w:rsidP="00FE6B00">
            <w:pPr>
              <w:jc w:val="center"/>
            </w:pPr>
          </w:p>
        </w:tc>
        <w:tc>
          <w:tcPr>
            <w:tcW w:w="6518"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pPr>
            <w:r>
              <w:rPr>
                <w:rStyle w:val="212pt"/>
              </w:rPr>
              <w:t>стаж работы от 15 и более лет</w:t>
            </w:r>
          </w:p>
        </w:tc>
        <w:tc>
          <w:tcPr>
            <w:tcW w:w="2242"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jc w:val="center"/>
            </w:pPr>
            <w:r>
              <w:rPr>
                <w:rStyle w:val="212pt"/>
              </w:rPr>
              <w:t>25</w:t>
            </w:r>
          </w:p>
        </w:tc>
      </w:tr>
      <w:tr w:rsidR="005972F0" w:rsidTr="00FE6B00">
        <w:trPr>
          <w:trHeight w:hRule="exact" w:val="470"/>
        </w:trPr>
        <w:tc>
          <w:tcPr>
            <w:tcW w:w="917"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5.2.</w:t>
            </w:r>
          </w:p>
        </w:tc>
        <w:tc>
          <w:tcPr>
            <w:tcW w:w="6518"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pPr>
            <w:r>
              <w:rPr>
                <w:rStyle w:val="212pt"/>
              </w:rPr>
              <w:t>выплата за интенсивность****</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до 20</w:t>
            </w:r>
          </w:p>
        </w:tc>
      </w:tr>
      <w:tr w:rsidR="005972F0" w:rsidTr="00FE6B00">
        <w:trPr>
          <w:gridAfter w:val="1"/>
          <w:wAfter w:w="30" w:type="dxa"/>
          <w:trHeight w:hRule="exact" w:val="456"/>
        </w:trPr>
        <w:tc>
          <w:tcPr>
            <w:tcW w:w="902"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5.3.</w:t>
            </w:r>
          </w:p>
        </w:tc>
        <w:tc>
          <w:tcPr>
            <w:tcW w:w="6518"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ind w:left="220"/>
              <w:jc w:val="left"/>
            </w:pPr>
            <w:r>
              <w:rPr>
                <w:rStyle w:val="212pt"/>
              </w:rPr>
              <w:t>система премирования****</w:t>
            </w:r>
          </w:p>
        </w:tc>
        <w:tc>
          <w:tcPr>
            <w:tcW w:w="2227"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до 100</w:t>
            </w:r>
          </w:p>
        </w:tc>
      </w:tr>
      <w:tr w:rsidR="005972F0" w:rsidTr="00FE6B00">
        <w:trPr>
          <w:gridAfter w:val="1"/>
          <w:wAfter w:w="30" w:type="dxa"/>
          <w:trHeight w:hRule="exact" w:val="1685"/>
        </w:trPr>
        <w:tc>
          <w:tcPr>
            <w:tcW w:w="902"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6</w:t>
            </w:r>
          </w:p>
        </w:tc>
        <w:tc>
          <w:tcPr>
            <w:tcW w:w="6518"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Районный коэффициент к заработной плате и процентная надбавка к заработной плате</w:t>
            </w:r>
          </w:p>
        </w:tc>
        <w:tc>
          <w:tcPr>
            <w:tcW w:w="2227"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Default="005972F0" w:rsidP="00FE6B00">
            <w:pPr>
              <w:pStyle w:val="20"/>
              <w:shd w:val="clear" w:color="auto" w:fill="auto"/>
              <w:spacing w:before="0" w:after="0" w:line="274" w:lineRule="exact"/>
              <w:jc w:val="center"/>
            </w:pPr>
            <w:r>
              <w:rPr>
                <w:rStyle w:val="212pt"/>
              </w:rPr>
              <w:t>Устанавливаются в соответствии с федеральным и региональным законодательством</w:t>
            </w:r>
          </w:p>
        </w:tc>
      </w:tr>
    </w:tbl>
    <w:p w:rsidR="005972F0" w:rsidRPr="00982307" w:rsidRDefault="005972F0" w:rsidP="005972F0">
      <w:pPr>
        <w:pStyle w:val="110"/>
        <w:shd w:val="clear" w:color="auto" w:fill="auto"/>
        <w:ind w:left="160" w:firstLine="700"/>
        <w:rPr>
          <w:sz w:val="20"/>
        </w:rPr>
      </w:pPr>
      <w:r w:rsidRPr="00982307">
        <w:rPr>
          <w:sz w:val="20"/>
        </w:rPr>
        <w:t>*Устанавливается органами местного самоуправления муниципального района (городского округа), с учетом базовых окладов (базовых должностных окладов), базовых ставок заработной платы, рекомендованных Правительством Забайкальского края, в пределах фонда оплаты труда.</w:t>
      </w:r>
    </w:p>
    <w:p w:rsidR="005972F0" w:rsidRPr="00982307" w:rsidRDefault="005972F0" w:rsidP="005972F0">
      <w:pPr>
        <w:pStyle w:val="110"/>
        <w:shd w:val="clear" w:color="auto" w:fill="auto"/>
        <w:ind w:left="160" w:firstLine="700"/>
        <w:rPr>
          <w:sz w:val="20"/>
        </w:rPr>
      </w:pPr>
      <w:r w:rsidRPr="00982307">
        <w:rPr>
          <w:sz w:val="20"/>
        </w:rPr>
        <w:t>** Оклад (должностной оклад), ставка заработной платы руководителя устанавливается учредителем образовательной организации (но не более указанных значений);</w:t>
      </w:r>
    </w:p>
    <w:p w:rsidR="005972F0" w:rsidRPr="00982307" w:rsidRDefault="005972F0" w:rsidP="005972F0">
      <w:pPr>
        <w:pStyle w:val="110"/>
        <w:shd w:val="clear" w:color="auto" w:fill="auto"/>
        <w:ind w:left="160" w:firstLine="700"/>
        <w:rPr>
          <w:sz w:val="20"/>
        </w:rPr>
      </w:pPr>
      <w:r w:rsidRPr="00982307">
        <w:rPr>
          <w:sz w:val="20"/>
        </w:rPr>
        <w:t>*** Величина оклада (должностного оклада), ставки заработной платы заместителя руководителя на 15-30 процентов ниже оклада (должностного оклада), ставки заработной платы руководителя;</w:t>
      </w:r>
    </w:p>
    <w:p w:rsidR="005972F0" w:rsidRPr="00982307" w:rsidRDefault="005972F0" w:rsidP="005972F0">
      <w:pPr>
        <w:pStyle w:val="110"/>
        <w:shd w:val="clear" w:color="auto" w:fill="auto"/>
        <w:ind w:left="160" w:firstLine="700"/>
        <w:rPr>
          <w:sz w:val="20"/>
        </w:rPr>
      </w:pPr>
      <w:r w:rsidRPr="00982307">
        <w:rPr>
          <w:sz w:val="20"/>
        </w:rPr>
        <w:t>****Не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w:t>
      </w:r>
      <w:r>
        <w:rPr>
          <w:sz w:val="20"/>
        </w:rPr>
        <w:t xml:space="preserve">и показателей </w:t>
      </w:r>
      <w:proofErr w:type="gramStart"/>
      <w:r>
        <w:rPr>
          <w:sz w:val="20"/>
        </w:rPr>
        <w:t>премирования</w:t>
      </w:r>
      <w:r w:rsidRPr="00982307">
        <w:rPr>
          <w:sz w:val="20"/>
        </w:rPr>
        <w:t xml:space="preserve"> »</w:t>
      </w:r>
      <w:proofErr w:type="gramEnd"/>
      <w:r w:rsidRPr="00982307">
        <w:rPr>
          <w:sz w:val="20"/>
        </w:rPr>
        <w:t>.</w:t>
      </w:r>
    </w:p>
    <w:p w:rsidR="005972F0" w:rsidRDefault="005972F0" w:rsidP="005972F0">
      <w:pPr>
        <w:pStyle w:val="20"/>
        <w:shd w:val="clear" w:color="auto" w:fill="auto"/>
        <w:tabs>
          <w:tab w:val="left" w:pos="1259"/>
          <w:tab w:val="left" w:pos="1955"/>
        </w:tabs>
        <w:spacing w:before="0" w:after="0" w:line="322" w:lineRule="exact"/>
        <w:ind w:firstLine="851"/>
      </w:pPr>
      <w:r>
        <w:t>4.Пункт 3 Методики расчета размера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w:t>
      </w:r>
      <w:r>
        <w:tab/>
        <w:t>в муниципальных общеобразовательных организациях, обеспечение дополнительного образования детей в муниципальных общеобразовательных организациях, утвержденной указанным постановлением, изложить в следующей редакции:</w:t>
      </w:r>
    </w:p>
    <w:p w:rsidR="005972F0" w:rsidRDefault="005972F0" w:rsidP="005972F0">
      <w:pPr>
        <w:pStyle w:val="20"/>
        <w:shd w:val="clear" w:color="auto" w:fill="auto"/>
        <w:spacing w:before="0" w:after="393" w:line="341" w:lineRule="exact"/>
        <w:ind w:firstLine="860"/>
      </w:pPr>
      <w:r>
        <w:t xml:space="preserve">«3. Общий объем субвенций на финансирование расходов на оплату труда работников муниципальных общеобразовательных организаций для </w:t>
      </w:r>
      <w:proofErr w:type="spellStart"/>
      <w:r>
        <w:rPr>
          <w:lang w:val="en-US" w:eastAsia="en-US" w:bidi="en-US"/>
        </w:rPr>
        <w:t>i</w:t>
      </w:r>
      <w:proofErr w:type="spellEnd"/>
      <w:r w:rsidRPr="001556F6">
        <w:rPr>
          <w:lang w:eastAsia="en-US" w:bidi="en-US"/>
        </w:rPr>
        <w:t xml:space="preserve">- </w:t>
      </w:r>
      <w:proofErr w:type="spellStart"/>
      <w:r>
        <w:t>го</w:t>
      </w:r>
      <w:proofErr w:type="spellEnd"/>
      <w:r>
        <w:t xml:space="preserve"> муниципального района, городского округа Забайкальского края (С^) рассчитывается по формуле:</w:t>
      </w:r>
    </w:p>
    <w:p w:rsidR="005972F0" w:rsidRPr="00196C70" w:rsidRDefault="005972F0" w:rsidP="005972F0">
      <w:pPr>
        <w:pStyle w:val="20"/>
        <w:shd w:val="clear" w:color="auto" w:fill="auto"/>
        <w:spacing w:before="0" w:after="393" w:line="341" w:lineRule="exact"/>
        <w:jc w:val="center"/>
        <w:rPr>
          <w:sz w:val="24"/>
        </w:rPr>
      </w:pPr>
      <w:proofErr w:type="spellStart"/>
      <w:r>
        <w:rPr>
          <w:sz w:val="24"/>
        </w:rPr>
        <w:t>C</w:t>
      </w:r>
      <w:r w:rsidRPr="00196C70">
        <w:rPr>
          <w:sz w:val="24"/>
          <w:vertAlign w:val="superscript"/>
        </w:rPr>
        <w:t>i</w:t>
      </w:r>
      <w:r w:rsidRPr="00196C70">
        <w:rPr>
          <w:sz w:val="24"/>
          <w:vertAlign w:val="subscript"/>
        </w:rPr>
        <w:t>от</w:t>
      </w:r>
      <w:proofErr w:type="spellEnd"/>
      <w:r>
        <w:rPr>
          <w:sz w:val="24"/>
        </w:rPr>
        <w:t>=∑</w:t>
      </w:r>
      <w:proofErr w:type="spellStart"/>
      <w:r w:rsidRPr="00196C70">
        <w:rPr>
          <w:sz w:val="24"/>
          <w:vertAlign w:val="superscript"/>
          <w:lang w:val="en-US"/>
        </w:rPr>
        <w:t>i</w:t>
      </w:r>
      <w:r w:rsidRPr="00196C70">
        <w:rPr>
          <w:sz w:val="24"/>
          <w:vertAlign w:val="subscript"/>
          <w:lang w:val="en-US"/>
        </w:rPr>
        <w:t>j</w:t>
      </w:r>
      <w:proofErr w:type="spellEnd"/>
      <w:r w:rsidRPr="00196C70">
        <w:rPr>
          <w:sz w:val="24"/>
        </w:rPr>
        <w:t>(</w:t>
      </w:r>
      <w:r w:rsidRPr="00196C70">
        <w:rPr>
          <w:sz w:val="24"/>
          <w:lang w:val="en-US"/>
        </w:rPr>
        <w:t>N</w:t>
      </w:r>
      <w:proofErr w:type="spellStart"/>
      <w:r w:rsidRPr="00196C70">
        <w:rPr>
          <w:sz w:val="24"/>
          <w:vertAlign w:val="subscript"/>
        </w:rPr>
        <w:t>осн</w:t>
      </w:r>
      <w:proofErr w:type="spellEnd"/>
      <w:r w:rsidRPr="00196C70">
        <w:rPr>
          <w:sz w:val="24"/>
          <w:vertAlign w:val="subscript"/>
        </w:rPr>
        <w:t>(</w:t>
      </w:r>
      <w:proofErr w:type="spellStart"/>
      <w:r w:rsidRPr="00196C70">
        <w:rPr>
          <w:sz w:val="24"/>
          <w:vertAlign w:val="subscript"/>
        </w:rPr>
        <w:t>мо</w:t>
      </w:r>
      <w:proofErr w:type="spellEnd"/>
      <w:r w:rsidRPr="00196C70">
        <w:rPr>
          <w:sz w:val="24"/>
          <w:vertAlign w:val="subscript"/>
        </w:rPr>
        <w:t>)</w:t>
      </w:r>
      <w:r>
        <w:rPr>
          <w:sz w:val="24"/>
        </w:rPr>
        <w:t>+</w:t>
      </w:r>
      <w:r w:rsidRPr="00196C70">
        <w:rPr>
          <w:sz w:val="24"/>
          <w:lang w:val="en-US"/>
        </w:rPr>
        <w:t>N</w:t>
      </w:r>
      <w:proofErr w:type="spellStart"/>
      <w:r w:rsidRPr="00196C70">
        <w:rPr>
          <w:sz w:val="24"/>
          <w:vertAlign w:val="subscript"/>
        </w:rPr>
        <w:t>проч</w:t>
      </w:r>
      <w:proofErr w:type="spellEnd"/>
      <w:r w:rsidRPr="00196C70">
        <w:rPr>
          <w:sz w:val="24"/>
          <w:vertAlign w:val="subscript"/>
        </w:rPr>
        <w:t>(</w:t>
      </w:r>
      <w:proofErr w:type="spellStart"/>
      <w:r w:rsidRPr="00196C70">
        <w:rPr>
          <w:sz w:val="24"/>
          <w:vertAlign w:val="subscript"/>
        </w:rPr>
        <w:t>мо</w:t>
      </w:r>
      <w:proofErr w:type="spellEnd"/>
      <w:proofErr w:type="gramStart"/>
      <w:r w:rsidRPr="00196C70">
        <w:rPr>
          <w:sz w:val="24"/>
          <w:vertAlign w:val="subscript"/>
        </w:rPr>
        <w:t>)</w:t>
      </w:r>
      <w:r>
        <w:rPr>
          <w:sz w:val="24"/>
        </w:rPr>
        <w:t>)*</w:t>
      </w:r>
      <w:proofErr w:type="spellStart"/>
      <w:proofErr w:type="gramEnd"/>
      <w:r>
        <w:rPr>
          <w:sz w:val="24"/>
          <w:lang w:val="en-US"/>
        </w:rPr>
        <w:t>a</w:t>
      </w:r>
      <w:r w:rsidRPr="00196C70">
        <w:rPr>
          <w:sz w:val="24"/>
          <w:vertAlign w:val="superscript"/>
          <w:lang w:val="en-US"/>
        </w:rPr>
        <w:t>i</w:t>
      </w:r>
      <w:r w:rsidRPr="00196C70">
        <w:rPr>
          <w:sz w:val="24"/>
          <w:vertAlign w:val="subscript"/>
          <w:lang w:val="en-US"/>
        </w:rPr>
        <w:t>j</w:t>
      </w:r>
      <w:proofErr w:type="spellEnd"/>
      <w:r>
        <w:rPr>
          <w:sz w:val="24"/>
        </w:rPr>
        <w:t xml:space="preserve"> , где:</w:t>
      </w:r>
    </w:p>
    <w:p w:rsidR="005972F0" w:rsidRDefault="005972F0" w:rsidP="005972F0">
      <w:pPr>
        <w:pStyle w:val="20"/>
        <w:shd w:val="clear" w:color="auto" w:fill="auto"/>
        <w:spacing w:before="0" w:after="0" w:line="322" w:lineRule="exact"/>
        <w:ind w:firstLine="860"/>
      </w:pPr>
      <w:proofErr w:type="gramStart"/>
      <w:r w:rsidRPr="00196C70">
        <w:rPr>
          <w:lang w:val="en-US" w:eastAsia="en-US" w:bidi="en-US"/>
        </w:rPr>
        <w:t>N</w:t>
      </w:r>
      <w:proofErr w:type="spellStart"/>
      <w:r w:rsidRPr="00196C70">
        <w:rPr>
          <w:vertAlign w:val="subscript"/>
          <w:lang w:eastAsia="en-US" w:bidi="en-US"/>
        </w:rPr>
        <w:t>осн</w:t>
      </w:r>
      <w:proofErr w:type="spellEnd"/>
      <w:r w:rsidRPr="00196C70">
        <w:rPr>
          <w:vertAlign w:val="subscript"/>
          <w:lang w:eastAsia="en-US" w:bidi="en-US"/>
        </w:rPr>
        <w:t>(</w:t>
      </w:r>
      <w:proofErr w:type="spellStart"/>
      <w:r w:rsidRPr="00196C70">
        <w:rPr>
          <w:vertAlign w:val="subscript"/>
          <w:lang w:eastAsia="en-US" w:bidi="en-US"/>
        </w:rPr>
        <w:t>мо</w:t>
      </w:r>
      <w:proofErr w:type="spellEnd"/>
      <w:r w:rsidRPr="00196C70">
        <w:rPr>
          <w:vertAlign w:val="subscript"/>
          <w:lang w:eastAsia="en-US" w:bidi="en-US"/>
        </w:rPr>
        <w:t xml:space="preserve">) </w:t>
      </w:r>
      <w:r>
        <w:t xml:space="preserve">- норматив финансового обеспечения расходов на оплату труда руководителей, педагогических работников, учебно-вспомогательного персонала муниципальных общеобразовательных организаций на одного обучающегося по муниципальному образованию Забайкальского края в соответствии с Методикой расчета нормативов финансового обеспечения </w:t>
      </w:r>
      <w: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 утвержденной настоящим постановлением;</w:t>
      </w:r>
      <w:proofErr w:type="gramEnd"/>
    </w:p>
    <w:p w:rsidR="005972F0" w:rsidRDefault="005972F0" w:rsidP="005972F0">
      <w:pPr>
        <w:ind w:firstLine="860"/>
        <w:rPr>
          <w:sz w:val="2"/>
          <w:szCs w:val="2"/>
        </w:rPr>
        <w:sectPr w:rsidR="005972F0" w:rsidSect="004D53CA">
          <w:type w:val="continuous"/>
          <w:pgSz w:w="11900" w:h="16840"/>
          <w:pgMar w:top="1134" w:right="850" w:bottom="1134" w:left="1701" w:header="0" w:footer="3" w:gutter="0"/>
          <w:cols w:space="720"/>
          <w:noEndnote/>
          <w:docGrid w:linePitch="360"/>
        </w:sectPr>
      </w:pPr>
    </w:p>
    <w:p w:rsidR="005972F0" w:rsidRDefault="005972F0" w:rsidP="005972F0">
      <w:pPr>
        <w:pStyle w:val="20"/>
        <w:shd w:val="clear" w:color="auto" w:fill="auto"/>
        <w:spacing w:before="0" w:after="0" w:line="322" w:lineRule="exact"/>
        <w:ind w:firstLine="860"/>
      </w:pPr>
      <w:proofErr w:type="gramStart"/>
      <w:r w:rsidRPr="00196C70">
        <w:rPr>
          <w:lang w:val="en-US" w:eastAsia="en-US" w:bidi="en-US"/>
        </w:rPr>
        <w:t>N</w:t>
      </w:r>
      <w:proofErr w:type="spellStart"/>
      <w:r w:rsidRPr="00196C70">
        <w:rPr>
          <w:vertAlign w:val="subscript"/>
          <w:lang w:eastAsia="en-US" w:bidi="en-US"/>
        </w:rPr>
        <w:t>проч</w:t>
      </w:r>
      <w:proofErr w:type="spellEnd"/>
      <w:r w:rsidRPr="00196C70">
        <w:rPr>
          <w:vertAlign w:val="subscript"/>
          <w:lang w:eastAsia="en-US" w:bidi="en-US"/>
        </w:rPr>
        <w:t>(</w:t>
      </w:r>
      <w:proofErr w:type="spellStart"/>
      <w:r w:rsidRPr="00196C70">
        <w:rPr>
          <w:vertAlign w:val="subscript"/>
          <w:lang w:eastAsia="en-US" w:bidi="en-US"/>
        </w:rPr>
        <w:t>мо</w:t>
      </w:r>
      <w:proofErr w:type="spellEnd"/>
      <w:r w:rsidRPr="00196C70">
        <w:rPr>
          <w:vertAlign w:val="subscript"/>
          <w:lang w:eastAsia="en-US" w:bidi="en-US"/>
        </w:rPr>
        <w:t>)</w:t>
      </w:r>
      <w:r>
        <w:rPr>
          <w:lang w:eastAsia="en-US" w:bidi="en-US"/>
        </w:rPr>
        <w:t xml:space="preserve"> -</w:t>
      </w:r>
      <w:r w:rsidRPr="00196C70">
        <w:rPr>
          <w:vertAlign w:val="subscript"/>
          <w:lang w:eastAsia="en-US" w:bidi="en-US"/>
        </w:rPr>
        <w:t xml:space="preserve"> </w:t>
      </w:r>
      <w:r>
        <w:t>норматив финансового обеспечения расходов на оплату труда иных работников муниципальных общеобразовательных организаций, осуществляющих вспомогательные функции, на одного обучающегося по муниципальному образованию Забайкальского края в соответствии с Методикой расчета норматива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на одного обучающегося, утвержденной настоящим постановлением;</w:t>
      </w:r>
      <w:proofErr w:type="gramEnd"/>
    </w:p>
    <w:p w:rsidR="005972F0" w:rsidRDefault="005972F0" w:rsidP="005972F0">
      <w:pPr>
        <w:pStyle w:val="20"/>
        <w:shd w:val="clear" w:color="auto" w:fill="auto"/>
        <w:spacing w:before="0" w:after="0" w:line="322" w:lineRule="exact"/>
        <w:ind w:firstLine="860"/>
      </w:pPr>
      <w:proofErr w:type="spellStart"/>
      <w:proofErr w:type="gramStart"/>
      <w:r w:rsidRPr="00196C70">
        <w:rPr>
          <w:lang w:val="en-US" w:eastAsia="en-US" w:bidi="en-US"/>
        </w:rPr>
        <w:t>a</w:t>
      </w:r>
      <w:r w:rsidRPr="00196C70">
        <w:rPr>
          <w:vertAlign w:val="superscript"/>
          <w:lang w:val="en-US" w:eastAsia="en-US" w:bidi="en-US"/>
        </w:rPr>
        <w:t>i</w:t>
      </w:r>
      <w:r w:rsidRPr="00196C70">
        <w:rPr>
          <w:vertAlign w:val="subscript"/>
          <w:lang w:val="en-US" w:eastAsia="en-US" w:bidi="en-US"/>
        </w:rPr>
        <w:t>j</w:t>
      </w:r>
      <w:proofErr w:type="spellEnd"/>
      <w:proofErr w:type="gramEnd"/>
      <w:r w:rsidRPr="00196C70">
        <w:rPr>
          <w:lang w:eastAsia="en-US" w:bidi="en-US"/>
        </w:rPr>
        <w:t xml:space="preserve"> </w:t>
      </w:r>
      <w:r>
        <w:t xml:space="preserve">- количество обучающихся в муниципальных общеобразовательных организациях в зависимости от уровня образования, включая формы обучения или специальные условия получения образования обучающимися с ограниченными возможностями здоровья </w:t>
      </w:r>
      <w:proofErr w:type="spellStart"/>
      <w:r>
        <w:rPr>
          <w:lang w:val="en-US" w:eastAsia="en-US" w:bidi="en-US"/>
        </w:rPr>
        <w:t>i</w:t>
      </w:r>
      <w:proofErr w:type="spellEnd"/>
      <w:r w:rsidRPr="001556F6">
        <w:rPr>
          <w:lang w:eastAsia="en-US" w:bidi="en-US"/>
        </w:rPr>
        <w:t>-</w:t>
      </w:r>
      <w:r>
        <w:rPr>
          <w:lang w:eastAsia="en-US" w:bidi="en-US"/>
        </w:rPr>
        <w:t>г</w:t>
      </w:r>
      <w:r>
        <w:rPr>
          <w:lang w:val="en-US" w:eastAsia="en-US" w:bidi="en-US"/>
        </w:rPr>
        <w:t>o</w:t>
      </w:r>
      <w:r w:rsidRPr="001556F6">
        <w:rPr>
          <w:lang w:eastAsia="en-US" w:bidi="en-US"/>
        </w:rPr>
        <w:t xml:space="preserve"> </w:t>
      </w:r>
      <w:r>
        <w:t>муниципального района, городского округа Забайкальского края.</w:t>
      </w:r>
    </w:p>
    <w:p w:rsidR="005972F0" w:rsidRDefault="005972F0" w:rsidP="005972F0">
      <w:pPr>
        <w:pStyle w:val="20"/>
        <w:shd w:val="clear" w:color="auto" w:fill="auto"/>
        <w:spacing w:before="0" w:after="0" w:line="322" w:lineRule="exact"/>
        <w:ind w:firstLine="860"/>
      </w:pPr>
      <w:r>
        <w:t>Количество обучающихся в муниципальных общеобразовательных организациях с 1 января по 31 августа текущего года рассчитывается исходя их данных статистического отчета по форме Федерального статистического наблюдения № 00-1 «Сведения об организации, осуществляющей образовательную деятельность по общеобразовательным программам начального общего, основного общего, среднего общего образования», а с 1 сентября по 31 декабря текущего года - исходя из данных, представленных муниципальными районами, городскими округами, с учетом подтвержденного увеличения или уменьшения численности обучающихся.».</w:t>
      </w:r>
    </w:p>
    <w:p w:rsidR="005972F0" w:rsidRDefault="005972F0" w:rsidP="005972F0">
      <w:pPr>
        <w:pStyle w:val="20"/>
        <w:numPr>
          <w:ilvl w:val="0"/>
          <w:numId w:val="2"/>
        </w:numPr>
        <w:shd w:val="clear" w:color="auto" w:fill="auto"/>
        <w:tabs>
          <w:tab w:val="left" w:pos="1076"/>
        </w:tabs>
        <w:spacing w:before="0" w:after="0" w:line="322" w:lineRule="exact"/>
        <w:ind w:firstLine="860"/>
      </w:pPr>
      <w:r>
        <w:t>В Порядке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утвержденном указанным постановлением:</w:t>
      </w:r>
    </w:p>
    <w:p w:rsidR="005972F0" w:rsidRDefault="005972F0" w:rsidP="005972F0">
      <w:pPr>
        <w:pStyle w:val="20"/>
        <w:numPr>
          <w:ilvl w:val="0"/>
          <w:numId w:val="5"/>
        </w:numPr>
        <w:shd w:val="clear" w:color="auto" w:fill="auto"/>
        <w:tabs>
          <w:tab w:val="left" w:pos="1092"/>
        </w:tabs>
        <w:spacing w:before="0" w:after="0" w:line="322" w:lineRule="exact"/>
        <w:ind w:firstLine="860"/>
      </w:pPr>
      <w:r>
        <w:t>абзац третий пункта 3 изложить в следующей редакции:</w:t>
      </w:r>
    </w:p>
    <w:p w:rsidR="005972F0" w:rsidRDefault="005972F0" w:rsidP="005972F0">
      <w:pPr>
        <w:pStyle w:val="20"/>
        <w:shd w:val="clear" w:color="auto" w:fill="auto"/>
        <w:spacing w:before="0" w:after="0" w:line="322" w:lineRule="exact"/>
        <w:ind w:firstLine="860"/>
      </w:pPr>
      <w:r>
        <w:t>«на оплату труда руководителей, учебно-вспомогательного персонала и иных работников, осуществляющих вспомогательные функции;»;</w:t>
      </w:r>
    </w:p>
    <w:p w:rsidR="005972F0" w:rsidRDefault="005972F0" w:rsidP="005972F0">
      <w:pPr>
        <w:pStyle w:val="20"/>
        <w:numPr>
          <w:ilvl w:val="0"/>
          <w:numId w:val="5"/>
        </w:numPr>
        <w:shd w:val="clear" w:color="auto" w:fill="auto"/>
        <w:tabs>
          <w:tab w:val="left" w:pos="1121"/>
        </w:tabs>
        <w:spacing w:before="0" w:after="0" w:line="322" w:lineRule="exact"/>
        <w:ind w:firstLine="860"/>
      </w:pPr>
      <w:r>
        <w:t>дополнить пунктом 3</w:t>
      </w:r>
      <w:r>
        <w:rPr>
          <w:vertAlign w:val="superscript"/>
        </w:rPr>
        <w:t>1</w:t>
      </w:r>
      <w:r>
        <w:t xml:space="preserve"> следующего содержания:</w:t>
      </w:r>
    </w:p>
    <w:p w:rsidR="005972F0" w:rsidRDefault="005972F0" w:rsidP="005972F0">
      <w:pPr>
        <w:pStyle w:val="20"/>
        <w:shd w:val="clear" w:color="auto" w:fill="auto"/>
        <w:spacing w:before="0" w:after="0" w:line="322" w:lineRule="exact"/>
        <w:ind w:firstLine="860"/>
      </w:pPr>
      <w:r>
        <w:t>«З</w:t>
      </w:r>
      <w:r>
        <w:rPr>
          <w:vertAlign w:val="superscript"/>
        </w:rPr>
        <w:t>1</w:t>
      </w:r>
      <w:r>
        <w:t xml:space="preserve">. Максимальное количество и перечень штатных единиц педагогических работников (за исключением учителей), руководителей, </w:t>
      </w:r>
      <w:r>
        <w:lastRenderedPageBreak/>
        <w:t xml:space="preserve">учебно-вспомогательного персонала и иных работников, осуществляющих вспомогательные функции, финансирование оплаты труда которых осуществляется за счет средств субвенций, приведены в приложениях </w:t>
      </w:r>
      <w:r>
        <w:rPr>
          <w:rStyle w:val="22pt"/>
        </w:rPr>
        <w:t xml:space="preserve">№1-3 </w:t>
      </w:r>
      <w:r>
        <w:t>к настоящему Порядку. Количество штатных единиц учителей определяется исходя из учебного плана.»;</w:t>
      </w:r>
    </w:p>
    <w:p w:rsidR="005972F0" w:rsidRDefault="005972F0" w:rsidP="005972F0">
      <w:pPr>
        <w:pStyle w:val="20"/>
        <w:shd w:val="clear" w:color="auto" w:fill="auto"/>
        <w:spacing w:before="0" w:after="0" w:line="322" w:lineRule="exact"/>
        <w:ind w:firstLine="860"/>
      </w:pPr>
    </w:p>
    <w:p w:rsidR="005972F0" w:rsidRDefault="005972F0" w:rsidP="005972F0">
      <w:pPr>
        <w:ind w:firstLine="860"/>
        <w:rPr>
          <w:sz w:val="2"/>
          <w:szCs w:val="2"/>
        </w:rPr>
        <w:sectPr w:rsidR="005972F0" w:rsidSect="004D53CA">
          <w:type w:val="continuous"/>
          <w:pgSz w:w="11900" w:h="16840"/>
          <w:pgMar w:top="1134" w:right="850" w:bottom="1134" w:left="1701" w:header="0" w:footer="3" w:gutter="0"/>
          <w:cols w:space="720"/>
          <w:noEndnote/>
          <w:docGrid w:linePitch="360"/>
        </w:sectPr>
      </w:pPr>
    </w:p>
    <w:p w:rsidR="005972F0" w:rsidRDefault="005972F0" w:rsidP="005972F0">
      <w:pPr>
        <w:pStyle w:val="20"/>
        <w:numPr>
          <w:ilvl w:val="0"/>
          <w:numId w:val="5"/>
        </w:numPr>
        <w:shd w:val="clear" w:color="auto" w:fill="auto"/>
        <w:tabs>
          <w:tab w:val="left" w:pos="1081"/>
        </w:tabs>
        <w:spacing w:before="0" w:after="517" w:line="280" w:lineRule="exact"/>
        <w:ind w:firstLine="860"/>
      </w:pPr>
      <w:r>
        <w:lastRenderedPageBreak/>
        <w:t>приложения № 1 и 2 изложить в следующей редакции:</w:t>
      </w:r>
    </w:p>
    <w:p w:rsidR="005972F0" w:rsidRDefault="005972F0" w:rsidP="005972F0">
      <w:pPr>
        <w:pStyle w:val="20"/>
        <w:shd w:val="clear" w:color="auto" w:fill="auto"/>
        <w:spacing w:before="0" w:after="124" w:line="280" w:lineRule="exact"/>
        <w:ind w:left="3544" w:right="100" w:firstLine="293"/>
        <w:jc w:val="center"/>
      </w:pPr>
      <w:r>
        <w:t>«ПРИЛОЖЕНИЕ № 1</w:t>
      </w:r>
    </w:p>
    <w:p w:rsidR="005972F0" w:rsidRDefault="005972F0" w:rsidP="005972F0">
      <w:pPr>
        <w:pStyle w:val="20"/>
        <w:shd w:val="clear" w:color="auto" w:fill="auto"/>
        <w:spacing w:before="0" w:after="0" w:line="322" w:lineRule="exact"/>
        <w:ind w:left="3544" w:right="100" w:firstLine="293"/>
      </w:pPr>
      <w:r>
        <w:t>к Порядку расходования субвенций,</w:t>
      </w:r>
      <w:r>
        <w:br/>
        <w:t>выделяемых из бюджета Забайкальского</w:t>
      </w:r>
      <w:r>
        <w:br/>
        <w:t>края бюджетам муниципальных районов и</w:t>
      </w:r>
      <w:r>
        <w:br/>
        <w:t>городских округов Забайкальского края на</w:t>
      </w:r>
      <w:r>
        <w:br/>
        <w:t>обеспечение государственных гарантий</w:t>
      </w:r>
      <w:r>
        <w:br/>
        <w:t>реализации прав на получение</w:t>
      </w:r>
      <w:r>
        <w:br/>
        <w:t>общедоступного и бесплатного</w:t>
      </w:r>
      <w:r>
        <w:br/>
        <w:t>дошкольного, начального общего, основного</w:t>
      </w:r>
      <w:r>
        <w:br/>
        <w:t>общего, среднего общего образования в</w:t>
      </w:r>
      <w:r>
        <w:br/>
        <w:t>муниципальных общеобразовательных</w:t>
      </w:r>
      <w:r>
        <w:br/>
        <w:t>организациях, обеспечение дополнительного</w:t>
      </w:r>
      <w:r>
        <w:br/>
        <w:t>образования детей в муниципальных</w:t>
      </w:r>
      <w:r>
        <w:br/>
        <w:t>общеобразовательных организациях</w:t>
      </w:r>
    </w:p>
    <w:p w:rsidR="005972F0" w:rsidRDefault="005972F0" w:rsidP="005972F0">
      <w:pPr>
        <w:pStyle w:val="20"/>
        <w:shd w:val="clear" w:color="auto" w:fill="auto"/>
        <w:spacing w:before="0" w:after="0" w:line="322" w:lineRule="exact"/>
        <w:ind w:left="3544" w:right="100" w:firstLine="293"/>
      </w:pPr>
    </w:p>
    <w:p w:rsidR="005972F0" w:rsidRDefault="005972F0" w:rsidP="005972F0">
      <w:pPr>
        <w:pStyle w:val="40"/>
        <w:shd w:val="clear" w:color="auto" w:fill="auto"/>
        <w:spacing w:before="0"/>
      </w:pPr>
      <w:r>
        <w:t>Максимальное количество и перечень штатных единиц педагогических работников (за исключением учителей), учебно-вспомогательного персонала, финансирование оплаты труда которых осуществляется за счет средств субвенций</w:t>
      </w:r>
    </w:p>
    <w:tbl>
      <w:tblPr>
        <w:tblOverlap w:val="never"/>
        <w:tblW w:w="0" w:type="auto"/>
        <w:tblLayout w:type="fixed"/>
        <w:tblCellMar>
          <w:left w:w="10" w:type="dxa"/>
          <w:right w:w="10" w:type="dxa"/>
        </w:tblCellMar>
        <w:tblLook w:val="0000" w:firstRow="0" w:lastRow="0" w:firstColumn="0" w:lastColumn="0" w:noHBand="0" w:noVBand="0"/>
      </w:tblPr>
      <w:tblGrid>
        <w:gridCol w:w="576"/>
        <w:gridCol w:w="4584"/>
        <w:gridCol w:w="2294"/>
        <w:gridCol w:w="1987"/>
      </w:tblGrid>
      <w:tr w:rsidR="005972F0" w:rsidTr="00FE6B00">
        <w:trPr>
          <w:trHeight w:hRule="exact" w:val="1133"/>
        </w:trPr>
        <w:tc>
          <w:tcPr>
            <w:tcW w:w="576" w:type="dxa"/>
            <w:tcBorders>
              <w:top w:val="single" w:sz="4" w:space="0" w:color="auto"/>
              <w:left w:val="single" w:sz="4" w:space="0" w:color="auto"/>
            </w:tcBorders>
            <w:shd w:val="clear" w:color="auto" w:fill="FFFFFF"/>
            <w:vAlign w:val="center"/>
          </w:tcPr>
          <w:p w:rsidR="005972F0" w:rsidRPr="009A60BA" w:rsidRDefault="005972F0" w:rsidP="00FE6B00">
            <w:pPr>
              <w:jc w:val="center"/>
              <w:rPr>
                <w:rFonts w:ascii="Times New Roman" w:hAnsi="Times New Roman" w:cs="Times New Roman"/>
                <w:sz w:val="20"/>
              </w:rPr>
            </w:pPr>
            <w:r w:rsidRPr="009A60BA">
              <w:rPr>
                <w:rFonts w:ascii="Times New Roman" w:hAnsi="Times New Roman" w:cs="Times New Roman"/>
                <w:b/>
                <w:bCs/>
                <w:sz w:val="20"/>
                <w:lang w:bidi="ru-RU"/>
              </w:rPr>
              <w:t>№</w:t>
            </w:r>
          </w:p>
          <w:p w:rsidR="005972F0" w:rsidRDefault="005972F0" w:rsidP="00FE6B00">
            <w:pPr>
              <w:pStyle w:val="20"/>
              <w:shd w:val="clear" w:color="auto" w:fill="auto"/>
              <w:spacing w:before="60" w:after="0" w:line="230" w:lineRule="exact"/>
              <w:ind w:firstLine="860"/>
              <w:jc w:val="center"/>
            </w:pPr>
            <w:proofErr w:type="spellStart"/>
            <w:r w:rsidRPr="009A60BA">
              <w:rPr>
                <w:b/>
                <w:bCs/>
                <w:sz w:val="24"/>
                <w:lang w:bidi="ru-RU"/>
              </w:rPr>
              <w:t>пп</w:t>
            </w:r>
            <w:proofErr w:type="spellEnd"/>
            <w:r w:rsidRPr="009A60BA">
              <w:rPr>
                <w:b/>
                <w:bCs/>
                <w:sz w:val="24"/>
                <w:lang w:bidi="ru-RU"/>
              </w:rPr>
              <w:t>/п</w:t>
            </w:r>
          </w:p>
        </w:tc>
        <w:tc>
          <w:tcPr>
            <w:tcW w:w="458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30" w:lineRule="exact"/>
              <w:jc w:val="center"/>
            </w:pPr>
            <w:r>
              <w:rPr>
                <w:rStyle w:val="2115pt"/>
              </w:rPr>
              <w:t>Наименование должности</w:t>
            </w:r>
          </w:p>
        </w:tc>
        <w:tc>
          <w:tcPr>
            <w:tcW w:w="229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center"/>
            </w:pPr>
            <w:r>
              <w:rPr>
                <w:rStyle w:val="2115pt"/>
              </w:rPr>
              <w:t>Количество штатных единиц по муниципальным районам</w:t>
            </w:r>
          </w:p>
        </w:tc>
        <w:tc>
          <w:tcPr>
            <w:tcW w:w="1987"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center"/>
            </w:pPr>
            <w:r>
              <w:rPr>
                <w:rStyle w:val="2115pt"/>
              </w:rPr>
              <w:t>Количество штатных единиц по городским округам</w:t>
            </w:r>
          </w:p>
        </w:tc>
      </w:tr>
      <w:tr w:rsidR="005972F0" w:rsidTr="00FE6B00">
        <w:trPr>
          <w:trHeight w:hRule="exact" w:val="1362"/>
        </w:trPr>
        <w:tc>
          <w:tcPr>
            <w:tcW w:w="57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w:t>
            </w:r>
          </w:p>
        </w:tc>
        <w:tc>
          <w:tcPr>
            <w:tcW w:w="4584" w:type="dxa"/>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ind w:firstLine="860"/>
              <w:jc w:val="center"/>
            </w:pPr>
            <w:r>
              <w:rPr>
                <w:rStyle w:val="212pt"/>
              </w:rPr>
              <w:t>2</w:t>
            </w:r>
          </w:p>
        </w:tc>
        <w:tc>
          <w:tcPr>
            <w:tcW w:w="2294" w:type="dxa"/>
            <w:tcBorders>
              <w:top w:val="single" w:sz="4" w:space="0" w:color="auto"/>
              <w:left w:val="single" w:sz="4" w:space="0" w:color="auto"/>
            </w:tcBorders>
            <w:shd w:val="clear" w:color="auto" w:fill="FFFFFF"/>
          </w:tcPr>
          <w:p w:rsidR="005972F0" w:rsidRDefault="005972F0" w:rsidP="00FE6B00">
            <w:pPr>
              <w:pStyle w:val="20"/>
              <w:shd w:val="clear" w:color="auto" w:fill="auto"/>
              <w:spacing w:before="0" w:after="0" w:line="240" w:lineRule="exact"/>
              <w:ind w:firstLine="860"/>
              <w:jc w:val="center"/>
            </w:pPr>
            <w:r>
              <w:rPr>
                <w:rStyle w:val="212pt"/>
              </w:rPr>
              <w:t>3</w:t>
            </w:r>
          </w:p>
        </w:tc>
        <w:tc>
          <w:tcPr>
            <w:tcW w:w="1987" w:type="dxa"/>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before="0" w:after="0" w:line="240" w:lineRule="exact"/>
              <w:ind w:firstLine="860"/>
              <w:jc w:val="center"/>
            </w:pPr>
            <w:r>
              <w:rPr>
                <w:rStyle w:val="212pt"/>
              </w:rPr>
              <w:t>4</w:t>
            </w:r>
          </w:p>
        </w:tc>
      </w:tr>
      <w:tr w:rsidR="005972F0" w:rsidTr="00FE6B00">
        <w:trPr>
          <w:trHeight w:hRule="exact" w:val="566"/>
        </w:trPr>
        <w:tc>
          <w:tcPr>
            <w:tcW w:w="57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1</w:t>
            </w:r>
          </w:p>
        </w:tc>
        <w:tc>
          <w:tcPr>
            <w:tcW w:w="458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left"/>
            </w:pPr>
            <w:r>
              <w:rPr>
                <w:rStyle w:val="212pt"/>
              </w:rPr>
              <w:t>Педагогические работники (за исключением учителей*)</w:t>
            </w:r>
          </w:p>
        </w:tc>
        <w:tc>
          <w:tcPr>
            <w:tcW w:w="229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center"/>
            </w:pPr>
            <w:r>
              <w:rPr>
                <w:rStyle w:val="212pt"/>
              </w:rPr>
              <w:t>До 0,866 на 50 обучающихся</w:t>
            </w:r>
          </w:p>
        </w:tc>
        <w:tc>
          <w:tcPr>
            <w:tcW w:w="1987"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До 0,449 на 50 обучающихся</w:t>
            </w:r>
          </w:p>
        </w:tc>
      </w:tr>
      <w:tr w:rsidR="005972F0" w:rsidTr="00FE6B00">
        <w:trPr>
          <w:trHeight w:hRule="exact" w:val="1402"/>
        </w:trPr>
        <w:tc>
          <w:tcPr>
            <w:tcW w:w="576"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sidRPr="009A60BA">
              <w:rPr>
                <w:sz w:val="24"/>
              </w:rPr>
              <w:t>2</w:t>
            </w:r>
          </w:p>
        </w:tc>
        <w:tc>
          <w:tcPr>
            <w:tcW w:w="4584"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4" w:lineRule="exact"/>
              <w:jc w:val="left"/>
            </w:pPr>
            <w:r>
              <w:rPr>
                <w:rStyle w:val="212pt"/>
              </w:rPr>
              <w:t>Учебно-вспомогательный персонал (вожатый, диспетчер образовательного учреждения, секретарь, секретарь учебной части, секретарь (делопроизводитель), лаборант)**</w:t>
            </w:r>
          </w:p>
        </w:tc>
        <w:tc>
          <w:tcPr>
            <w:tcW w:w="2294"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До 0,108 на 50 обучающихся</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До 0,021 на 50 обучающихся</w:t>
            </w:r>
          </w:p>
        </w:tc>
      </w:tr>
    </w:tbl>
    <w:p w:rsidR="005972F0" w:rsidRDefault="005972F0" w:rsidP="005972F0">
      <w:pPr>
        <w:pStyle w:val="a6"/>
        <w:shd w:val="clear" w:color="auto" w:fill="auto"/>
        <w:ind w:firstLine="860"/>
        <w:jc w:val="left"/>
      </w:pPr>
      <w:r>
        <w:t>* Количество штатных единиц учителей определяется исходя из учебного плана.</w:t>
      </w:r>
    </w:p>
    <w:p w:rsidR="005972F0" w:rsidRDefault="005972F0" w:rsidP="005972F0">
      <w:pPr>
        <w:pStyle w:val="a6"/>
        <w:shd w:val="clear" w:color="auto" w:fill="auto"/>
        <w:ind w:firstLine="860"/>
        <w:jc w:val="left"/>
      </w:pPr>
      <w: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rsidR="005972F0" w:rsidRDefault="005972F0" w:rsidP="005972F0">
      <w:pPr>
        <w:pStyle w:val="20"/>
        <w:shd w:val="clear" w:color="auto" w:fill="auto"/>
        <w:spacing w:before="0" w:after="129" w:line="280" w:lineRule="exact"/>
        <w:ind w:left="2977" w:right="100" w:firstLine="425"/>
        <w:jc w:val="center"/>
      </w:pPr>
    </w:p>
    <w:p w:rsidR="005972F0" w:rsidRDefault="005972F0" w:rsidP="005972F0">
      <w:pPr>
        <w:pStyle w:val="20"/>
        <w:shd w:val="clear" w:color="auto" w:fill="auto"/>
        <w:spacing w:before="0" w:after="129" w:line="280" w:lineRule="exact"/>
        <w:ind w:left="3402" w:right="100"/>
        <w:jc w:val="center"/>
      </w:pPr>
      <w:r>
        <w:t>ПРИЛОЖЕНИЕ № 2</w:t>
      </w:r>
    </w:p>
    <w:p w:rsidR="005972F0" w:rsidRDefault="005972F0" w:rsidP="005972F0">
      <w:pPr>
        <w:pStyle w:val="20"/>
        <w:shd w:val="clear" w:color="auto" w:fill="auto"/>
        <w:spacing w:before="0" w:after="0" w:line="322" w:lineRule="exact"/>
        <w:ind w:left="3402" w:right="100"/>
      </w:pPr>
      <w:r>
        <w:t>к Порядку расходования субвенций,</w:t>
      </w:r>
      <w:r>
        <w:br/>
        <w:t>выделяемых из бюджета Забайкальского</w:t>
      </w:r>
      <w:r>
        <w:br/>
        <w:t>края бюджетам муниципальных районов и</w:t>
      </w:r>
      <w:r>
        <w:br/>
      </w:r>
      <w:r>
        <w:lastRenderedPageBreak/>
        <w:t>городских округов Забайкальского края на</w:t>
      </w:r>
    </w:p>
    <w:p w:rsidR="005972F0" w:rsidRDefault="005972F0" w:rsidP="005972F0">
      <w:pPr>
        <w:pStyle w:val="20"/>
        <w:shd w:val="clear" w:color="auto" w:fill="auto"/>
        <w:spacing w:before="0" w:after="0" w:line="322" w:lineRule="exact"/>
        <w:ind w:left="3402" w:right="100"/>
      </w:pPr>
      <w:r>
        <w:t>обеспечение государственных гарантий</w:t>
      </w:r>
      <w:r>
        <w:br/>
        <w:t>реализации прав на получение</w:t>
      </w:r>
      <w:r>
        <w:br/>
        <w:t>общедоступного и бесплатного</w:t>
      </w:r>
      <w:r>
        <w:br/>
        <w:t>дошкольного, начального общего, основного</w:t>
      </w:r>
      <w:r>
        <w:br/>
        <w:t>общего, среднего общего образования в</w:t>
      </w:r>
      <w:r>
        <w:br/>
        <w:t>муниципальных общеобразовательных</w:t>
      </w:r>
      <w:r>
        <w:br/>
        <w:t>организациях, обеспечение дополнительного</w:t>
      </w:r>
      <w:r>
        <w:br/>
        <w:t>образования детей в муниципальных</w:t>
      </w:r>
      <w:r>
        <w:br/>
        <w:t>общеобразовательных организациях</w:t>
      </w:r>
    </w:p>
    <w:p w:rsidR="005972F0" w:rsidRDefault="005972F0" w:rsidP="005972F0">
      <w:pPr>
        <w:pStyle w:val="20"/>
        <w:shd w:val="clear" w:color="auto" w:fill="auto"/>
        <w:spacing w:before="0" w:after="0" w:line="322" w:lineRule="exact"/>
        <w:ind w:right="100"/>
      </w:pPr>
    </w:p>
    <w:p w:rsidR="005972F0" w:rsidRDefault="005972F0" w:rsidP="005972F0">
      <w:pPr>
        <w:pStyle w:val="20"/>
        <w:shd w:val="clear" w:color="auto" w:fill="auto"/>
        <w:spacing w:before="0" w:after="0" w:line="322" w:lineRule="exact"/>
        <w:ind w:right="100"/>
        <w:jc w:val="left"/>
      </w:pPr>
    </w:p>
    <w:p w:rsidR="005972F0" w:rsidRDefault="005972F0" w:rsidP="005972F0">
      <w:pPr>
        <w:widowControl w:val="0"/>
        <w:spacing w:after="0" w:line="326" w:lineRule="exact"/>
        <w:ind w:firstLine="860"/>
        <w:jc w:val="center"/>
        <w:rPr>
          <w:rFonts w:ascii="Times New Roman" w:eastAsia="Times New Roman" w:hAnsi="Times New Roman" w:cs="Times New Roman"/>
          <w:b/>
          <w:bCs/>
          <w:sz w:val="28"/>
          <w:szCs w:val="28"/>
          <w:lang w:bidi="ru-RU"/>
        </w:rPr>
      </w:pPr>
      <w:r w:rsidRPr="00985BE0">
        <w:rPr>
          <w:rFonts w:ascii="Times New Roman" w:eastAsia="Times New Roman" w:hAnsi="Times New Roman" w:cs="Times New Roman"/>
          <w:b/>
          <w:bCs/>
          <w:sz w:val="28"/>
          <w:szCs w:val="28"/>
          <w:lang w:bidi="ru-RU"/>
        </w:rPr>
        <w:t>Максимальное количество и перечень штатных единиц руководителей,</w:t>
      </w:r>
      <w:r w:rsidRPr="00985BE0">
        <w:rPr>
          <w:rFonts w:ascii="Times New Roman" w:eastAsia="Times New Roman" w:hAnsi="Times New Roman" w:cs="Times New Roman"/>
          <w:b/>
          <w:bCs/>
          <w:sz w:val="28"/>
          <w:szCs w:val="28"/>
          <w:lang w:bidi="ru-RU"/>
        </w:rPr>
        <w:br/>
        <w:t>финансирование оплаты труда которых осуществляется</w:t>
      </w:r>
      <w:r w:rsidRPr="00985BE0">
        <w:rPr>
          <w:rFonts w:ascii="Times New Roman" w:eastAsia="Times New Roman" w:hAnsi="Times New Roman" w:cs="Times New Roman"/>
          <w:b/>
          <w:bCs/>
          <w:sz w:val="28"/>
          <w:szCs w:val="28"/>
          <w:lang w:bidi="ru-RU"/>
        </w:rPr>
        <w:br/>
        <w:t>за счет средств субвенции</w:t>
      </w:r>
    </w:p>
    <w:p w:rsidR="005972F0" w:rsidRPr="00985BE0" w:rsidRDefault="005972F0" w:rsidP="005972F0">
      <w:pPr>
        <w:widowControl w:val="0"/>
        <w:spacing w:after="0" w:line="326" w:lineRule="exact"/>
        <w:rPr>
          <w:rFonts w:ascii="Times New Roman" w:eastAsia="Times New Roman" w:hAnsi="Times New Roman" w:cs="Times New Roman"/>
          <w:b/>
          <w:bCs/>
          <w:sz w:val="28"/>
          <w:szCs w:val="28"/>
          <w:lang w:bidi="ru-RU"/>
        </w:rPr>
      </w:pPr>
    </w:p>
    <w:tbl>
      <w:tblPr>
        <w:tblW w:w="9791" w:type="dxa"/>
        <w:tblLayout w:type="fixed"/>
        <w:tblCellMar>
          <w:left w:w="10" w:type="dxa"/>
          <w:right w:w="10" w:type="dxa"/>
        </w:tblCellMar>
        <w:tblLook w:val="0000" w:firstRow="0" w:lastRow="0" w:firstColumn="0" w:lastColumn="0" w:noHBand="0" w:noVBand="0"/>
      </w:tblPr>
      <w:tblGrid>
        <w:gridCol w:w="538"/>
        <w:gridCol w:w="3725"/>
        <w:gridCol w:w="617"/>
        <w:gridCol w:w="617"/>
        <w:gridCol w:w="618"/>
        <w:gridCol w:w="617"/>
        <w:gridCol w:w="617"/>
        <w:gridCol w:w="618"/>
        <w:gridCol w:w="617"/>
        <w:gridCol w:w="1207"/>
      </w:tblGrid>
      <w:tr w:rsidR="005972F0" w:rsidTr="00FE6B00">
        <w:trPr>
          <w:trHeight w:hRule="exact" w:val="854"/>
        </w:trPr>
        <w:tc>
          <w:tcPr>
            <w:tcW w:w="538" w:type="dxa"/>
            <w:vMerge w:val="restart"/>
            <w:tcBorders>
              <w:top w:val="single" w:sz="4" w:space="0" w:color="auto"/>
              <w:left w:val="single" w:sz="4" w:space="0" w:color="auto"/>
            </w:tcBorders>
            <w:shd w:val="clear" w:color="auto" w:fill="FFFFFF"/>
            <w:vAlign w:val="center"/>
          </w:tcPr>
          <w:p w:rsidR="005972F0" w:rsidRPr="009A60BA" w:rsidRDefault="005972F0" w:rsidP="00FE6B00">
            <w:pPr>
              <w:jc w:val="center"/>
              <w:rPr>
                <w:rFonts w:ascii="Times New Roman" w:hAnsi="Times New Roman" w:cs="Times New Roman"/>
                <w:sz w:val="20"/>
              </w:rPr>
            </w:pPr>
            <w:r w:rsidRPr="009A60BA">
              <w:rPr>
                <w:rFonts w:ascii="Times New Roman" w:hAnsi="Times New Roman" w:cs="Times New Roman"/>
                <w:b/>
                <w:bCs/>
                <w:sz w:val="20"/>
                <w:lang w:bidi="ru-RU"/>
              </w:rPr>
              <w:t>№</w:t>
            </w:r>
          </w:p>
          <w:p w:rsidR="005972F0" w:rsidRDefault="005972F0" w:rsidP="00FE6B00">
            <w:pPr>
              <w:pStyle w:val="20"/>
              <w:shd w:val="clear" w:color="auto" w:fill="auto"/>
              <w:spacing w:before="60" w:after="0" w:line="230" w:lineRule="exact"/>
              <w:ind w:firstLine="860"/>
              <w:jc w:val="center"/>
            </w:pPr>
            <w:proofErr w:type="spellStart"/>
            <w:r w:rsidRPr="009A60BA">
              <w:rPr>
                <w:b/>
                <w:bCs/>
                <w:sz w:val="24"/>
                <w:lang w:bidi="ru-RU"/>
              </w:rPr>
              <w:t>пп</w:t>
            </w:r>
            <w:proofErr w:type="spellEnd"/>
            <w:r w:rsidRPr="009A60BA">
              <w:rPr>
                <w:b/>
                <w:bCs/>
                <w:sz w:val="24"/>
                <w:lang w:bidi="ru-RU"/>
              </w:rPr>
              <w:t>/п</w:t>
            </w:r>
          </w:p>
        </w:tc>
        <w:tc>
          <w:tcPr>
            <w:tcW w:w="3725" w:type="dxa"/>
            <w:vMerge w:val="restart"/>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30" w:lineRule="exact"/>
              <w:jc w:val="center"/>
            </w:pPr>
            <w:r>
              <w:rPr>
                <w:rStyle w:val="2115pt"/>
              </w:rPr>
              <w:t>Наименование должности</w:t>
            </w:r>
          </w:p>
        </w:tc>
        <w:tc>
          <w:tcPr>
            <w:tcW w:w="5528" w:type="dxa"/>
            <w:gridSpan w:val="8"/>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before="0" w:after="0" w:line="274" w:lineRule="exact"/>
              <w:ind w:firstLine="860"/>
              <w:jc w:val="center"/>
            </w:pPr>
            <w:r>
              <w:rPr>
                <w:rStyle w:val="2115pt"/>
              </w:rPr>
              <w:t>Максимальное количество штатных единиц руководителей в зависимости от числа классов-комплектов*</w:t>
            </w:r>
          </w:p>
        </w:tc>
      </w:tr>
      <w:tr w:rsidR="005972F0" w:rsidTr="00FE6B00">
        <w:trPr>
          <w:trHeight w:hRule="exact" w:val="562"/>
        </w:trPr>
        <w:tc>
          <w:tcPr>
            <w:tcW w:w="538" w:type="dxa"/>
            <w:vMerge/>
            <w:tcBorders>
              <w:left w:val="single" w:sz="4" w:space="0" w:color="auto"/>
            </w:tcBorders>
            <w:shd w:val="clear" w:color="auto" w:fill="FFFFFF"/>
            <w:vAlign w:val="center"/>
          </w:tcPr>
          <w:p w:rsidR="005972F0" w:rsidRDefault="005972F0" w:rsidP="00FE6B00">
            <w:pPr>
              <w:ind w:firstLine="860"/>
            </w:pPr>
          </w:p>
        </w:tc>
        <w:tc>
          <w:tcPr>
            <w:tcW w:w="3725" w:type="dxa"/>
            <w:vMerge/>
            <w:tcBorders>
              <w:left w:val="single" w:sz="4" w:space="0" w:color="auto"/>
            </w:tcBorders>
            <w:shd w:val="clear" w:color="auto" w:fill="FFFFFF"/>
            <w:vAlign w:val="center"/>
          </w:tcPr>
          <w:p w:rsidR="005972F0" w:rsidRDefault="005972F0" w:rsidP="00FE6B00">
            <w:pPr>
              <w:ind w:firstLine="860"/>
            </w:pP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До 6</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7-9</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10</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11-13</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14-16</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17-22</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23-29</w:t>
            </w:r>
          </w:p>
        </w:tc>
        <w:tc>
          <w:tcPr>
            <w:tcW w:w="1207" w:type="dxa"/>
            <w:tcBorders>
              <w:top w:val="single" w:sz="4" w:space="0" w:color="auto"/>
              <w:left w:val="single" w:sz="4" w:space="0" w:color="auto"/>
              <w:right w:val="single" w:sz="4" w:space="0" w:color="auto"/>
            </w:tcBorders>
            <w:shd w:val="clear" w:color="auto" w:fill="FFFFFF"/>
            <w:vAlign w:val="center"/>
          </w:tcPr>
          <w:p w:rsidR="005972F0" w:rsidRPr="004537F8" w:rsidRDefault="005972F0" w:rsidP="00FE6B00">
            <w:pPr>
              <w:pStyle w:val="20"/>
              <w:shd w:val="clear" w:color="auto" w:fill="auto"/>
              <w:spacing w:before="0" w:after="0" w:line="278" w:lineRule="exact"/>
              <w:ind w:right="240"/>
              <w:jc w:val="center"/>
              <w:rPr>
                <w:sz w:val="24"/>
                <w:szCs w:val="24"/>
              </w:rPr>
            </w:pPr>
            <w:r>
              <w:rPr>
                <w:sz w:val="24"/>
                <w:szCs w:val="24"/>
              </w:rPr>
              <w:t>30 и более**</w:t>
            </w:r>
          </w:p>
        </w:tc>
      </w:tr>
      <w:tr w:rsidR="005972F0" w:rsidTr="00FE6B00">
        <w:trPr>
          <w:trHeight w:hRule="exact" w:val="288"/>
        </w:trPr>
        <w:tc>
          <w:tcPr>
            <w:tcW w:w="538" w:type="dxa"/>
            <w:tcBorders>
              <w:top w:val="single" w:sz="4" w:space="0" w:color="auto"/>
              <w:left w:val="single" w:sz="4" w:space="0" w:color="auto"/>
            </w:tcBorders>
            <w:shd w:val="clear" w:color="auto" w:fill="FFFFFF"/>
            <w:vAlign w:val="center"/>
          </w:tcPr>
          <w:p w:rsidR="005972F0" w:rsidRPr="00221E9D" w:rsidRDefault="005972F0" w:rsidP="00FE6B00">
            <w:pPr>
              <w:pStyle w:val="20"/>
              <w:shd w:val="clear" w:color="auto" w:fill="auto"/>
              <w:spacing w:before="0" w:after="0" w:line="240" w:lineRule="exact"/>
              <w:jc w:val="center"/>
              <w:rPr>
                <w:sz w:val="24"/>
              </w:rPr>
            </w:pPr>
            <w:r w:rsidRPr="00221E9D">
              <w:rPr>
                <w:sz w:val="24"/>
              </w:rPr>
              <w:t>1</w:t>
            </w:r>
          </w:p>
        </w:tc>
        <w:tc>
          <w:tcPr>
            <w:tcW w:w="3725"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40" w:lineRule="exact"/>
              <w:ind w:firstLine="860"/>
              <w:jc w:val="center"/>
            </w:pPr>
            <w:r>
              <w:rPr>
                <w:rStyle w:val="212pt"/>
              </w:rPr>
              <w:t>2</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3</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4</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5</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6</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7</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8</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9</w:t>
            </w:r>
          </w:p>
        </w:tc>
        <w:tc>
          <w:tcPr>
            <w:tcW w:w="1207" w:type="dxa"/>
            <w:tcBorders>
              <w:top w:val="single" w:sz="4" w:space="0" w:color="auto"/>
              <w:left w:val="single" w:sz="4" w:space="0" w:color="auto"/>
              <w:righ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10</w:t>
            </w:r>
          </w:p>
        </w:tc>
      </w:tr>
      <w:tr w:rsidR="005972F0" w:rsidTr="00FE6B00">
        <w:trPr>
          <w:trHeight w:hRule="exact" w:val="566"/>
        </w:trPr>
        <w:tc>
          <w:tcPr>
            <w:tcW w:w="538" w:type="dxa"/>
            <w:tcBorders>
              <w:top w:val="single" w:sz="4" w:space="0" w:color="auto"/>
              <w:left w:val="single" w:sz="4" w:space="0" w:color="auto"/>
            </w:tcBorders>
            <w:shd w:val="clear" w:color="auto" w:fill="FFFFFF"/>
            <w:vAlign w:val="center"/>
          </w:tcPr>
          <w:p w:rsidR="005972F0" w:rsidRPr="00221E9D" w:rsidRDefault="005972F0" w:rsidP="00FE6B00">
            <w:pPr>
              <w:pStyle w:val="20"/>
              <w:shd w:val="clear" w:color="auto" w:fill="auto"/>
              <w:spacing w:before="0" w:after="0" w:line="240" w:lineRule="exact"/>
              <w:jc w:val="center"/>
              <w:rPr>
                <w:sz w:val="24"/>
              </w:rPr>
            </w:pPr>
            <w:r w:rsidRPr="00221E9D">
              <w:rPr>
                <w:sz w:val="24"/>
              </w:rPr>
              <w:t>1</w:t>
            </w:r>
          </w:p>
        </w:tc>
        <w:tc>
          <w:tcPr>
            <w:tcW w:w="3725"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before="0" w:after="0" w:line="278" w:lineRule="exact"/>
              <w:jc w:val="left"/>
            </w:pPr>
            <w:r>
              <w:rPr>
                <w:rStyle w:val="212pt"/>
              </w:rPr>
              <w:t>Руководитель (директор, заведующий, начальник)</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sidRPr="004537F8">
              <w:rPr>
                <w:rStyle w:val="212pt"/>
              </w:rPr>
              <w:t>1</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sidRPr="004537F8">
              <w:rPr>
                <w:rStyle w:val="212pt"/>
              </w:rPr>
              <w:t>1</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rStyle w:val="212pt"/>
              </w:rPr>
              <w:t>1</w:t>
            </w:r>
          </w:p>
        </w:tc>
        <w:tc>
          <w:tcPr>
            <w:tcW w:w="618"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c>
          <w:tcPr>
            <w:tcW w:w="617" w:type="dxa"/>
            <w:tcBorders>
              <w:top w:val="single" w:sz="4" w:space="0" w:color="auto"/>
              <w:lef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c>
          <w:tcPr>
            <w:tcW w:w="1207" w:type="dxa"/>
            <w:tcBorders>
              <w:top w:val="single" w:sz="4" w:space="0" w:color="auto"/>
              <w:left w:val="single" w:sz="4" w:space="0" w:color="auto"/>
              <w:righ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r>
      <w:tr w:rsidR="005972F0" w:rsidTr="00FE6B00">
        <w:trPr>
          <w:trHeight w:hRule="exact" w:val="850"/>
        </w:trPr>
        <w:tc>
          <w:tcPr>
            <w:tcW w:w="538" w:type="dxa"/>
            <w:tcBorders>
              <w:top w:val="single" w:sz="4" w:space="0" w:color="auto"/>
              <w:left w:val="single" w:sz="4" w:space="0" w:color="auto"/>
              <w:bottom w:val="single" w:sz="4" w:space="0" w:color="auto"/>
            </w:tcBorders>
            <w:shd w:val="clear" w:color="auto" w:fill="FFFFFF"/>
            <w:vAlign w:val="center"/>
          </w:tcPr>
          <w:p w:rsidR="005972F0" w:rsidRPr="00221E9D" w:rsidRDefault="005972F0" w:rsidP="00FE6B00">
            <w:pPr>
              <w:pStyle w:val="20"/>
              <w:shd w:val="clear" w:color="auto" w:fill="auto"/>
              <w:spacing w:before="0" w:after="0" w:line="240" w:lineRule="exact"/>
              <w:jc w:val="center"/>
              <w:rPr>
                <w:sz w:val="24"/>
              </w:rPr>
            </w:pPr>
            <w:r w:rsidRPr="00221E9D">
              <w:rPr>
                <w:sz w:val="24"/>
              </w:rPr>
              <w:t>2</w:t>
            </w:r>
          </w:p>
        </w:tc>
        <w:tc>
          <w:tcPr>
            <w:tcW w:w="3725" w:type="dxa"/>
            <w:tcBorders>
              <w:top w:val="single" w:sz="4" w:space="0" w:color="auto"/>
              <w:left w:val="single" w:sz="4" w:space="0" w:color="auto"/>
              <w:bottom w:val="single" w:sz="4" w:space="0" w:color="auto"/>
            </w:tcBorders>
            <w:shd w:val="clear" w:color="auto" w:fill="FFFFFF"/>
            <w:vAlign w:val="bottom"/>
          </w:tcPr>
          <w:p w:rsidR="005972F0" w:rsidRDefault="005972F0" w:rsidP="00FE6B00">
            <w:pPr>
              <w:pStyle w:val="20"/>
              <w:shd w:val="clear" w:color="auto" w:fill="auto"/>
              <w:spacing w:before="0" w:after="0" w:line="274" w:lineRule="exact"/>
            </w:pPr>
            <w:r>
              <w:rPr>
                <w:rStyle w:val="212pt"/>
              </w:rPr>
              <w:t>Заместители руководителя, руководители структурных подразделений* * *</w:t>
            </w:r>
          </w:p>
        </w:tc>
        <w:tc>
          <w:tcPr>
            <w:tcW w:w="617"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0,5</w:t>
            </w:r>
          </w:p>
        </w:tc>
        <w:tc>
          <w:tcPr>
            <w:tcW w:w="617"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w:t>
            </w:r>
          </w:p>
        </w:tc>
        <w:tc>
          <w:tcPr>
            <w:tcW w:w="618"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1,5</w:t>
            </w:r>
          </w:p>
        </w:tc>
        <w:tc>
          <w:tcPr>
            <w:tcW w:w="617"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rStyle w:val="212pt"/>
              </w:rPr>
              <w:t>2</w:t>
            </w:r>
          </w:p>
        </w:tc>
        <w:tc>
          <w:tcPr>
            <w:tcW w:w="617"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2</w:t>
            </w:r>
          </w:p>
        </w:tc>
        <w:tc>
          <w:tcPr>
            <w:tcW w:w="618"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3</w:t>
            </w:r>
          </w:p>
        </w:tc>
        <w:tc>
          <w:tcPr>
            <w:tcW w:w="617" w:type="dxa"/>
            <w:tcBorders>
              <w:top w:val="single" w:sz="4" w:space="0" w:color="auto"/>
              <w:left w:val="single" w:sz="4" w:space="0" w:color="auto"/>
              <w:bottom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3,5</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4537F8" w:rsidRDefault="005972F0" w:rsidP="00FE6B00">
            <w:pPr>
              <w:pStyle w:val="20"/>
              <w:shd w:val="clear" w:color="auto" w:fill="auto"/>
              <w:spacing w:before="0" w:after="0" w:line="240" w:lineRule="exact"/>
              <w:jc w:val="center"/>
              <w:rPr>
                <w:sz w:val="24"/>
                <w:szCs w:val="24"/>
              </w:rPr>
            </w:pPr>
            <w:r>
              <w:rPr>
                <w:sz w:val="24"/>
                <w:szCs w:val="24"/>
              </w:rPr>
              <w:t>4</w:t>
            </w:r>
          </w:p>
        </w:tc>
      </w:tr>
    </w:tbl>
    <w:p w:rsidR="005972F0" w:rsidRDefault="005972F0" w:rsidP="005972F0">
      <w:pPr>
        <w:pStyle w:val="a6"/>
        <w:shd w:val="clear" w:color="auto" w:fill="auto"/>
        <w:ind w:firstLine="860"/>
        <w:jc w:val="left"/>
      </w:pPr>
      <w: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rsidR="005972F0" w:rsidRDefault="005972F0" w:rsidP="005972F0">
      <w:pPr>
        <w:pStyle w:val="a6"/>
        <w:shd w:val="clear" w:color="auto" w:fill="auto"/>
        <w:ind w:firstLine="860"/>
        <w:jc w:val="left"/>
      </w:pPr>
      <w:r>
        <w:t xml:space="preserve">** </w:t>
      </w:r>
      <w:proofErr w:type="gramStart"/>
      <w:r>
        <w:t>В</w:t>
      </w:r>
      <w:proofErr w:type="gramEnd"/>
      <w:r>
        <w:t xml:space="preserve"> школах с числом 30 и более классов на каждые последующие 10 классов может устанавливаться дополнительно по 0,5 штатной единицы должности заместителя руководителя в пределах фонда оплаты труда, но не более действующего количества штатных единиц по состоянию на 1 сентября 2018 года.</w:t>
      </w:r>
    </w:p>
    <w:p w:rsidR="005972F0" w:rsidRDefault="005972F0" w:rsidP="005972F0">
      <w:pPr>
        <w:pStyle w:val="a6"/>
        <w:shd w:val="clear" w:color="auto" w:fill="auto"/>
        <w:ind w:firstLine="860"/>
        <w:jc w:val="left"/>
      </w:pPr>
      <w:r>
        <w:t xml:space="preserve">*** </w:t>
      </w:r>
      <w:proofErr w:type="gramStart"/>
      <w:r>
        <w:t>В</w:t>
      </w:r>
      <w:proofErr w:type="gramEnd"/>
      <w:r>
        <w:t xml:space="preserve"> общеобразовательных учреждениях, реализующих только программу начального общего образования, с количеством классов-комплектов до 6 должности заместителя руководителя, руководителя структурного подразделения не устанавливаются.»</w:t>
      </w:r>
    </w:p>
    <w:p w:rsidR="005972F0" w:rsidRDefault="005972F0" w:rsidP="005972F0">
      <w:pPr>
        <w:pStyle w:val="a6"/>
        <w:shd w:val="clear" w:color="auto" w:fill="auto"/>
        <w:ind w:firstLine="860"/>
        <w:jc w:val="left"/>
      </w:pPr>
    </w:p>
    <w:p w:rsidR="005972F0" w:rsidRDefault="005972F0" w:rsidP="005972F0">
      <w:pPr>
        <w:pStyle w:val="20"/>
        <w:shd w:val="clear" w:color="auto" w:fill="auto"/>
        <w:tabs>
          <w:tab w:val="left" w:pos="1006"/>
        </w:tabs>
        <w:spacing w:before="0" w:after="0" w:line="280" w:lineRule="exact"/>
      </w:pPr>
      <w:r w:rsidRPr="00221E9D">
        <w:t>4)</w:t>
      </w:r>
      <w:r>
        <w:t xml:space="preserve"> дополнить приложением № 3 следующего содержания:</w:t>
      </w:r>
    </w:p>
    <w:p w:rsidR="005972F0" w:rsidRDefault="005972F0" w:rsidP="005972F0">
      <w:pPr>
        <w:pStyle w:val="20"/>
        <w:shd w:val="clear" w:color="auto" w:fill="auto"/>
        <w:spacing w:before="0" w:after="129" w:line="280" w:lineRule="exact"/>
        <w:ind w:left="3402" w:right="340"/>
        <w:jc w:val="center"/>
      </w:pPr>
      <w:r>
        <w:t>«ПРИЛОЖЕНИЕ № 3</w:t>
      </w:r>
    </w:p>
    <w:p w:rsidR="005972F0" w:rsidRDefault="005972F0" w:rsidP="005972F0">
      <w:pPr>
        <w:pStyle w:val="20"/>
        <w:shd w:val="clear" w:color="auto" w:fill="auto"/>
        <w:spacing w:before="0" w:after="0" w:line="322" w:lineRule="exact"/>
        <w:ind w:left="3402" w:right="340"/>
      </w:pPr>
      <w:r>
        <w:t>к Порядку расходования субвенций,</w:t>
      </w:r>
      <w:r>
        <w:br/>
        <w:t>выделяемых из бюджета Забайкальского</w:t>
      </w:r>
      <w:r>
        <w:br/>
        <w:t>края бюджетам муниципальных районов и</w:t>
      </w:r>
      <w:r>
        <w:br/>
        <w:t>городских округов Забайкальского края на</w:t>
      </w:r>
      <w:r>
        <w:br/>
        <w:t>обеспечение государственных гарантий</w:t>
      </w:r>
      <w:r>
        <w:br/>
        <w:t>реализации прав на получение</w:t>
      </w:r>
      <w:r>
        <w:br/>
        <w:t>общедоступного и бесплатного</w:t>
      </w:r>
    </w:p>
    <w:p w:rsidR="005972F0" w:rsidRDefault="005972F0" w:rsidP="005972F0">
      <w:pPr>
        <w:pStyle w:val="20"/>
        <w:shd w:val="clear" w:color="auto" w:fill="auto"/>
        <w:spacing w:before="0" w:after="0" w:line="322" w:lineRule="exact"/>
        <w:ind w:left="3402" w:right="140"/>
      </w:pPr>
      <w:r>
        <w:t>дошкольного, начального общего, основного</w:t>
      </w:r>
      <w:r>
        <w:br/>
      </w:r>
      <w:r>
        <w:lastRenderedPageBreak/>
        <w:t>общего, среднего общего образования в</w:t>
      </w:r>
      <w:r>
        <w:br/>
        <w:t>муниципальных общеобразовательных</w:t>
      </w:r>
      <w:r>
        <w:br/>
        <w:t>организациях, обеспечение дополнительного</w:t>
      </w:r>
      <w:r>
        <w:br/>
        <w:t>образования детей в муниципальных</w:t>
      </w:r>
      <w:r>
        <w:br/>
        <w:t>общеобразовательных организациях</w:t>
      </w:r>
    </w:p>
    <w:p w:rsidR="005972F0" w:rsidRDefault="005972F0" w:rsidP="005972F0">
      <w:pPr>
        <w:pStyle w:val="20"/>
        <w:shd w:val="clear" w:color="auto" w:fill="auto"/>
        <w:spacing w:before="0" w:after="0" w:line="322" w:lineRule="exact"/>
        <w:ind w:right="140"/>
        <w:jc w:val="left"/>
      </w:pPr>
    </w:p>
    <w:p w:rsidR="005972F0" w:rsidRDefault="005972F0" w:rsidP="005972F0">
      <w:pPr>
        <w:pStyle w:val="40"/>
        <w:shd w:val="clear" w:color="auto" w:fill="auto"/>
        <w:spacing w:before="0" w:line="317" w:lineRule="exact"/>
        <w:ind w:right="20"/>
      </w:pPr>
      <w:r>
        <w:t>Максимальное количество и перечень штатных единиц иных работников, осуществляющих вспомогательные функции, финансирование оплаты труда которых осуществляется за счет средств субвенции</w:t>
      </w:r>
    </w:p>
    <w:tbl>
      <w:tblPr>
        <w:tblW w:w="9649" w:type="dxa"/>
        <w:tblLayout w:type="fixed"/>
        <w:tblCellMar>
          <w:left w:w="10" w:type="dxa"/>
          <w:right w:w="10" w:type="dxa"/>
        </w:tblCellMar>
        <w:tblLook w:val="0000" w:firstRow="0" w:lastRow="0" w:firstColumn="0" w:lastColumn="0" w:noHBand="0" w:noVBand="0"/>
      </w:tblPr>
      <w:tblGrid>
        <w:gridCol w:w="577"/>
        <w:gridCol w:w="3544"/>
        <w:gridCol w:w="5528"/>
      </w:tblGrid>
      <w:tr w:rsidR="005972F0" w:rsidTr="00FE6B00">
        <w:trPr>
          <w:trHeight w:hRule="exact" w:val="806"/>
        </w:trPr>
        <w:tc>
          <w:tcPr>
            <w:tcW w:w="577"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60" w:line="240" w:lineRule="exact"/>
              <w:ind w:left="140"/>
              <w:jc w:val="center"/>
            </w:pPr>
            <w:r>
              <w:rPr>
                <w:rStyle w:val="212pt"/>
              </w:rPr>
              <w:t>№</w:t>
            </w:r>
          </w:p>
          <w:p w:rsidR="005972F0" w:rsidRDefault="005972F0" w:rsidP="00FE6B00">
            <w:pPr>
              <w:pStyle w:val="20"/>
              <w:shd w:val="clear" w:color="auto" w:fill="auto"/>
              <w:spacing w:before="60" w:after="0" w:line="230" w:lineRule="exact"/>
              <w:ind w:left="140"/>
              <w:jc w:val="center"/>
            </w:pPr>
            <w:r>
              <w:rPr>
                <w:rStyle w:val="2115pt"/>
              </w:rPr>
              <w:t>п/п</w:t>
            </w:r>
          </w:p>
        </w:tc>
        <w:tc>
          <w:tcPr>
            <w:tcW w:w="354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30" w:lineRule="exact"/>
              <w:jc w:val="center"/>
            </w:pPr>
            <w:r>
              <w:rPr>
                <w:rStyle w:val="2115pt"/>
              </w:rPr>
              <w:t>Наименование должности</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30" w:lineRule="exact"/>
              <w:jc w:val="center"/>
            </w:pPr>
            <w:r>
              <w:rPr>
                <w:rStyle w:val="2115pt"/>
              </w:rPr>
              <w:t>Количество штатных единиц</w:t>
            </w:r>
          </w:p>
        </w:tc>
      </w:tr>
      <w:tr w:rsidR="005972F0" w:rsidTr="00FE6B00">
        <w:trPr>
          <w:trHeight w:hRule="exact" w:val="442"/>
        </w:trPr>
        <w:tc>
          <w:tcPr>
            <w:tcW w:w="577"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ind w:left="260"/>
              <w:jc w:val="center"/>
            </w:pPr>
            <w:r>
              <w:rPr>
                <w:rStyle w:val="212pt"/>
              </w:rPr>
              <w:t>1</w:t>
            </w:r>
          </w:p>
        </w:tc>
        <w:tc>
          <w:tcPr>
            <w:tcW w:w="354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2</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3</w:t>
            </w:r>
          </w:p>
        </w:tc>
      </w:tr>
      <w:tr w:rsidR="005972F0" w:rsidTr="00FE6B00">
        <w:trPr>
          <w:trHeight w:hRule="exact" w:val="6110"/>
        </w:trPr>
        <w:tc>
          <w:tcPr>
            <w:tcW w:w="577"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ind w:left="260"/>
              <w:jc w:val="center"/>
            </w:pPr>
            <w:r>
              <w:rPr>
                <w:rStyle w:val="212pt"/>
              </w:rPr>
              <w:t>1</w:t>
            </w:r>
          </w:p>
        </w:tc>
        <w:tc>
          <w:tcPr>
            <w:tcW w:w="354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Гардеробщик *</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Штатные единицы вводятся в учреждение при наличии оборудованных гардеробов начиная от 7 классов-комплектов, учащиеся которых пользуются оборудованными гардеробами, из расчета 0,5 единицы должности на 7 - 16 классов-комплектов, занимающихся в одну смену, 1 единицы должности на 7 - 16 классов-комплектов при занятии в две смены, 1 единицы должности на 17 - 22 класса-комплекта при занятии в одну смену, 1,5 единицы должности на 17 - 22 класса-комплекта при занятии в две смены, 1,5 единицы должности на 23 и более классов- комплектов при занятии в одну смену, 2 единицы должности на 23 и более классов- комплектов при занятии в две смены. Количество гардеробщиков также может определяться исходя из фотографии рабочего времени, но не более чем по расчету исходя из количества классов- комплектов</w:t>
            </w:r>
          </w:p>
        </w:tc>
      </w:tr>
      <w:tr w:rsidR="005972F0" w:rsidTr="00FE6B00">
        <w:trPr>
          <w:trHeight w:hRule="exact" w:val="1690"/>
        </w:trPr>
        <w:tc>
          <w:tcPr>
            <w:tcW w:w="577"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ind w:left="260"/>
              <w:jc w:val="center"/>
            </w:pPr>
            <w:r>
              <w:rPr>
                <w:rStyle w:val="212pt"/>
              </w:rPr>
              <w:t>2</w:t>
            </w:r>
          </w:p>
        </w:tc>
        <w:tc>
          <w:tcPr>
            <w:tcW w:w="354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Уборщик служебных помещений*</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 xml:space="preserve">Штатные единицы вводятся по 0,5 должности на каждые 250 квадратных метров убираемой площади либо исходя из фотографии рабочего времени (если норма уборки на 0,5 должности выше 250 </w:t>
            </w:r>
            <w:proofErr w:type="spellStart"/>
            <w:r>
              <w:rPr>
                <w:rStyle w:val="212pt"/>
              </w:rPr>
              <w:t>кв.м</w:t>
            </w:r>
            <w:proofErr w:type="spellEnd"/>
            <w:r>
              <w:rPr>
                <w:rStyle w:val="212pt"/>
              </w:rPr>
              <w:t>)</w:t>
            </w:r>
          </w:p>
        </w:tc>
      </w:tr>
      <w:tr w:rsidR="005972F0" w:rsidTr="00FE6B00">
        <w:trPr>
          <w:trHeight w:val="2375"/>
        </w:trPr>
        <w:tc>
          <w:tcPr>
            <w:tcW w:w="577"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ind w:left="260"/>
              <w:jc w:val="center"/>
            </w:pPr>
            <w:r>
              <w:rPr>
                <w:rStyle w:val="212pt"/>
              </w:rPr>
              <w:lastRenderedPageBreak/>
              <w:t>3</w:t>
            </w:r>
          </w:p>
        </w:tc>
        <w:tc>
          <w:tcPr>
            <w:tcW w:w="3544"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Дворник*</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Штатные единицы вводятся из расчета 1 единица на 1,5 и более гектаров земельного участка, закрепленного за учреждением, а в случае если закрепленный земельный</w:t>
            </w:r>
          </w:p>
          <w:p w:rsidR="005972F0" w:rsidRDefault="005972F0" w:rsidP="00FE6B00">
            <w:pPr>
              <w:pStyle w:val="20"/>
              <w:spacing w:before="0" w:after="0" w:line="278" w:lineRule="exact"/>
              <w:jc w:val="center"/>
            </w:pPr>
            <w:r>
              <w:rPr>
                <w:rStyle w:val="212pt"/>
              </w:rPr>
              <w:t>участок менее 1,5 гектара, - пропорционально площади или на основании фотографии рабочего времени</w:t>
            </w:r>
          </w:p>
        </w:tc>
      </w:tr>
      <w:tr w:rsidR="005972F0" w:rsidTr="00FE6B00">
        <w:trPr>
          <w:trHeight w:hRule="exact" w:val="1949"/>
        </w:trPr>
        <w:tc>
          <w:tcPr>
            <w:tcW w:w="4121"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40" w:lineRule="exact"/>
              <w:jc w:val="center"/>
            </w:pPr>
            <w:r>
              <w:rPr>
                <w:rStyle w:val="212pt"/>
              </w:rPr>
              <w:t>Водитель*</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Штатные единицы вводятся на подвоз учащихся при наличии в учреждении филиалов или структурных подразделений исходя из времени, затрачиваемого на подвоз с учетом времени на обслуживание автотехники (не менее трех часов в день на 1 ед. техники)</w:t>
            </w:r>
          </w:p>
        </w:tc>
      </w:tr>
      <w:tr w:rsidR="005972F0" w:rsidTr="00FE6B00">
        <w:trPr>
          <w:trHeight w:hRule="exact" w:val="1670"/>
        </w:trPr>
        <w:tc>
          <w:tcPr>
            <w:tcW w:w="4121" w:type="dxa"/>
            <w:gridSpan w:val="2"/>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Инструктор по гигиеническому воспитанию, медицинский работник*</w:t>
            </w:r>
          </w:p>
        </w:tc>
        <w:tc>
          <w:tcPr>
            <w:tcW w:w="5528" w:type="dxa"/>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4" w:lineRule="exact"/>
              <w:jc w:val="center"/>
            </w:pPr>
            <w:r>
              <w:rPr>
                <w:rStyle w:val="212pt"/>
              </w:rPr>
              <w:t>Штатные единицы вводятся при отсутствии договора учреждения с медицинской организацией на медицинское обслуживание обучающихся из расчета 1 единица должности медицинских работников на 200 обучающихся</w:t>
            </w:r>
          </w:p>
        </w:tc>
      </w:tr>
      <w:tr w:rsidR="005972F0" w:rsidTr="00FE6B00">
        <w:trPr>
          <w:trHeight w:hRule="exact" w:val="1694"/>
        </w:trPr>
        <w:tc>
          <w:tcPr>
            <w:tcW w:w="4121" w:type="dxa"/>
            <w:gridSpan w:val="2"/>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before="0" w:after="0" w:line="278" w:lineRule="exact"/>
              <w:jc w:val="center"/>
            </w:pPr>
            <w:r>
              <w:rPr>
                <w:rStyle w:val="212pt"/>
              </w:rPr>
              <w:t>Общеотраслевые должности служащих (специалист отдела кадров, инспектор по кадрам, техник и т.д.)*</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Default="005972F0" w:rsidP="00FE6B00">
            <w:pPr>
              <w:pStyle w:val="20"/>
              <w:shd w:val="clear" w:color="auto" w:fill="auto"/>
              <w:spacing w:before="0" w:after="0" w:line="278" w:lineRule="exact"/>
              <w:jc w:val="center"/>
            </w:pPr>
            <w:r>
              <w:rPr>
                <w:rStyle w:val="212pt"/>
              </w:rPr>
              <w:t>Штатные единицы вводятся из общего расчета 0,06 должности на 100 обучающихся, распределение общего количества должностей служащих по должностям производится учреждением самостоятельно</w:t>
            </w:r>
          </w:p>
        </w:tc>
      </w:tr>
    </w:tbl>
    <w:p w:rsidR="005972F0" w:rsidRPr="00221E9D" w:rsidRDefault="005972F0" w:rsidP="005972F0">
      <w:pPr>
        <w:spacing w:after="0"/>
        <w:ind w:firstLine="567"/>
        <w:jc w:val="both"/>
        <w:rPr>
          <w:rFonts w:ascii="Times New Roman" w:hAnsi="Times New Roman" w:cs="Times New Roman"/>
          <w:b/>
          <w:sz w:val="20"/>
          <w:szCs w:val="28"/>
        </w:rPr>
      </w:pPr>
      <w:r w:rsidRPr="00221E9D">
        <w:rPr>
          <w:rFonts w:ascii="Times New Roman" w:hAnsi="Times New Roman" w:cs="Times New Roman"/>
          <w:b/>
          <w:sz w:val="20"/>
          <w:szCs w:val="28"/>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p w:rsidR="005972F0" w:rsidRDefault="005972F0" w:rsidP="005972F0">
      <w:pPr>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5972F0" w:rsidRDefault="005972F0" w:rsidP="005972F0">
      <w:pPr>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5972F0" w:rsidRDefault="005972F0" w:rsidP="005972F0">
      <w:pP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Хилокский</w:t>
      </w:r>
      <w:proofErr w:type="spellEnd"/>
      <w:r>
        <w:rPr>
          <w:rFonts w:ascii="Times New Roman" w:hAnsi="Times New Roman" w:cs="Times New Roman"/>
          <w:sz w:val="28"/>
          <w:szCs w:val="28"/>
        </w:rPr>
        <w:t xml:space="preserve"> район»</w:t>
      </w:r>
    </w:p>
    <w:p w:rsidR="005972F0" w:rsidRDefault="005972F0" w:rsidP="005972F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  18</w:t>
      </w:r>
      <w:proofErr w:type="gramEnd"/>
      <w:r>
        <w:rPr>
          <w:rFonts w:ascii="Times New Roman" w:hAnsi="Times New Roman" w:cs="Times New Roman"/>
          <w:sz w:val="28"/>
          <w:szCs w:val="28"/>
        </w:rPr>
        <w:t xml:space="preserve"> марта       2020 год    №155</w:t>
      </w:r>
    </w:p>
    <w:p w:rsidR="005972F0" w:rsidRDefault="005972F0" w:rsidP="005972F0">
      <w:pPr>
        <w:jc w:val="center"/>
        <w:rPr>
          <w:rFonts w:ascii="Times New Roman" w:hAnsi="Times New Roman" w:cs="Times New Roman"/>
          <w:b/>
          <w:sz w:val="28"/>
          <w:szCs w:val="28"/>
        </w:rPr>
      </w:pPr>
    </w:p>
    <w:p w:rsidR="005972F0" w:rsidRDefault="005972F0" w:rsidP="005972F0">
      <w:pPr>
        <w:jc w:val="center"/>
        <w:rPr>
          <w:rFonts w:ascii="Times New Roman" w:hAnsi="Times New Roman" w:cs="Times New Roman"/>
          <w:b/>
          <w:sz w:val="28"/>
          <w:szCs w:val="28"/>
        </w:rPr>
      </w:pPr>
    </w:p>
    <w:p w:rsidR="005972F0" w:rsidRDefault="005972F0" w:rsidP="005972F0">
      <w:pPr>
        <w:jc w:val="center"/>
        <w:rPr>
          <w:rFonts w:ascii="Times New Roman" w:hAnsi="Times New Roman" w:cs="Times New Roman"/>
          <w:b/>
          <w:sz w:val="28"/>
          <w:szCs w:val="28"/>
        </w:rPr>
      </w:pPr>
    </w:p>
    <w:p w:rsidR="005972F0" w:rsidRDefault="005972F0" w:rsidP="005972F0">
      <w:pPr>
        <w:rPr>
          <w:rFonts w:ascii="Times New Roman" w:hAnsi="Times New Roman" w:cs="Times New Roman"/>
          <w:b/>
          <w:sz w:val="28"/>
          <w:szCs w:val="28"/>
        </w:rPr>
      </w:pPr>
      <w:r>
        <w:rPr>
          <w:rFonts w:ascii="Times New Roman" w:hAnsi="Times New Roman" w:cs="Times New Roman"/>
          <w:b/>
          <w:sz w:val="28"/>
          <w:szCs w:val="28"/>
        </w:rPr>
        <w:t xml:space="preserve">                                                Изменения,</w:t>
      </w:r>
    </w:p>
    <w:p w:rsidR="005972F0" w:rsidRDefault="005972F0" w:rsidP="005972F0">
      <w:pPr>
        <w:jc w:val="both"/>
        <w:rPr>
          <w:rFonts w:ascii="Times New Roman" w:hAnsi="Times New Roman" w:cs="Times New Roman"/>
          <w:b/>
          <w:sz w:val="28"/>
          <w:szCs w:val="28"/>
        </w:rPr>
      </w:pPr>
      <w:r>
        <w:rPr>
          <w:rFonts w:ascii="Times New Roman" w:hAnsi="Times New Roman" w:cs="Times New Roman"/>
          <w:b/>
          <w:sz w:val="28"/>
          <w:szCs w:val="28"/>
        </w:rPr>
        <w:t xml:space="preserve">которые вносятся в   Примерное положение об оплате труда </w:t>
      </w:r>
      <w:proofErr w:type="gramStart"/>
      <w:r>
        <w:rPr>
          <w:rFonts w:ascii="Times New Roman" w:hAnsi="Times New Roman" w:cs="Times New Roman"/>
          <w:b/>
          <w:sz w:val="28"/>
          <w:szCs w:val="28"/>
        </w:rPr>
        <w:t>работников  муниципальных</w:t>
      </w:r>
      <w:proofErr w:type="gramEnd"/>
      <w:r>
        <w:rPr>
          <w:rFonts w:ascii="Times New Roman" w:hAnsi="Times New Roman" w:cs="Times New Roman"/>
          <w:b/>
          <w:sz w:val="28"/>
          <w:szCs w:val="28"/>
        </w:rPr>
        <w:t xml:space="preserve"> образовательных учреждений муниципального района «</w:t>
      </w:r>
      <w:proofErr w:type="spellStart"/>
      <w:r>
        <w:rPr>
          <w:rFonts w:ascii="Times New Roman" w:hAnsi="Times New Roman" w:cs="Times New Roman"/>
          <w:b/>
          <w:sz w:val="28"/>
          <w:szCs w:val="28"/>
        </w:rPr>
        <w:t>Хилокский</w:t>
      </w:r>
      <w:proofErr w:type="spellEnd"/>
      <w:r>
        <w:rPr>
          <w:rFonts w:ascii="Times New Roman" w:hAnsi="Times New Roman" w:cs="Times New Roman"/>
          <w:b/>
          <w:sz w:val="28"/>
          <w:szCs w:val="28"/>
        </w:rPr>
        <w:t xml:space="preserve"> район», утвержденное постановлением администрации муниципального района «</w:t>
      </w:r>
      <w:proofErr w:type="spellStart"/>
      <w:r>
        <w:rPr>
          <w:rFonts w:ascii="Times New Roman" w:hAnsi="Times New Roman" w:cs="Times New Roman"/>
          <w:b/>
          <w:sz w:val="28"/>
          <w:szCs w:val="28"/>
        </w:rPr>
        <w:t>Хилокский</w:t>
      </w:r>
      <w:proofErr w:type="spellEnd"/>
      <w:r>
        <w:rPr>
          <w:rFonts w:ascii="Times New Roman" w:hAnsi="Times New Roman" w:cs="Times New Roman"/>
          <w:b/>
          <w:sz w:val="28"/>
          <w:szCs w:val="28"/>
        </w:rPr>
        <w:t xml:space="preserve"> район» от 24 ноября 2014 года № 1172</w:t>
      </w:r>
    </w:p>
    <w:p w:rsidR="005972F0" w:rsidRDefault="005972F0" w:rsidP="005972F0">
      <w:pPr>
        <w:pStyle w:val="50"/>
        <w:numPr>
          <w:ilvl w:val="0"/>
          <w:numId w:val="6"/>
        </w:numPr>
        <w:shd w:val="clear" w:color="auto" w:fill="auto"/>
        <w:tabs>
          <w:tab w:val="left" w:pos="1098"/>
        </w:tabs>
        <w:spacing w:after="0" w:line="280" w:lineRule="exact"/>
        <w:ind w:firstLine="780"/>
        <w:jc w:val="both"/>
      </w:pPr>
      <w:r>
        <w:t>В пункте 2 слово «норматива» заменить словом «нормативов».</w:t>
      </w:r>
    </w:p>
    <w:p w:rsidR="005972F0" w:rsidRDefault="005972F0" w:rsidP="005972F0">
      <w:pPr>
        <w:pStyle w:val="50"/>
        <w:numPr>
          <w:ilvl w:val="0"/>
          <w:numId w:val="6"/>
        </w:numPr>
        <w:shd w:val="clear" w:color="auto" w:fill="auto"/>
        <w:tabs>
          <w:tab w:val="left" w:pos="1062"/>
        </w:tabs>
        <w:spacing w:after="0" w:line="331" w:lineRule="exact"/>
        <w:ind w:firstLine="780"/>
        <w:jc w:val="both"/>
      </w:pPr>
      <w:r>
        <w:t>Приложение к указанному постановлению изложить в следующей редакции:</w:t>
      </w:r>
    </w:p>
    <w:p w:rsidR="005972F0" w:rsidRDefault="005972F0" w:rsidP="005972F0"/>
    <w:p w:rsidR="005972F0" w:rsidRDefault="005972F0" w:rsidP="005972F0"/>
    <w:p w:rsidR="005972F0" w:rsidRPr="00681AEF" w:rsidRDefault="005972F0" w:rsidP="005972F0">
      <w:pPr>
        <w:jc w:val="center"/>
        <w:rPr>
          <w:rFonts w:ascii="Times New Roman" w:hAnsi="Times New Roman" w:cs="Times New Roman"/>
          <w:sz w:val="28"/>
          <w:szCs w:val="28"/>
        </w:rPr>
      </w:pPr>
      <w:r w:rsidRPr="00681AEF">
        <w:rPr>
          <w:rFonts w:ascii="Times New Roman" w:hAnsi="Times New Roman" w:cs="Times New Roman"/>
          <w:sz w:val="28"/>
          <w:szCs w:val="28"/>
        </w:rPr>
        <w:t>НОРМАТИВЫ</w:t>
      </w:r>
    </w:p>
    <w:p w:rsidR="005972F0" w:rsidRPr="00681AEF" w:rsidRDefault="005972F0" w:rsidP="005972F0">
      <w:pPr>
        <w:jc w:val="center"/>
        <w:rPr>
          <w:rFonts w:ascii="Times New Roman" w:hAnsi="Times New Roman" w:cs="Times New Roman"/>
          <w:sz w:val="28"/>
          <w:szCs w:val="28"/>
        </w:rPr>
      </w:pPr>
      <w:r w:rsidRPr="00681AEF">
        <w:rPr>
          <w:rFonts w:ascii="Times New Roman" w:hAnsi="Times New Roman" w:cs="Times New Roman"/>
          <w:sz w:val="28"/>
          <w:szCs w:val="28"/>
        </w:rPr>
        <w:t>финансового обеспечения государственных гарантий реализации прав</w:t>
      </w:r>
    </w:p>
    <w:p w:rsidR="005972F0" w:rsidRPr="00681AEF" w:rsidRDefault="005972F0" w:rsidP="005972F0">
      <w:pPr>
        <w:jc w:val="center"/>
        <w:rPr>
          <w:rFonts w:ascii="Times New Roman" w:hAnsi="Times New Roman" w:cs="Times New Roman"/>
          <w:sz w:val="28"/>
          <w:szCs w:val="28"/>
        </w:rPr>
      </w:pPr>
      <w:r w:rsidRPr="00681AEF">
        <w:rPr>
          <w:rFonts w:ascii="Times New Roman" w:hAnsi="Times New Roman" w:cs="Times New Roman"/>
          <w:sz w:val="28"/>
          <w:szCs w:val="28"/>
        </w:rPr>
        <w:t>на получение общедоступного и бесплатного дошкольного образования в</w:t>
      </w:r>
    </w:p>
    <w:p w:rsidR="005972F0" w:rsidRPr="00681AEF" w:rsidRDefault="005972F0" w:rsidP="005972F0">
      <w:pPr>
        <w:jc w:val="center"/>
        <w:rPr>
          <w:rFonts w:ascii="Times New Roman" w:hAnsi="Times New Roman" w:cs="Times New Roman"/>
          <w:sz w:val="28"/>
          <w:szCs w:val="28"/>
        </w:rPr>
      </w:pPr>
      <w:r w:rsidRPr="00681AEF">
        <w:rPr>
          <w:rFonts w:ascii="Times New Roman" w:hAnsi="Times New Roman" w:cs="Times New Roman"/>
          <w:sz w:val="28"/>
          <w:szCs w:val="28"/>
        </w:rPr>
        <w:t>муниципальных дошкольных образовательных организациях</w:t>
      </w:r>
    </w:p>
    <w:p w:rsidR="005972F0" w:rsidRDefault="005972F0" w:rsidP="005972F0">
      <w:pPr>
        <w:jc w:val="center"/>
        <w:rPr>
          <w:rFonts w:ascii="Times New Roman" w:hAnsi="Times New Roman" w:cs="Times New Roman"/>
          <w:sz w:val="28"/>
          <w:szCs w:val="28"/>
        </w:rPr>
      </w:pPr>
      <w:r w:rsidRPr="00681AEF">
        <w:rPr>
          <w:rFonts w:ascii="Times New Roman" w:hAnsi="Times New Roman" w:cs="Times New Roman"/>
          <w:sz w:val="28"/>
          <w:szCs w:val="28"/>
        </w:rPr>
        <w:t>на одного обучающегося</w:t>
      </w:r>
    </w:p>
    <w:p w:rsidR="005972F0" w:rsidRPr="00681AEF"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1.</w:t>
      </w:r>
      <w:r w:rsidRPr="00681AEF">
        <w:rPr>
          <w:rFonts w:ascii="Times New Roman" w:hAnsi="Times New Roman" w:cs="Times New Roman"/>
          <w:sz w:val="28"/>
          <w:szCs w:val="28"/>
        </w:rPr>
        <w:tab/>
        <w:t>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складываются из:</w:t>
      </w:r>
    </w:p>
    <w:p w:rsidR="005972F0" w:rsidRPr="00681AEF"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1)</w:t>
      </w:r>
      <w:r w:rsidRPr="00681AEF">
        <w:rPr>
          <w:rFonts w:ascii="Times New Roman" w:hAnsi="Times New Roman" w:cs="Times New Roman"/>
          <w:sz w:val="28"/>
          <w:szCs w:val="28"/>
        </w:rPr>
        <w:tab/>
        <w:t xml:space="preserve">нормативов финансового обеспечения расходов на оплату труда руководителей, педагогических работников, учебно-вспомогательного </w:t>
      </w:r>
      <w:r w:rsidRPr="00681AEF">
        <w:rPr>
          <w:rFonts w:ascii="Times New Roman" w:hAnsi="Times New Roman" w:cs="Times New Roman"/>
          <w:sz w:val="28"/>
          <w:szCs w:val="28"/>
        </w:rPr>
        <w:lastRenderedPageBreak/>
        <w:t>персонала муниципальных дошкольных образовательных организаций на одного обучающегося;</w:t>
      </w:r>
    </w:p>
    <w:p w:rsidR="005972F0" w:rsidRPr="00681AEF"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2)</w:t>
      </w:r>
      <w:r w:rsidRPr="00681AEF">
        <w:rPr>
          <w:rFonts w:ascii="Times New Roman" w:hAnsi="Times New Roman" w:cs="Times New Roman"/>
          <w:sz w:val="28"/>
          <w:szCs w:val="28"/>
        </w:rPr>
        <w:tab/>
        <w:t>норматива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на одного обучающегося;</w:t>
      </w:r>
    </w:p>
    <w:p w:rsidR="005972F0"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3)</w:t>
      </w:r>
      <w:r w:rsidRPr="00681AEF">
        <w:rPr>
          <w:rFonts w:ascii="Times New Roman" w:hAnsi="Times New Roman" w:cs="Times New Roman"/>
          <w:sz w:val="28"/>
          <w:szCs w:val="28"/>
        </w:rPr>
        <w:tab/>
        <w:t>норматива финансового обеспечения расходов на приобретение учебников и учебных пособий, средств обучения, игр, игрушек на одного обучающегося.</w:t>
      </w:r>
    </w:p>
    <w:p w:rsidR="005972F0"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2.</w:t>
      </w:r>
      <w:r w:rsidRPr="00681AEF">
        <w:rPr>
          <w:rFonts w:ascii="Times New Roman" w:hAnsi="Times New Roman" w:cs="Times New Roman"/>
          <w:sz w:val="28"/>
          <w:szCs w:val="28"/>
        </w:rPr>
        <w:tab/>
        <w:t>Значения нормативов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на одного обучающегося приведены в таблицах 1 и 2.</w:t>
      </w:r>
    </w:p>
    <w:p w:rsidR="005972F0" w:rsidRPr="00681AEF" w:rsidRDefault="005972F0" w:rsidP="005972F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Таблица 1</w:t>
      </w:r>
    </w:p>
    <w:p w:rsidR="005972F0" w:rsidRPr="00681AEF" w:rsidRDefault="005972F0" w:rsidP="005972F0">
      <w:pPr>
        <w:jc w:val="both"/>
        <w:rPr>
          <w:rFonts w:ascii="Times New Roman" w:hAnsi="Times New Roman" w:cs="Times New Roman"/>
          <w:b/>
          <w:bCs/>
          <w:sz w:val="28"/>
          <w:szCs w:val="28"/>
          <w:lang w:bidi="ru-RU"/>
        </w:rPr>
      </w:pPr>
      <w:r w:rsidRPr="00681AEF">
        <w:rPr>
          <w:rFonts w:ascii="Times New Roman" w:hAnsi="Times New Roman" w:cs="Times New Roman"/>
          <w:b/>
          <w:bCs/>
          <w:sz w:val="28"/>
          <w:szCs w:val="28"/>
          <w:lang w:bidi="ru-RU"/>
        </w:rPr>
        <w:t>Нормативы финансового обеспечения расходов на оплату труда</w:t>
      </w:r>
      <w:r w:rsidRPr="00681AEF">
        <w:rPr>
          <w:rFonts w:ascii="Times New Roman" w:hAnsi="Times New Roman" w:cs="Times New Roman"/>
          <w:b/>
          <w:bCs/>
          <w:sz w:val="28"/>
          <w:szCs w:val="28"/>
          <w:lang w:bidi="ru-RU"/>
        </w:rPr>
        <w:br/>
        <w:t>руководителей, педагогических работников, учебно-вспомогательного</w:t>
      </w:r>
      <w:r w:rsidRPr="00681AEF">
        <w:rPr>
          <w:rFonts w:ascii="Times New Roman" w:hAnsi="Times New Roman" w:cs="Times New Roman"/>
          <w:b/>
          <w:bCs/>
          <w:sz w:val="28"/>
          <w:szCs w:val="28"/>
          <w:lang w:bidi="ru-RU"/>
        </w:rPr>
        <w:br/>
        <w:t>персонала муниципальных дошкольных образовательных организаций</w:t>
      </w:r>
      <w:r w:rsidRPr="00681AEF">
        <w:rPr>
          <w:rFonts w:ascii="Times New Roman" w:hAnsi="Times New Roman" w:cs="Times New Roman"/>
          <w:b/>
          <w:bCs/>
          <w:sz w:val="28"/>
          <w:szCs w:val="28"/>
          <w:lang w:bidi="ru-RU"/>
        </w:rPr>
        <w:br/>
        <w:t>в размере на одного обучающегося в год (кроме малокомплектных</w:t>
      </w:r>
      <w:r w:rsidRPr="00681AEF">
        <w:rPr>
          <w:rFonts w:ascii="Times New Roman" w:hAnsi="Times New Roman" w:cs="Times New Roman"/>
          <w:b/>
          <w:bCs/>
          <w:sz w:val="28"/>
          <w:szCs w:val="28"/>
          <w:lang w:bidi="ru-RU"/>
        </w:rPr>
        <w:br/>
        <w:t>муниципальных дошкольных образовательных организаций)</w:t>
      </w:r>
    </w:p>
    <w:tbl>
      <w:tblPr>
        <w:tblW w:w="0" w:type="auto"/>
        <w:tblLayout w:type="fixed"/>
        <w:tblCellMar>
          <w:left w:w="10" w:type="dxa"/>
          <w:right w:w="10" w:type="dxa"/>
        </w:tblCellMar>
        <w:tblLook w:val="0000" w:firstRow="0" w:lastRow="0" w:firstColumn="0" w:lastColumn="0" w:noHBand="0" w:noVBand="0"/>
      </w:tblPr>
      <w:tblGrid>
        <w:gridCol w:w="1882"/>
        <w:gridCol w:w="2006"/>
        <w:gridCol w:w="1858"/>
        <w:gridCol w:w="3706"/>
      </w:tblGrid>
      <w:tr w:rsidR="005972F0" w:rsidRPr="00681AEF" w:rsidTr="00FE6B00">
        <w:trPr>
          <w:trHeight w:hRule="exact" w:val="2520"/>
        </w:trPr>
        <w:tc>
          <w:tcPr>
            <w:tcW w:w="1882" w:type="dxa"/>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Возраст</w:t>
            </w:r>
          </w:p>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обучающихся</w:t>
            </w:r>
          </w:p>
        </w:tc>
        <w:tc>
          <w:tcPr>
            <w:tcW w:w="2006" w:type="dxa"/>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Режим работы</w:t>
            </w:r>
          </w:p>
        </w:tc>
        <w:tc>
          <w:tcPr>
            <w:tcW w:w="1858" w:type="dxa"/>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Средняя наполняемость групп в целом по Забайкаль</w:t>
            </w:r>
            <w:r w:rsidRPr="00681AEF">
              <w:rPr>
                <w:rFonts w:ascii="Times New Roman" w:hAnsi="Times New Roman" w:cs="Times New Roman"/>
                <w:b/>
                <w:bCs/>
                <w:sz w:val="28"/>
                <w:szCs w:val="28"/>
                <w:lang w:bidi="ru-RU"/>
              </w:rPr>
              <w:softHyphen/>
              <w:t>скому краю, чел.</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Норматив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на одного обучающегося, руб. в год</w:t>
            </w:r>
          </w:p>
        </w:tc>
      </w:tr>
      <w:tr w:rsidR="005972F0" w:rsidRPr="00681AEF" w:rsidTr="00FE6B00">
        <w:trPr>
          <w:trHeight w:hRule="exact" w:val="288"/>
        </w:trPr>
        <w:tc>
          <w:tcPr>
            <w:tcW w:w="1882"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4</w:t>
            </w:r>
          </w:p>
        </w:tc>
      </w:tr>
      <w:tr w:rsidR="005972F0" w:rsidRPr="00681AEF" w:rsidTr="00FE6B00">
        <w:trPr>
          <w:trHeight w:hRule="exact" w:val="398"/>
        </w:trPr>
        <w:tc>
          <w:tcPr>
            <w:tcW w:w="9452" w:type="dxa"/>
            <w:gridSpan w:val="4"/>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b/>
                <w:bCs/>
                <w:sz w:val="28"/>
                <w:szCs w:val="28"/>
                <w:lang w:bidi="ru-RU"/>
              </w:rPr>
              <w:t>Группы общеразвивающей, оздоровительной и комбинированной направленности</w:t>
            </w:r>
          </w:p>
        </w:tc>
      </w:tr>
      <w:tr w:rsidR="005972F0" w:rsidRPr="00681AEF" w:rsidTr="00FE6B00">
        <w:trPr>
          <w:trHeight w:hRule="exact" w:val="288"/>
        </w:trPr>
        <w:tc>
          <w:tcPr>
            <w:tcW w:w="1882" w:type="dxa"/>
            <w:vMerge w:val="restart"/>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до 3 лет</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3-5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15,8</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26 701</w:t>
            </w:r>
          </w:p>
        </w:tc>
      </w:tr>
      <w:tr w:rsidR="005972F0" w:rsidRPr="00681AEF" w:rsidTr="00FE6B00">
        <w:trPr>
          <w:trHeight w:hRule="exact" w:val="283"/>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8-9,5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15,8</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77 902</w:t>
            </w:r>
          </w:p>
        </w:tc>
      </w:tr>
      <w:tr w:rsidR="005972F0" w:rsidRPr="00681AEF" w:rsidTr="00FE6B00">
        <w:trPr>
          <w:trHeight w:hRule="exact" w:val="283"/>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10-11,5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15,8</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93 373</w:t>
            </w:r>
          </w:p>
        </w:tc>
      </w:tr>
      <w:tr w:rsidR="005972F0" w:rsidRPr="00681AEF" w:rsidTr="00FE6B00">
        <w:trPr>
          <w:trHeight w:hRule="exact" w:val="298"/>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12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15,8</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110 226</w:t>
            </w:r>
          </w:p>
        </w:tc>
      </w:tr>
      <w:tr w:rsidR="005972F0" w:rsidRPr="00681AEF" w:rsidTr="00FE6B00">
        <w:trPr>
          <w:trHeight w:hRule="exact" w:val="288"/>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13-24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15,8</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160 790</w:t>
            </w:r>
          </w:p>
        </w:tc>
      </w:tr>
      <w:tr w:rsidR="005972F0" w:rsidRPr="00681AEF" w:rsidTr="00FE6B00">
        <w:trPr>
          <w:trHeight w:hRule="exact" w:val="331"/>
        </w:trPr>
        <w:tc>
          <w:tcPr>
            <w:tcW w:w="1882" w:type="dxa"/>
            <w:vMerge w:val="restart"/>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старше 3 лет</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3-5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23,4</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18 029</w:t>
            </w:r>
          </w:p>
        </w:tc>
      </w:tr>
      <w:tr w:rsidR="005972F0" w:rsidRPr="00681AEF" w:rsidTr="00FE6B00">
        <w:trPr>
          <w:trHeight w:hRule="exact" w:val="331"/>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8-9,5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23,4</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52 600</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10-11,5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23,4</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63 047</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12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23,4</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74 426</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13-24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23,4</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108 567</w:t>
            </w:r>
          </w:p>
        </w:tc>
      </w:tr>
      <w:tr w:rsidR="005972F0" w:rsidRPr="00681AEF" w:rsidTr="00FE6B00">
        <w:trPr>
          <w:trHeight w:hRule="exact" w:val="336"/>
        </w:trPr>
        <w:tc>
          <w:tcPr>
            <w:tcW w:w="5746" w:type="dxa"/>
            <w:gridSpan w:val="3"/>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Pr>
                <w:rFonts w:ascii="Times New Roman" w:hAnsi="Times New Roman" w:cs="Times New Roman"/>
                <w:b/>
                <w:bCs/>
                <w:sz w:val="28"/>
                <w:szCs w:val="28"/>
                <w:lang w:bidi="ru-RU"/>
              </w:rPr>
              <w:t xml:space="preserve">Группы компенсирующей </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Pr>
                <w:rFonts w:ascii="Times New Roman" w:hAnsi="Times New Roman" w:cs="Times New Roman"/>
                <w:b/>
                <w:bCs/>
                <w:sz w:val="28"/>
                <w:szCs w:val="28"/>
                <w:lang w:bidi="ru-RU"/>
              </w:rPr>
              <w:t xml:space="preserve"> напра</w:t>
            </w:r>
            <w:r w:rsidRPr="00681AEF">
              <w:rPr>
                <w:rFonts w:ascii="Times New Roman" w:hAnsi="Times New Roman" w:cs="Times New Roman"/>
                <w:b/>
                <w:bCs/>
                <w:sz w:val="28"/>
                <w:szCs w:val="28"/>
                <w:lang w:bidi="ru-RU"/>
              </w:rPr>
              <w:t>вленности</w:t>
            </w:r>
          </w:p>
        </w:tc>
      </w:tr>
      <w:tr w:rsidR="005972F0" w:rsidRPr="00681AEF" w:rsidTr="00FE6B00">
        <w:trPr>
          <w:trHeight w:hRule="exact" w:val="326"/>
        </w:trPr>
        <w:tc>
          <w:tcPr>
            <w:tcW w:w="1882" w:type="dxa"/>
            <w:vMerge w:val="restart"/>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lastRenderedPageBreak/>
              <w:t>до 3 лет</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3-5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70 935</w:t>
            </w:r>
          </w:p>
        </w:tc>
      </w:tr>
      <w:tr w:rsidR="005972F0" w:rsidRPr="00681AEF" w:rsidTr="00FE6B00">
        <w:trPr>
          <w:trHeight w:hRule="exact" w:val="331"/>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8-9,5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150 647</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10-11,5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175 756</w:t>
            </w:r>
          </w:p>
        </w:tc>
      </w:tr>
      <w:tr w:rsidR="005972F0" w:rsidRPr="00681AEF" w:rsidTr="00FE6B00">
        <w:trPr>
          <w:trHeight w:hRule="exact" w:val="317"/>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12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202 797</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13-24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266 544</w:t>
            </w:r>
          </w:p>
        </w:tc>
      </w:tr>
      <w:tr w:rsidR="005972F0" w:rsidRPr="00681AEF" w:rsidTr="00FE6B00">
        <w:trPr>
          <w:trHeight w:hRule="exact" w:val="326"/>
        </w:trPr>
        <w:tc>
          <w:tcPr>
            <w:tcW w:w="1882"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w:t>
            </w:r>
          </w:p>
        </w:tc>
        <w:tc>
          <w:tcPr>
            <w:tcW w:w="1858" w:type="dxa"/>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3</w:t>
            </w:r>
          </w:p>
        </w:tc>
        <w:tc>
          <w:tcPr>
            <w:tcW w:w="3706" w:type="dxa"/>
            <w:tcBorders>
              <w:top w:val="single" w:sz="4" w:space="0" w:color="auto"/>
              <w:left w:val="single" w:sz="4" w:space="0" w:color="auto"/>
              <w:righ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4</w:t>
            </w:r>
          </w:p>
        </w:tc>
      </w:tr>
      <w:tr w:rsidR="005972F0" w:rsidRPr="00681AEF" w:rsidTr="00FE6B00">
        <w:trPr>
          <w:trHeight w:hRule="exact" w:val="322"/>
        </w:trPr>
        <w:tc>
          <w:tcPr>
            <w:tcW w:w="1882" w:type="dxa"/>
            <w:vMerge w:val="restart"/>
            <w:tcBorders>
              <w:top w:val="single" w:sz="4" w:space="0" w:color="auto"/>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старше 3 лет</w:t>
            </w: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 xml:space="preserve">3-5 </w:t>
            </w:r>
            <w:proofErr w:type="spellStart"/>
            <w:r w:rsidRPr="00681AEF">
              <w:rPr>
                <w:rFonts w:ascii="Times New Roman" w:hAnsi="Times New Roman" w:cs="Times New Roman"/>
                <w:sz w:val="28"/>
                <w:szCs w:val="28"/>
                <w:lang w:bidi="ru-RU"/>
              </w:rPr>
              <w:t>чЗасов</w:t>
            </w:r>
            <w:proofErr w:type="spellEnd"/>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70 935</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8-9,5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150 647</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10-11,5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175 756</w:t>
            </w:r>
          </w:p>
        </w:tc>
      </w:tr>
      <w:tr w:rsidR="005972F0" w:rsidRPr="00681AEF" w:rsidTr="00FE6B00">
        <w:trPr>
          <w:trHeight w:hRule="exact" w:val="326"/>
        </w:trPr>
        <w:tc>
          <w:tcPr>
            <w:tcW w:w="1882" w:type="dxa"/>
            <w:vMerge/>
            <w:tcBorders>
              <w:left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12 часов</w:t>
            </w:r>
          </w:p>
        </w:tc>
        <w:tc>
          <w:tcPr>
            <w:tcW w:w="1858" w:type="dxa"/>
            <w:tcBorders>
              <w:top w:val="single" w:sz="4" w:space="0" w:color="auto"/>
              <w:lef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202 797</w:t>
            </w:r>
          </w:p>
        </w:tc>
      </w:tr>
      <w:tr w:rsidR="005972F0" w:rsidRPr="00681AEF" w:rsidTr="00FE6B00">
        <w:trPr>
          <w:trHeight w:hRule="exact" w:val="336"/>
        </w:trPr>
        <w:tc>
          <w:tcPr>
            <w:tcW w:w="1882" w:type="dxa"/>
            <w:vMerge/>
            <w:tcBorders>
              <w:left w:val="single" w:sz="4" w:space="0" w:color="auto"/>
              <w:bottom w:val="single" w:sz="4" w:space="0" w:color="auto"/>
            </w:tcBorders>
            <w:shd w:val="clear" w:color="auto" w:fill="FFFFFF"/>
            <w:vAlign w:val="center"/>
          </w:tcPr>
          <w:p w:rsidR="005972F0" w:rsidRPr="00681AEF" w:rsidRDefault="005972F0" w:rsidP="00FE6B00">
            <w:pPr>
              <w:jc w:val="both"/>
              <w:rPr>
                <w:rFonts w:ascii="Times New Roman" w:hAnsi="Times New Roman" w:cs="Times New Roman"/>
                <w:sz w:val="28"/>
                <w:szCs w:val="28"/>
                <w:lang w:bidi="ru-RU"/>
              </w:rPr>
            </w:pPr>
          </w:p>
        </w:tc>
        <w:tc>
          <w:tcPr>
            <w:tcW w:w="2006" w:type="dxa"/>
            <w:tcBorders>
              <w:top w:val="single" w:sz="4" w:space="0" w:color="auto"/>
              <w:left w:val="single" w:sz="4" w:space="0" w:color="auto"/>
              <w:bottom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13-24 часов</w:t>
            </w:r>
          </w:p>
        </w:tc>
        <w:tc>
          <w:tcPr>
            <w:tcW w:w="1858" w:type="dxa"/>
            <w:tcBorders>
              <w:top w:val="single" w:sz="4" w:space="0" w:color="auto"/>
              <w:left w:val="single" w:sz="4" w:space="0" w:color="auto"/>
              <w:bottom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11,3</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681AEF" w:rsidRDefault="005972F0" w:rsidP="00FE6B0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2664</w:t>
            </w:r>
          </w:p>
        </w:tc>
      </w:tr>
    </w:tbl>
    <w:p w:rsidR="005972F0" w:rsidRDefault="005972F0" w:rsidP="005972F0">
      <w:pPr>
        <w:jc w:val="both"/>
        <w:rPr>
          <w:rFonts w:ascii="Times New Roman" w:hAnsi="Times New Roman" w:cs="Times New Roman"/>
          <w:sz w:val="28"/>
          <w:szCs w:val="28"/>
        </w:rPr>
      </w:pPr>
    </w:p>
    <w:p w:rsidR="005972F0" w:rsidRDefault="005972F0" w:rsidP="005972F0">
      <w:pPr>
        <w:jc w:val="both"/>
        <w:rPr>
          <w:rFonts w:ascii="Times New Roman" w:hAnsi="Times New Roman" w:cs="Times New Roman"/>
          <w:sz w:val="28"/>
          <w:szCs w:val="28"/>
        </w:rPr>
      </w:pPr>
    </w:p>
    <w:p w:rsidR="005972F0" w:rsidRPr="00681AEF" w:rsidRDefault="005972F0" w:rsidP="005972F0">
      <w:pPr>
        <w:jc w:val="both"/>
        <w:rPr>
          <w:rFonts w:ascii="Times New Roman" w:hAnsi="Times New Roman" w:cs="Times New Roman"/>
          <w:sz w:val="28"/>
          <w:szCs w:val="28"/>
          <w:lang w:bidi="ru-RU"/>
        </w:rPr>
      </w:pPr>
      <w:r w:rsidRPr="00681AEF">
        <w:rPr>
          <w:rFonts w:ascii="Times New Roman" w:hAnsi="Times New Roman" w:cs="Times New Roman"/>
          <w:sz w:val="28"/>
          <w:szCs w:val="28"/>
          <w:lang w:bidi="ru-RU"/>
        </w:rPr>
        <w:t>Таблица 2</w:t>
      </w:r>
    </w:p>
    <w:p w:rsidR="005972F0" w:rsidRPr="00681AEF" w:rsidRDefault="005972F0" w:rsidP="005972F0">
      <w:pPr>
        <w:jc w:val="both"/>
        <w:rPr>
          <w:rFonts w:ascii="Times New Roman" w:hAnsi="Times New Roman" w:cs="Times New Roman"/>
          <w:b/>
          <w:bCs/>
          <w:sz w:val="28"/>
          <w:szCs w:val="28"/>
          <w:lang w:bidi="ru-RU"/>
        </w:rPr>
      </w:pPr>
      <w:r w:rsidRPr="00681AEF">
        <w:rPr>
          <w:rFonts w:ascii="Times New Roman" w:hAnsi="Times New Roman" w:cs="Times New Roman"/>
          <w:b/>
          <w:bCs/>
          <w:sz w:val="28"/>
          <w:szCs w:val="28"/>
          <w:lang w:bidi="ru-RU"/>
        </w:rPr>
        <w:t>Нормативы финансового обеспечения расходов на оплату труда</w:t>
      </w:r>
      <w:r w:rsidRPr="00681AEF">
        <w:rPr>
          <w:rFonts w:ascii="Times New Roman" w:hAnsi="Times New Roman" w:cs="Times New Roman"/>
          <w:b/>
          <w:bCs/>
          <w:sz w:val="28"/>
          <w:szCs w:val="28"/>
          <w:lang w:bidi="ru-RU"/>
        </w:rPr>
        <w:br/>
        <w:t>руководителей, педагогических работников, учебно-вспомогательного</w:t>
      </w:r>
      <w:r w:rsidRPr="00681AEF">
        <w:rPr>
          <w:rFonts w:ascii="Times New Roman" w:hAnsi="Times New Roman" w:cs="Times New Roman"/>
          <w:b/>
          <w:bCs/>
          <w:sz w:val="28"/>
          <w:szCs w:val="28"/>
          <w:lang w:bidi="ru-RU"/>
        </w:rPr>
        <w:br/>
        <w:t>персонала малокомплектных муниципальных дошкольных</w:t>
      </w:r>
      <w:r w:rsidRPr="00681AEF">
        <w:rPr>
          <w:rFonts w:ascii="Times New Roman" w:hAnsi="Times New Roman" w:cs="Times New Roman"/>
          <w:b/>
          <w:bCs/>
          <w:sz w:val="28"/>
          <w:szCs w:val="28"/>
          <w:lang w:bidi="ru-RU"/>
        </w:rPr>
        <w:br/>
        <w:t>образовательных организаций в размере на одну группу в год</w:t>
      </w:r>
    </w:p>
    <w:tbl>
      <w:tblPr>
        <w:tblW w:w="0" w:type="auto"/>
        <w:tblLayout w:type="fixed"/>
        <w:tblCellMar>
          <w:left w:w="10" w:type="dxa"/>
          <w:right w:w="10" w:type="dxa"/>
        </w:tblCellMar>
        <w:tblLook w:val="0000" w:firstRow="0" w:lastRow="0" w:firstColumn="0" w:lastColumn="0" w:noHBand="0" w:noVBand="0"/>
      </w:tblPr>
      <w:tblGrid>
        <w:gridCol w:w="1896"/>
        <w:gridCol w:w="2846"/>
        <w:gridCol w:w="4714"/>
      </w:tblGrid>
      <w:tr w:rsidR="005972F0" w:rsidRPr="00681AEF" w:rsidTr="00FE6B00">
        <w:trPr>
          <w:trHeight w:hRule="exact" w:val="1958"/>
        </w:trPr>
        <w:tc>
          <w:tcPr>
            <w:tcW w:w="1896" w:type="dxa"/>
            <w:tcBorders>
              <w:top w:val="single" w:sz="4" w:space="0" w:color="auto"/>
              <w:left w:val="single" w:sz="4" w:space="0" w:color="auto"/>
            </w:tcBorders>
            <w:shd w:val="clear" w:color="auto" w:fill="FFFFFF"/>
            <w:vAlign w:val="center"/>
          </w:tcPr>
          <w:p w:rsidR="005972F0" w:rsidRPr="00681AEF" w:rsidRDefault="005972F0" w:rsidP="00FE6B00">
            <w:pPr>
              <w:widowControl w:val="0"/>
              <w:spacing w:after="6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Возраст</w:t>
            </w:r>
          </w:p>
          <w:p w:rsidR="005972F0" w:rsidRPr="00681AEF" w:rsidRDefault="005972F0" w:rsidP="00FE6B00">
            <w:pPr>
              <w:widowControl w:val="0"/>
              <w:spacing w:before="60" w:after="0" w:line="230" w:lineRule="exact"/>
              <w:ind w:left="200"/>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обучающихся</w:t>
            </w:r>
          </w:p>
        </w:tc>
        <w:tc>
          <w:tcPr>
            <w:tcW w:w="2846" w:type="dxa"/>
            <w:tcBorders>
              <w:top w:val="single" w:sz="4" w:space="0" w:color="auto"/>
              <w:left w:val="single" w:sz="4" w:space="0" w:color="auto"/>
            </w:tcBorders>
            <w:shd w:val="clear" w:color="auto" w:fill="FFFFFF"/>
            <w:vAlign w:val="center"/>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Режим работы</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74"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Норматив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на одного обучающегося, руб. в год</w:t>
            </w:r>
          </w:p>
        </w:tc>
      </w:tr>
      <w:tr w:rsidR="005972F0" w:rsidRPr="00681AEF" w:rsidTr="00FE6B00">
        <w:trPr>
          <w:trHeight w:hRule="exact" w:val="413"/>
        </w:trPr>
        <w:tc>
          <w:tcPr>
            <w:tcW w:w="189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1</w:t>
            </w: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2</w:t>
            </w:r>
          </w:p>
        </w:tc>
        <w:tc>
          <w:tcPr>
            <w:tcW w:w="4714" w:type="dxa"/>
            <w:tcBorders>
              <w:top w:val="single" w:sz="4" w:space="0" w:color="auto"/>
              <w:left w:val="single" w:sz="4" w:space="0" w:color="auto"/>
              <w:right w:val="single" w:sz="4" w:space="0" w:color="auto"/>
            </w:tcBorders>
            <w:shd w:val="clear" w:color="auto" w:fill="FFFFFF"/>
            <w:vAlign w:val="center"/>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w:t>
            </w:r>
          </w:p>
        </w:tc>
      </w:tr>
      <w:tr w:rsidR="005972F0" w:rsidRPr="00681AEF" w:rsidTr="00FE6B00">
        <w:trPr>
          <w:trHeight w:hRule="exact" w:val="576"/>
        </w:trPr>
        <w:tc>
          <w:tcPr>
            <w:tcW w:w="9456" w:type="dxa"/>
            <w:gridSpan w:val="3"/>
            <w:tcBorders>
              <w:top w:val="single" w:sz="4" w:space="0" w:color="auto"/>
              <w:left w:val="single" w:sz="4" w:space="0" w:color="auto"/>
              <w:right w:val="single" w:sz="4" w:space="0" w:color="auto"/>
            </w:tcBorders>
            <w:shd w:val="clear" w:color="auto" w:fill="FFFFFF"/>
            <w:vAlign w:val="center"/>
          </w:tcPr>
          <w:p w:rsidR="005972F0" w:rsidRPr="00681AEF" w:rsidRDefault="005972F0" w:rsidP="00FE6B00">
            <w:pPr>
              <w:widowControl w:val="0"/>
              <w:spacing w:after="0" w:line="230" w:lineRule="exact"/>
              <w:ind w:left="180"/>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Группы общеразвивающей, оздоровительной и комбинированной направленности</w:t>
            </w:r>
          </w:p>
        </w:tc>
      </w:tr>
      <w:tr w:rsidR="005972F0" w:rsidRPr="00681AEF" w:rsidTr="00FE6B00">
        <w:trPr>
          <w:trHeight w:hRule="exact" w:val="326"/>
        </w:trPr>
        <w:tc>
          <w:tcPr>
            <w:tcW w:w="1896" w:type="dxa"/>
            <w:vMerge w:val="restart"/>
            <w:tcBorders>
              <w:top w:val="single" w:sz="4" w:space="0" w:color="auto"/>
              <w:left w:val="single" w:sz="4" w:space="0" w:color="auto"/>
            </w:tcBorders>
            <w:shd w:val="clear" w:color="auto" w:fill="FFFFFF"/>
            <w:vAlign w:val="center"/>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до 3 лет</w:t>
            </w:r>
          </w:p>
        </w:tc>
        <w:tc>
          <w:tcPr>
            <w:tcW w:w="2846" w:type="dxa"/>
            <w:tcBorders>
              <w:top w:val="single" w:sz="4" w:space="0" w:color="auto"/>
              <w:lef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3-5 часов</w:t>
            </w:r>
          </w:p>
        </w:tc>
        <w:tc>
          <w:tcPr>
            <w:tcW w:w="4714" w:type="dxa"/>
            <w:tcBorders>
              <w:top w:val="single" w:sz="4" w:space="0" w:color="auto"/>
              <w:left w:val="single" w:sz="4" w:space="0" w:color="auto"/>
              <w:righ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421 876</w:t>
            </w:r>
          </w:p>
        </w:tc>
      </w:tr>
      <w:tr w:rsidR="005972F0" w:rsidRPr="00681AEF" w:rsidTr="00FE6B00">
        <w:trPr>
          <w:trHeight w:hRule="exact" w:val="331"/>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8-9,5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1 230 852</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10-11,5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1 475 293</w:t>
            </w:r>
          </w:p>
        </w:tc>
      </w:tr>
      <w:tr w:rsidR="005972F0" w:rsidRPr="00681AEF" w:rsidTr="00FE6B00">
        <w:trPr>
          <w:trHeight w:hRule="exact" w:val="33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12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1 741 571</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13-24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2 540 482</w:t>
            </w:r>
          </w:p>
        </w:tc>
      </w:tr>
      <w:tr w:rsidR="005972F0" w:rsidRPr="00681AEF" w:rsidTr="00FE6B00">
        <w:trPr>
          <w:trHeight w:hRule="exact" w:val="326"/>
        </w:trPr>
        <w:tc>
          <w:tcPr>
            <w:tcW w:w="1896" w:type="dxa"/>
            <w:vMerge w:val="restart"/>
            <w:tcBorders>
              <w:top w:val="single" w:sz="4" w:space="0" w:color="auto"/>
              <w:left w:val="single" w:sz="4" w:space="0" w:color="auto"/>
            </w:tcBorders>
            <w:shd w:val="clear" w:color="auto" w:fill="FFFFFF"/>
            <w:vAlign w:val="center"/>
          </w:tcPr>
          <w:p w:rsidR="005972F0" w:rsidRPr="00681AEF" w:rsidRDefault="005972F0" w:rsidP="00FE6B00">
            <w:pPr>
              <w:widowControl w:val="0"/>
              <w:spacing w:after="0" w:line="230" w:lineRule="exact"/>
              <w:ind w:left="340"/>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старше 3 лет</w:t>
            </w:r>
          </w:p>
        </w:tc>
        <w:tc>
          <w:tcPr>
            <w:tcW w:w="2846" w:type="dxa"/>
            <w:tcBorders>
              <w:top w:val="single" w:sz="4" w:space="0" w:color="auto"/>
              <w:lef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3-5 часов</w:t>
            </w:r>
          </w:p>
        </w:tc>
        <w:tc>
          <w:tcPr>
            <w:tcW w:w="4714" w:type="dxa"/>
            <w:tcBorders>
              <w:top w:val="single" w:sz="4" w:space="0" w:color="auto"/>
              <w:left w:val="single" w:sz="4" w:space="0" w:color="auto"/>
              <w:righ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421 879</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8-9,5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1 230 840</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10-11,5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1 475 300</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12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1 741 568</w:t>
            </w:r>
          </w:p>
        </w:tc>
      </w:tr>
      <w:tr w:rsidR="005972F0" w:rsidRPr="00681AEF" w:rsidTr="00FE6B00">
        <w:trPr>
          <w:trHeight w:hRule="exact" w:val="322"/>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13-24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2 540 468</w:t>
            </w:r>
          </w:p>
        </w:tc>
      </w:tr>
      <w:tr w:rsidR="005972F0" w:rsidRPr="00681AEF" w:rsidTr="00FE6B00">
        <w:trPr>
          <w:trHeight w:hRule="exact" w:val="326"/>
        </w:trPr>
        <w:tc>
          <w:tcPr>
            <w:tcW w:w="9456" w:type="dxa"/>
            <w:gridSpan w:val="3"/>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b/>
                <w:bCs/>
                <w:color w:val="000000"/>
                <w:sz w:val="23"/>
                <w:szCs w:val="23"/>
                <w:lang w:bidi="ru-RU"/>
              </w:rPr>
              <w:t xml:space="preserve">Г </w:t>
            </w:r>
            <w:proofErr w:type="spellStart"/>
            <w:r w:rsidRPr="00681AEF">
              <w:rPr>
                <w:rFonts w:ascii="Times New Roman" w:eastAsia="Times New Roman" w:hAnsi="Times New Roman" w:cs="Times New Roman"/>
                <w:b/>
                <w:bCs/>
                <w:color w:val="000000"/>
                <w:sz w:val="23"/>
                <w:szCs w:val="23"/>
                <w:lang w:bidi="ru-RU"/>
              </w:rPr>
              <w:t>руппы</w:t>
            </w:r>
            <w:proofErr w:type="spellEnd"/>
            <w:r w:rsidRPr="00681AEF">
              <w:rPr>
                <w:rFonts w:ascii="Times New Roman" w:eastAsia="Times New Roman" w:hAnsi="Times New Roman" w:cs="Times New Roman"/>
                <w:b/>
                <w:bCs/>
                <w:color w:val="000000"/>
                <w:sz w:val="23"/>
                <w:szCs w:val="23"/>
                <w:lang w:bidi="ru-RU"/>
              </w:rPr>
              <w:t xml:space="preserve"> компенсирующей направленности</w:t>
            </w:r>
          </w:p>
        </w:tc>
      </w:tr>
      <w:tr w:rsidR="005972F0" w:rsidRPr="00681AEF" w:rsidTr="00FE6B00">
        <w:trPr>
          <w:trHeight w:hRule="exact" w:val="331"/>
        </w:trPr>
        <w:tc>
          <w:tcPr>
            <w:tcW w:w="1896" w:type="dxa"/>
            <w:vMerge w:val="restart"/>
            <w:tcBorders>
              <w:top w:val="single" w:sz="4" w:space="0" w:color="auto"/>
              <w:left w:val="single" w:sz="4" w:space="0" w:color="auto"/>
            </w:tcBorders>
            <w:shd w:val="clear" w:color="auto" w:fill="FFFFFF"/>
            <w:vAlign w:val="center"/>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до 3 лет</w:t>
            </w:r>
          </w:p>
        </w:tc>
        <w:tc>
          <w:tcPr>
            <w:tcW w:w="2846" w:type="dxa"/>
            <w:tcBorders>
              <w:top w:val="single" w:sz="4" w:space="0" w:color="auto"/>
              <w:lef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3-5 часов</w:t>
            </w:r>
          </w:p>
        </w:tc>
        <w:tc>
          <w:tcPr>
            <w:tcW w:w="4714" w:type="dxa"/>
            <w:tcBorders>
              <w:top w:val="single" w:sz="4" w:space="0" w:color="auto"/>
              <w:left w:val="single" w:sz="4" w:space="0" w:color="auto"/>
              <w:righ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801 566</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8-9,5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1 702 311</w:t>
            </w:r>
          </w:p>
        </w:tc>
      </w:tr>
      <w:tr w:rsidR="005972F0" w:rsidRPr="00681AEF" w:rsidTr="00FE6B00">
        <w:trPr>
          <w:trHeight w:hRule="exact" w:val="331"/>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10-11,5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1 986 043</w:t>
            </w:r>
          </w:p>
        </w:tc>
      </w:tr>
      <w:tr w:rsidR="005972F0" w:rsidRPr="00681AEF" w:rsidTr="00FE6B00">
        <w:trPr>
          <w:trHeight w:hRule="exact" w:val="331"/>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12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2 291 606</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13-24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3 011 947</w:t>
            </w:r>
          </w:p>
        </w:tc>
      </w:tr>
      <w:tr w:rsidR="005972F0" w:rsidRPr="00681AEF" w:rsidTr="00FE6B00">
        <w:trPr>
          <w:trHeight w:hRule="exact" w:val="326"/>
        </w:trPr>
        <w:tc>
          <w:tcPr>
            <w:tcW w:w="1896" w:type="dxa"/>
            <w:vMerge w:val="restart"/>
            <w:tcBorders>
              <w:top w:val="single" w:sz="4" w:space="0" w:color="auto"/>
              <w:left w:val="single" w:sz="4" w:space="0" w:color="auto"/>
            </w:tcBorders>
            <w:shd w:val="clear" w:color="auto" w:fill="FFFFFF"/>
            <w:vAlign w:val="center"/>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старше 3 лет</w:t>
            </w:r>
          </w:p>
        </w:tc>
        <w:tc>
          <w:tcPr>
            <w:tcW w:w="2846" w:type="dxa"/>
            <w:tcBorders>
              <w:top w:val="single" w:sz="4" w:space="0" w:color="auto"/>
              <w:lef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3-5 часов</w:t>
            </w:r>
          </w:p>
        </w:tc>
        <w:tc>
          <w:tcPr>
            <w:tcW w:w="4714" w:type="dxa"/>
            <w:tcBorders>
              <w:top w:val="single" w:sz="4" w:space="0" w:color="auto"/>
              <w:left w:val="single" w:sz="4" w:space="0" w:color="auto"/>
              <w:right w:val="single" w:sz="4" w:space="0" w:color="auto"/>
            </w:tcBorders>
            <w:shd w:val="clear" w:color="auto" w:fill="FFFFFF"/>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801 566</w:t>
            </w:r>
          </w:p>
        </w:tc>
      </w:tr>
      <w:tr w:rsidR="005972F0" w:rsidRPr="00681AEF" w:rsidTr="00FE6B00">
        <w:trPr>
          <w:trHeight w:hRule="exact" w:val="331"/>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8-9,5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1 702 311</w:t>
            </w:r>
          </w:p>
        </w:tc>
      </w:tr>
      <w:tr w:rsidR="005972F0" w:rsidRPr="00681AEF" w:rsidTr="00FE6B00">
        <w:trPr>
          <w:trHeight w:hRule="exact" w:val="331"/>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10-11,5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1 986 043</w:t>
            </w:r>
          </w:p>
        </w:tc>
      </w:tr>
      <w:tr w:rsidR="005972F0" w:rsidRPr="00681AEF" w:rsidTr="00FE6B00">
        <w:trPr>
          <w:trHeight w:hRule="exact" w:val="326"/>
        </w:trPr>
        <w:tc>
          <w:tcPr>
            <w:tcW w:w="1896" w:type="dxa"/>
            <w:vMerge/>
            <w:tcBorders>
              <w:left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12 часов</w:t>
            </w:r>
          </w:p>
        </w:tc>
        <w:tc>
          <w:tcPr>
            <w:tcW w:w="4714" w:type="dxa"/>
            <w:tcBorders>
              <w:top w:val="single" w:sz="4" w:space="0" w:color="auto"/>
              <w:left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2 291 606</w:t>
            </w:r>
          </w:p>
        </w:tc>
      </w:tr>
      <w:tr w:rsidR="005972F0" w:rsidRPr="00681AEF" w:rsidTr="00FE6B00">
        <w:trPr>
          <w:trHeight w:hRule="exact" w:val="336"/>
        </w:trPr>
        <w:tc>
          <w:tcPr>
            <w:tcW w:w="1896" w:type="dxa"/>
            <w:vMerge/>
            <w:tcBorders>
              <w:left w:val="single" w:sz="4" w:space="0" w:color="auto"/>
              <w:bottom w:val="single" w:sz="4" w:space="0" w:color="auto"/>
            </w:tcBorders>
            <w:shd w:val="clear" w:color="auto" w:fill="FFFFFF"/>
            <w:vAlign w:val="center"/>
          </w:tcPr>
          <w:p w:rsidR="005972F0" w:rsidRPr="00681AEF"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tcBorders>
              <w:top w:val="single" w:sz="4" w:space="0" w:color="auto"/>
              <w:left w:val="single" w:sz="4" w:space="0" w:color="auto"/>
              <w:bottom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13-24 асов</w:t>
            </w:r>
          </w:p>
        </w:tc>
        <w:tc>
          <w:tcPr>
            <w:tcW w:w="4714"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681AEF"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681AEF">
              <w:rPr>
                <w:rFonts w:ascii="Times New Roman" w:eastAsia="Times New Roman" w:hAnsi="Times New Roman" w:cs="Times New Roman"/>
                <w:color w:val="000000"/>
                <w:sz w:val="23"/>
                <w:szCs w:val="23"/>
                <w:lang w:bidi="ru-RU"/>
              </w:rPr>
              <w:t>3 011 947</w:t>
            </w:r>
          </w:p>
        </w:tc>
      </w:tr>
    </w:tbl>
    <w:p w:rsidR="005972F0" w:rsidRDefault="005972F0" w:rsidP="005972F0">
      <w:pPr>
        <w:jc w:val="both"/>
        <w:rPr>
          <w:rFonts w:ascii="Times New Roman" w:hAnsi="Times New Roman" w:cs="Times New Roman"/>
          <w:sz w:val="28"/>
          <w:szCs w:val="28"/>
        </w:rPr>
      </w:pPr>
    </w:p>
    <w:p w:rsidR="005972F0" w:rsidRPr="00681AEF"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3.</w:t>
      </w:r>
      <w:r w:rsidRPr="00681AEF">
        <w:rPr>
          <w:rFonts w:ascii="Times New Roman" w:hAnsi="Times New Roman" w:cs="Times New Roman"/>
          <w:sz w:val="28"/>
          <w:szCs w:val="28"/>
        </w:rPr>
        <w:tab/>
        <w:t>Норматив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составляет 4 632 руб. на одного обучающегося в год.</w:t>
      </w:r>
    </w:p>
    <w:p w:rsidR="005972F0" w:rsidRDefault="005972F0" w:rsidP="005972F0">
      <w:pPr>
        <w:jc w:val="both"/>
        <w:rPr>
          <w:rFonts w:ascii="Times New Roman" w:hAnsi="Times New Roman" w:cs="Times New Roman"/>
          <w:sz w:val="28"/>
          <w:szCs w:val="28"/>
        </w:rPr>
      </w:pPr>
      <w:r w:rsidRPr="00681AEF">
        <w:rPr>
          <w:rFonts w:ascii="Times New Roman" w:hAnsi="Times New Roman" w:cs="Times New Roman"/>
          <w:sz w:val="28"/>
          <w:szCs w:val="28"/>
        </w:rPr>
        <w:t>4.</w:t>
      </w:r>
      <w:r w:rsidRPr="00681AEF">
        <w:rPr>
          <w:rFonts w:ascii="Times New Roman" w:hAnsi="Times New Roman" w:cs="Times New Roman"/>
          <w:sz w:val="28"/>
          <w:szCs w:val="28"/>
        </w:rPr>
        <w:tab/>
        <w:t>Норматив финансового обеспечения расходов на приобретение учебников и учебных пособий, средств обучения, игр, игрушек устанавливается в размере 1210 руб. на одного обучающегося в год.».</w:t>
      </w:r>
    </w:p>
    <w:p w:rsidR="005972F0" w:rsidRDefault="005972F0" w:rsidP="005972F0">
      <w:pPr>
        <w:jc w:val="both"/>
        <w:rPr>
          <w:rFonts w:ascii="Times New Roman" w:hAnsi="Times New Roman" w:cs="Times New Roman"/>
          <w:sz w:val="28"/>
          <w:szCs w:val="28"/>
        </w:rPr>
      </w:pPr>
    </w:p>
    <w:p w:rsidR="005972F0" w:rsidRPr="00AE1EEC" w:rsidRDefault="005972F0" w:rsidP="005972F0">
      <w:pPr>
        <w:pStyle w:val="a9"/>
        <w:numPr>
          <w:ilvl w:val="0"/>
          <w:numId w:val="6"/>
        </w:numPr>
        <w:ind w:left="0"/>
        <w:jc w:val="both"/>
        <w:rPr>
          <w:rFonts w:ascii="Times New Roman" w:hAnsi="Times New Roman" w:cs="Times New Roman"/>
          <w:sz w:val="28"/>
          <w:szCs w:val="28"/>
        </w:rPr>
      </w:pPr>
      <w:r w:rsidRPr="00AE1EEC">
        <w:rPr>
          <w:rFonts w:ascii="Times New Roman" w:hAnsi="Times New Roman" w:cs="Times New Roman"/>
          <w:sz w:val="28"/>
          <w:szCs w:val="28"/>
        </w:rPr>
        <w:t>Методику расчета норматива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утвержденную указанным постановлением, изложить в следующей редакции:</w:t>
      </w:r>
    </w:p>
    <w:p w:rsidR="005972F0" w:rsidRDefault="005972F0" w:rsidP="005972F0">
      <w:pPr>
        <w:pStyle w:val="a9"/>
        <w:ind w:left="0"/>
        <w:jc w:val="both"/>
        <w:rPr>
          <w:rFonts w:ascii="Times New Roman" w:hAnsi="Times New Roman" w:cs="Times New Roman"/>
          <w:sz w:val="28"/>
          <w:szCs w:val="28"/>
        </w:rPr>
      </w:pPr>
    </w:p>
    <w:p w:rsidR="005972F0" w:rsidRDefault="005972F0" w:rsidP="005972F0">
      <w:pPr>
        <w:pStyle w:val="a9"/>
        <w:ind w:left="0"/>
        <w:jc w:val="both"/>
        <w:rPr>
          <w:rFonts w:ascii="Times New Roman" w:hAnsi="Times New Roman" w:cs="Times New Roman"/>
          <w:sz w:val="28"/>
          <w:szCs w:val="28"/>
        </w:rPr>
      </w:pP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УТВЕРЖДЕНА</w:t>
      </w: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w:t>
      </w: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Забайкальского края от 3 марта 2017 года  </w:t>
      </w: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№82 (в редакции постановления </w:t>
      </w: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Правительства Забайкальского края от 23 </w:t>
      </w:r>
    </w:p>
    <w:p w:rsidR="005972F0" w:rsidRDefault="005972F0" w:rsidP="005972F0">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января 2020г №10)</w:t>
      </w:r>
    </w:p>
    <w:p w:rsidR="005972F0" w:rsidRDefault="005972F0" w:rsidP="005972F0">
      <w:pPr>
        <w:pStyle w:val="a9"/>
        <w:ind w:left="0"/>
        <w:jc w:val="both"/>
        <w:rPr>
          <w:rFonts w:ascii="Times New Roman" w:hAnsi="Times New Roman" w:cs="Times New Roman"/>
          <w:sz w:val="28"/>
          <w:szCs w:val="28"/>
        </w:rPr>
      </w:pPr>
    </w:p>
    <w:p w:rsidR="005972F0" w:rsidRPr="00B537CF" w:rsidRDefault="005972F0" w:rsidP="005972F0">
      <w:pPr>
        <w:pStyle w:val="a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B537CF">
        <w:rPr>
          <w:rFonts w:ascii="Times New Roman" w:hAnsi="Times New Roman" w:cs="Times New Roman"/>
          <w:sz w:val="28"/>
          <w:szCs w:val="28"/>
          <w:lang w:bidi="ru-RU"/>
        </w:rPr>
        <w:t>МЕТОДИКА</w:t>
      </w:r>
    </w:p>
    <w:p w:rsidR="005972F0" w:rsidRDefault="005972F0" w:rsidP="005972F0">
      <w:pPr>
        <w:jc w:val="both"/>
        <w:rPr>
          <w:rFonts w:ascii="Times New Roman" w:hAnsi="Times New Roman" w:cs="Times New Roman"/>
          <w:sz w:val="28"/>
          <w:szCs w:val="28"/>
          <w:lang w:bidi="ru-RU"/>
        </w:rPr>
      </w:pPr>
      <w:r w:rsidRPr="00B537CF">
        <w:rPr>
          <w:rFonts w:ascii="Times New Roman" w:hAnsi="Times New Roman" w:cs="Times New Roman"/>
          <w:sz w:val="28"/>
          <w:szCs w:val="28"/>
          <w:lang w:bidi="ru-RU"/>
        </w:rPr>
        <w:t>расчета нормативов финансового обеспечения государственных</w:t>
      </w:r>
      <w:r w:rsidRPr="00B537CF">
        <w:rPr>
          <w:rFonts w:ascii="Times New Roman" w:hAnsi="Times New Roman" w:cs="Times New Roman"/>
          <w:sz w:val="28"/>
          <w:szCs w:val="28"/>
          <w:lang w:bidi="ru-RU"/>
        </w:rPr>
        <w:br/>
        <w:t>гарантий реализации прав на получение общедоступного и бесплатного</w:t>
      </w:r>
      <w:r w:rsidRPr="00B537CF">
        <w:rPr>
          <w:rFonts w:ascii="Times New Roman" w:hAnsi="Times New Roman" w:cs="Times New Roman"/>
          <w:sz w:val="28"/>
          <w:szCs w:val="28"/>
          <w:lang w:bidi="ru-RU"/>
        </w:rPr>
        <w:br/>
        <w:t>дошкольного образования в муниципальных дошкольных</w:t>
      </w:r>
      <w:r w:rsidRPr="00B537CF">
        <w:rPr>
          <w:rFonts w:ascii="Times New Roman" w:hAnsi="Times New Roman" w:cs="Times New Roman"/>
          <w:sz w:val="28"/>
          <w:szCs w:val="28"/>
          <w:lang w:bidi="ru-RU"/>
        </w:rPr>
        <w:br/>
        <w:t>образовательных организациях на одного обучающегося</w:t>
      </w:r>
    </w:p>
    <w:p w:rsidR="005972F0" w:rsidRPr="00E00A7C" w:rsidRDefault="005972F0" w:rsidP="005972F0">
      <w:pPr>
        <w:widowControl w:val="0"/>
        <w:numPr>
          <w:ilvl w:val="0"/>
          <w:numId w:val="7"/>
        </w:numPr>
        <w:tabs>
          <w:tab w:val="left" w:pos="1078"/>
        </w:tabs>
        <w:spacing w:after="0" w:line="322" w:lineRule="exact"/>
        <w:jc w:val="both"/>
        <w:rPr>
          <w:rFonts w:ascii="Times New Roman" w:eastAsia="Times New Roman" w:hAnsi="Times New Roman" w:cs="Times New Roman"/>
          <w:color w:val="000000"/>
          <w:sz w:val="28"/>
          <w:szCs w:val="28"/>
          <w:lang w:bidi="ru-RU"/>
        </w:rPr>
      </w:pPr>
      <w:r w:rsidRPr="00E00A7C">
        <w:rPr>
          <w:rFonts w:ascii="Times New Roman" w:eastAsia="Times New Roman" w:hAnsi="Times New Roman" w:cs="Times New Roman"/>
          <w:color w:val="000000"/>
          <w:sz w:val="28"/>
          <w:szCs w:val="28"/>
          <w:lang w:bidi="ru-RU"/>
        </w:rPr>
        <w:t xml:space="preserve">Настоящая Методика определяет правила расчета нормативов финансового обеспечения государственных гарантий реализации прав на </w:t>
      </w:r>
      <w:r w:rsidRPr="00E00A7C">
        <w:rPr>
          <w:rFonts w:ascii="Times New Roman" w:eastAsia="Times New Roman" w:hAnsi="Times New Roman" w:cs="Times New Roman"/>
          <w:color w:val="000000"/>
          <w:sz w:val="28"/>
          <w:szCs w:val="28"/>
          <w:lang w:bidi="ru-RU"/>
        </w:rPr>
        <w:lastRenderedPageBreak/>
        <w:t>получение общедоступного и бесплатного дошкольного образования в муниципальных дошкольных образовательных организациях на одного обучающегося (далее - нормативы).</w:t>
      </w:r>
    </w:p>
    <w:p w:rsidR="005972F0" w:rsidRPr="00E00A7C" w:rsidRDefault="005972F0" w:rsidP="005972F0">
      <w:pPr>
        <w:widowControl w:val="0"/>
        <w:numPr>
          <w:ilvl w:val="0"/>
          <w:numId w:val="7"/>
        </w:numPr>
        <w:tabs>
          <w:tab w:val="left" w:pos="1078"/>
        </w:tabs>
        <w:spacing w:after="0" w:line="322" w:lineRule="exact"/>
        <w:jc w:val="both"/>
        <w:rPr>
          <w:rFonts w:ascii="Times New Roman" w:eastAsia="Times New Roman" w:hAnsi="Times New Roman" w:cs="Times New Roman"/>
          <w:color w:val="000000"/>
          <w:sz w:val="28"/>
          <w:szCs w:val="28"/>
          <w:lang w:bidi="ru-RU"/>
        </w:rPr>
      </w:pPr>
      <w:r w:rsidRPr="00E00A7C">
        <w:rPr>
          <w:rFonts w:ascii="Times New Roman" w:eastAsia="Times New Roman" w:hAnsi="Times New Roman" w:cs="Times New Roman"/>
          <w:color w:val="000000"/>
          <w:sz w:val="28"/>
          <w:szCs w:val="28"/>
          <w:lang w:bidi="ru-RU"/>
        </w:rPr>
        <w:t>Нормативы складываются из нормативов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норматива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и норматива финансового обеспечения расходов на приобретение учебников и учебных пособий, средств обучения, игр, игрушек.</w:t>
      </w:r>
    </w:p>
    <w:p w:rsidR="005972F0" w:rsidRDefault="005972F0" w:rsidP="005972F0">
      <w:pPr>
        <w:widowControl w:val="0"/>
        <w:numPr>
          <w:ilvl w:val="0"/>
          <w:numId w:val="7"/>
        </w:numPr>
        <w:tabs>
          <w:tab w:val="left" w:pos="1078"/>
        </w:tabs>
        <w:spacing w:after="0" w:line="322" w:lineRule="exact"/>
        <w:jc w:val="both"/>
        <w:rPr>
          <w:rFonts w:ascii="Times New Roman" w:eastAsia="Times New Roman" w:hAnsi="Times New Roman" w:cs="Times New Roman"/>
          <w:color w:val="000000"/>
          <w:sz w:val="28"/>
          <w:szCs w:val="28"/>
          <w:lang w:bidi="ru-RU"/>
        </w:rPr>
      </w:pPr>
      <w:r w:rsidRPr="00E00A7C">
        <w:rPr>
          <w:rFonts w:ascii="Times New Roman" w:eastAsia="Times New Roman" w:hAnsi="Times New Roman" w:cs="Times New Roman"/>
          <w:color w:val="000000"/>
          <w:sz w:val="28"/>
          <w:szCs w:val="28"/>
          <w:lang w:bidi="ru-RU"/>
        </w:rPr>
        <w:t xml:space="preserve">Нормативы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(кроме малокомплектных дошкольных образовательных организаций) в расчете на одного обучающегося в год в Забайкальском крае </w:t>
      </w:r>
      <w:r w:rsidRPr="00E00A7C">
        <w:rPr>
          <w:rFonts w:ascii="Times New Roman" w:eastAsia="Times New Roman" w:hAnsi="Times New Roman" w:cs="Times New Roman"/>
          <w:color w:val="000000"/>
          <w:sz w:val="28"/>
          <w:szCs w:val="28"/>
          <w:lang w:eastAsia="en-US" w:bidi="en-US"/>
        </w:rPr>
        <w:t>(</w:t>
      </w:r>
      <w:r w:rsidRPr="00E00A7C">
        <w:rPr>
          <w:rFonts w:ascii="Times New Roman" w:eastAsia="Times New Roman" w:hAnsi="Times New Roman" w:cs="Times New Roman"/>
          <w:color w:val="000000"/>
          <w:sz w:val="28"/>
          <w:szCs w:val="28"/>
          <w:lang w:val="en-US" w:eastAsia="en-US" w:bidi="en-US"/>
        </w:rPr>
        <w:t>N</w:t>
      </w:r>
      <w:r w:rsidRPr="00E00A7C">
        <w:rPr>
          <w:rFonts w:ascii="Times New Roman" w:eastAsia="Times New Roman" w:hAnsi="Times New Roman" w:cs="Times New Roman"/>
          <w:color w:val="000000"/>
          <w:sz w:val="28"/>
          <w:szCs w:val="28"/>
          <w:vertAlign w:val="subscript"/>
          <w:lang w:eastAsia="en-US" w:bidi="en-US"/>
        </w:rPr>
        <w:t>0</w:t>
      </w:r>
      <w:r w:rsidRPr="00E00A7C">
        <w:rPr>
          <w:rFonts w:ascii="Times New Roman" w:eastAsia="Times New Roman" w:hAnsi="Times New Roman" w:cs="Times New Roman"/>
          <w:color w:val="000000"/>
          <w:sz w:val="28"/>
          <w:szCs w:val="28"/>
          <w:vertAlign w:val="subscript"/>
          <w:lang w:val="en-US" w:eastAsia="en-US" w:bidi="en-US"/>
        </w:rPr>
        <w:t>CH</w:t>
      </w:r>
      <w:r w:rsidRPr="00E00A7C">
        <w:rPr>
          <w:rFonts w:ascii="Times New Roman" w:eastAsia="Times New Roman" w:hAnsi="Times New Roman" w:cs="Times New Roman"/>
          <w:color w:val="000000"/>
          <w:sz w:val="28"/>
          <w:szCs w:val="28"/>
          <w:vertAlign w:val="subscript"/>
          <w:lang w:eastAsia="en-US" w:bidi="en-US"/>
        </w:rPr>
        <w:t>(</w:t>
      </w:r>
      <w:proofErr w:type="spellStart"/>
      <w:r w:rsidRPr="00E00A7C">
        <w:rPr>
          <w:rFonts w:ascii="Times New Roman" w:eastAsia="Times New Roman" w:hAnsi="Times New Roman" w:cs="Times New Roman"/>
          <w:color w:val="000000"/>
          <w:sz w:val="28"/>
          <w:szCs w:val="28"/>
          <w:lang w:val="en-US" w:eastAsia="en-US" w:bidi="en-US"/>
        </w:rPr>
        <w:t>i</w:t>
      </w:r>
      <w:proofErr w:type="spellEnd"/>
      <w:r w:rsidRPr="00E00A7C">
        <w:rPr>
          <w:rFonts w:ascii="Times New Roman" w:eastAsia="Times New Roman" w:hAnsi="Times New Roman" w:cs="Times New Roman"/>
          <w:color w:val="000000"/>
          <w:sz w:val="28"/>
          <w:szCs w:val="28"/>
          <w:lang w:eastAsia="en-US" w:bidi="en-US"/>
        </w:rPr>
        <w:t xml:space="preserve">)) </w:t>
      </w:r>
      <w:r w:rsidRPr="00E00A7C">
        <w:rPr>
          <w:rFonts w:ascii="Times New Roman" w:eastAsia="Times New Roman" w:hAnsi="Times New Roman" w:cs="Times New Roman"/>
          <w:color w:val="000000"/>
          <w:sz w:val="28"/>
          <w:szCs w:val="28"/>
          <w:lang w:bidi="ru-RU"/>
        </w:rPr>
        <w:t>определяются по формуле:</w:t>
      </w:r>
    </w:p>
    <w:p w:rsidR="005972F0" w:rsidRPr="00E00A7C" w:rsidRDefault="005972F0" w:rsidP="005972F0">
      <w:pPr>
        <w:widowControl w:val="0"/>
        <w:tabs>
          <w:tab w:val="left" w:pos="1078"/>
        </w:tabs>
        <w:spacing w:after="0" w:line="322" w:lineRule="exact"/>
        <w:jc w:val="both"/>
        <w:rPr>
          <w:rFonts w:ascii="Times New Roman" w:eastAsia="Times New Roman" w:hAnsi="Times New Roman" w:cs="Times New Roman"/>
          <w:color w:val="000000"/>
          <w:sz w:val="28"/>
          <w:szCs w:val="28"/>
          <w:lang w:bidi="ru-RU"/>
        </w:rPr>
      </w:pPr>
    </w:p>
    <w:p w:rsidR="005972F0" w:rsidRPr="00B537CF" w:rsidRDefault="005972F0" w:rsidP="005972F0">
      <w:pPr>
        <w:rPr>
          <w:rFonts w:ascii="Times New Roman" w:hAnsi="Times New Roman" w:cs="Times New Roman"/>
          <w:sz w:val="28"/>
          <w:szCs w:val="28"/>
          <w:lang w:bidi="ru-RU"/>
        </w:rPr>
      </w:pPr>
      <w:r>
        <w:rPr>
          <w:rFonts w:ascii="Times New Roman" w:hAnsi="Times New Roman" w:cs="Times New Roman"/>
          <w:noProof/>
          <w:sz w:val="28"/>
          <w:szCs w:val="28"/>
        </w:rPr>
        <w:drawing>
          <wp:inline distT="0" distB="0" distL="0" distR="0" wp14:anchorId="146D460D" wp14:editId="3F25153F">
            <wp:extent cx="412369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3690" cy="685800"/>
                    </a:xfrm>
                    <a:prstGeom prst="rect">
                      <a:avLst/>
                    </a:prstGeom>
                    <a:noFill/>
                  </pic:spPr>
                </pic:pic>
              </a:graphicData>
            </a:graphic>
          </wp:inline>
        </w:drawing>
      </w:r>
    </w:p>
    <w:p w:rsidR="005972F0" w:rsidRDefault="005972F0" w:rsidP="005972F0">
      <w:pPr>
        <w:pStyle w:val="a9"/>
        <w:ind w:left="0"/>
        <w:jc w:val="both"/>
        <w:rPr>
          <w:rFonts w:ascii="Times New Roman" w:hAnsi="Times New Roman" w:cs="Times New Roman"/>
          <w:sz w:val="28"/>
          <w:szCs w:val="28"/>
        </w:rPr>
      </w:pPr>
      <w:r w:rsidRPr="00E00A7C">
        <w:rPr>
          <w:rFonts w:ascii="Times New Roman" w:hAnsi="Times New Roman" w:cs="Times New Roman"/>
          <w:sz w:val="28"/>
          <w:szCs w:val="28"/>
        </w:rPr>
        <w:t>G4ac- часы пребывания детей в группах</w:t>
      </w:r>
      <w:r>
        <w:rPr>
          <w:rFonts w:ascii="Times New Roman" w:hAnsi="Times New Roman" w:cs="Times New Roman"/>
          <w:sz w:val="28"/>
          <w:szCs w:val="28"/>
        </w:rPr>
        <w:t>;</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d - число дней работы групп в неделю;</w:t>
      </w:r>
    </w:p>
    <w:p w:rsidR="005972F0" w:rsidRPr="00E00A7C" w:rsidRDefault="005972F0" w:rsidP="005972F0">
      <w:pPr>
        <w:rPr>
          <w:rFonts w:ascii="Times New Roman" w:hAnsi="Times New Roman" w:cs="Times New Roman"/>
          <w:sz w:val="28"/>
          <w:szCs w:val="28"/>
        </w:rPr>
      </w:pPr>
      <w:proofErr w:type="spellStart"/>
      <w:r w:rsidRPr="00E00A7C">
        <w:rPr>
          <w:rFonts w:ascii="Times New Roman" w:hAnsi="Times New Roman" w:cs="Times New Roman"/>
          <w:sz w:val="28"/>
          <w:szCs w:val="28"/>
        </w:rPr>
        <w:t>DBocn</w:t>
      </w:r>
      <w:proofErr w:type="spellEnd"/>
      <w:r w:rsidRPr="00E00A7C">
        <w:rPr>
          <w:rFonts w:ascii="Times New Roman" w:hAnsi="Times New Roman" w:cs="Times New Roman"/>
          <w:sz w:val="28"/>
          <w:szCs w:val="28"/>
        </w:rPr>
        <w:t>~ число часов нагрузки на ставку воспитателя в неделю;</w:t>
      </w:r>
    </w:p>
    <w:p w:rsidR="005972F0" w:rsidRPr="00E00A7C" w:rsidRDefault="005972F0" w:rsidP="005972F0">
      <w:pPr>
        <w:jc w:val="both"/>
        <w:rPr>
          <w:rFonts w:ascii="Times New Roman" w:hAnsi="Times New Roman" w:cs="Times New Roman"/>
          <w:sz w:val="28"/>
          <w:szCs w:val="28"/>
        </w:rPr>
      </w:pPr>
      <w:proofErr w:type="spellStart"/>
      <w:r w:rsidRPr="00E00A7C">
        <w:rPr>
          <w:rFonts w:ascii="Times New Roman" w:hAnsi="Times New Roman" w:cs="Times New Roman"/>
          <w:sz w:val="28"/>
          <w:szCs w:val="28"/>
        </w:rPr>
        <w:t>WerBocn</w:t>
      </w:r>
      <w:proofErr w:type="spellEnd"/>
      <w:r w:rsidRPr="00E00A7C">
        <w:rPr>
          <w:rFonts w:ascii="Times New Roman" w:hAnsi="Times New Roman" w:cs="Times New Roman"/>
          <w:sz w:val="28"/>
          <w:szCs w:val="28"/>
        </w:rPr>
        <w:t>- целевой показатель среднемесячной заработной платы</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педагогических работников, реализующих образовательные программы дошкольного образования.</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Данный показатель утверждается Министерством образования, науки и молодежной политики Забайкальского края.</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Структура</w:t>
      </w:r>
      <w:r w:rsidRPr="00E00A7C">
        <w:rPr>
          <w:rFonts w:ascii="Times New Roman" w:hAnsi="Times New Roman" w:cs="Times New Roman"/>
          <w:sz w:val="28"/>
          <w:szCs w:val="28"/>
        </w:rPr>
        <w:tab/>
        <w:t>фонда оплаты труда педагогических работников</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муниципальных образовательных организаций приведена в таблице 1 настоящей Методики;</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п - количество штатных единиц педагогических работников на 1 группу (за исключением воспитателей).</w:t>
      </w:r>
    </w:p>
    <w:p w:rsidR="005972F0" w:rsidRPr="00E00A7C" w:rsidRDefault="005972F0" w:rsidP="005972F0">
      <w:pPr>
        <w:jc w:val="both"/>
        <w:rPr>
          <w:rFonts w:ascii="Times New Roman" w:hAnsi="Times New Roman" w:cs="Times New Roman"/>
          <w:sz w:val="28"/>
          <w:szCs w:val="28"/>
        </w:rPr>
      </w:pPr>
      <w:r w:rsidRPr="00E00A7C">
        <w:rPr>
          <w:rFonts w:ascii="Times New Roman" w:hAnsi="Times New Roman" w:cs="Times New Roman"/>
          <w:sz w:val="28"/>
          <w:szCs w:val="28"/>
        </w:rPr>
        <w:t>Предельное количество штатных единиц педагогических работников муниципальных</w:t>
      </w:r>
      <w:r w:rsidRPr="00E00A7C">
        <w:rPr>
          <w:rFonts w:ascii="Times New Roman" w:hAnsi="Times New Roman" w:cs="Times New Roman"/>
          <w:sz w:val="28"/>
          <w:szCs w:val="28"/>
        </w:rPr>
        <w:tab/>
        <w:t>образовательных</w:t>
      </w:r>
      <w:r w:rsidRPr="00E00A7C">
        <w:rPr>
          <w:rFonts w:ascii="Times New Roman" w:hAnsi="Times New Roman" w:cs="Times New Roman"/>
          <w:sz w:val="28"/>
          <w:szCs w:val="28"/>
        </w:rPr>
        <w:tab/>
        <w:t>организаций (за</w:t>
      </w:r>
      <w:r w:rsidRPr="00E00A7C">
        <w:rPr>
          <w:rFonts w:ascii="Times New Roman" w:hAnsi="Times New Roman" w:cs="Times New Roman"/>
          <w:sz w:val="28"/>
          <w:szCs w:val="28"/>
        </w:rPr>
        <w:tab/>
        <w:t>исключением</w:t>
      </w:r>
    </w:p>
    <w:p w:rsidR="005972F0" w:rsidRPr="00E00A7C" w:rsidRDefault="005972F0" w:rsidP="005972F0">
      <w:pPr>
        <w:jc w:val="both"/>
        <w:rPr>
          <w:rFonts w:ascii="Times New Roman" w:hAnsi="Times New Roman" w:cs="Times New Roman"/>
          <w:sz w:val="28"/>
          <w:szCs w:val="28"/>
        </w:rPr>
      </w:pPr>
      <w:r w:rsidRPr="00E00A7C">
        <w:rPr>
          <w:rFonts w:ascii="Times New Roman" w:hAnsi="Times New Roman" w:cs="Times New Roman"/>
          <w:sz w:val="28"/>
          <w:szCs w:val="28"/>
        </w:rPr>
        <w:lastRenderedPageBreak/>
        <w:t>воспитателей) определено в приложении № 1 к Порядку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12</w:t>
      </w:r>
      <w:r w:rsidRPr="00E00A7C">
        <w:rPr>
          <w:rFonts w:ascii="Times New Roman" w:hAnsi="Times New Roman" w:cs="Times New Roman"/>
          <w:sz w:val="28"/>
          <w:szCs w:val="28"/>
        </w:rPr>
        <w:tab/>
        <w:t>- количество месяцев функционирования муниципальных</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дошкольных образовательных организаций в году;</w:t>
      </w:r>
    </w:p>
    <w:p w:rsidR="005972F0" w:rsidRPr="00E00A7C" w:rsidRDefault="005972F0" w:rsidP="005972F0">
      <w:pPr>
        <w:jc w:val="both"/>
        <w:rPr>
          <w:rFonts w:ascii="Times New Roman" w:hAnsi="Times New Roman" w:cs="Times New Roman"/>
          <w:sz w:val="28"/>
          <w:szCs w:val="28"/>
        </w:rPr>
      </w:pPr>
      <w:r w:rsidRPr="00E00A7C">
        <w:rPr>
          <w:rFonts w:ascii="Times New Roman" w:hAnsi="Times New Roman" w:cs="Times New Roman"/>
          <w:sz w:val="28"/>
          <w:szCs w:val="28"/>
        </w:rPr>
        <w:t>m - средняя наполняемость групп в целом по Забайкальскому краю;</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К1 - коэффициент удорожания, учитывающий соотношение фондов оплаты труда педагогических работников, руководителей и учебно-вспомогательного персонала, равный 1,667.</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Структура фонда оплаты труда руководителей, учебно-вспомогательного персонала муниципальных образовательных организаций приведена в таблице 2 настоящей Методики;</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К2 - коэффициент отчислений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равный 1,302;</w:t>
      </w:r>
    </w:p>
    <w:p w:rsidR="005972F0" w:rsidRPr="00E00A7C" w:rsidRDefault="005972F0" w:rsidP="005972F0">
      <w:pPr>
        <w:rPr>
          <w:rFonts w:ascii="Times New Roman" w:hAnsi="Times New Roman" w:cs="Times New Roman"/>
          <w:sz w:val="28"/>
          <w:szCs w:val="28"/>
        </w:rPr>
      </w:pPr>
      <w:r w:rsidRPr="00E00A7C">
        <w:rPr>
          <w:rFonts w:ascii="Times New Roman" w:hAnsi="Times New Roman" w:cs="Times New Roman"/>
          <w:sz w:val="28"/>
          <w:szCs w:val="28"/>
        </w:rPr>
        <w:t>КЗ - средний коэффициент совмещения (совместительства) по педагогическим работникам дошкольных образовательных учреждений Забайкальского края, равный 1,208.</w:t>
      </w:r>
    </w:p>
    <w:p w:rsidR="005972F0" w:rsidRDefault="005972F0" w:rsidP="005972F0">
      <w:pPr>
        <w:pStyle w:val="a9"/>
        <w:numPr>
          <w:ilvl w:val="0"/>
          <w:numId w:val="7"/>
        </w:numPr>
        <w:ind w:left="0"/>
        <w:jc w:val="both"/>
        <w:rPr>
          <w:rFonts w:ascii="Times New Roman" w:hAnsi="Times New Roman" w:cs="Times New Roman"/>
          <w:sz w:val="28"/>
          <w:szCs w:val="28"/>
        </w:rPr>
      </w:pPr>
      <w:r w:rsidRPr="00E00A7C">
        <w:rPr>
          <w:rFonts w:ascii="Times New Roman" w:hAnsi="Times New Roman" w:cs="Times New Roman"/>
          <w:sz w:val="28"/>
          <w:szCs w:val="28"/>
        </w:rPr>
        <w:t>Нормативы финансового обеспечения расходов на оплату труда руководителей, педагогических работников, учебно-вспомогательного персонала малокомплектных муниципальных дошкольных образовательных организаций в расчете на одного обучающегося в год в Забайкальском крае (N0CH (2)&gt; определяются по формуле:</w:t>
      </w:r>
    </w:p>
    <w:p w:rsidR="005972F0" w:rsidRDefault="005972F0" w:rsidP="005972F0">
      <w:pPr>
        <w:pStyle w:val="a9"/>
        <w:jc w:val="both"/>
        <w:rPr>
          <w:rFonts w:ascii="Times New Roman" w:hAnsi="Times New Roman" w:cs="Times New Roman"/>
          <w:b/>
          <w:sz w:val="28"/>
          <w:szCs w:val="28"/>
        </w:rPr>
      </w:pPr>
      <w:r w:rsidRPr="00E00A7C">
        <w:rPr>
          <w:rFonts w:ascii="Times New Roman" w:hAnsi="Times New Roman" w:cs="Times New Roman"/>
          <w:b/>
          <w:sz w:val="28"/>
          <w:szCs w:val="28"/>
          <w:lang w:val="en-US"/>
        </w:rPr>
        <w:t>N</w:t>
      </w:r>
      <w:r w:rsidRPr="00E00A7C">
        <w:rPr>
          <w:rFonts w:ascii="Times New Roman" w:hAnsi="Times New Roman" w:cs="Times New Roman"/>
          <w:b/>
          <w:sz w:val="28"/>
          <w:szCs w:val="28"/>
        </w:rPr>
        <w:t>0</w:t>
      </w:r>
      <w:r w:rsidRPr="0049423B">
        <w:rPr>
          <w:rFonts w:ascii="Times New Roman" w:hAnsi="Times New Roman" w:cs="Times New Roman"/>
          <w:b/>
          <w:lang w:val="en-US"/>
        </w:rPr>
        <w:t>CH</w:t>
      </w:r>
      <w:r w:rsidRPr="00E00A7C">
        <w:rPr>
          <w:rFonts w:ascii="Times New Roman" w:hAnsi="Times New Roman" w:cs="Times New Roman"/>
          <w:b/>
          <w:sz w:val="28"/>
          <w:szCs w:val="28"/>
        </w:rPr>
        <w:t xml:space="preserve"> (2) </w:t>
      </w:r>
      <w:r w:rsidRPr="00E00A7C">
        <w:rPr>
          <w:rFonts w:ascii="Times New Roman" w:hAnsi="Times New Roman" w:cs="Times New Roman"/>
          <w:b/>
          <w:sz w:val="28"/>
          <w:szCs w:val="28"/>
          <w:lang w:val="en-US"/>
        </w:rPr>
        <w:t>N</w:t>
      </w:r>
      <w:r w:rsidRPr="00E00A7C">
        <w:rPr>
          <w:rFonts w:ascii="Times New Roman" w:hAnsi="Times New Roman" w:cs="Times New Roman"/>
          <w:b/>
          <w:sz w:val="28"/>
          <w:szCs w:val="28"/>
        </w:rPr>
        <w:t>0</w:t>
      </w:r>
      <w:r w:rsidRPr="0049423B">
        <w:rPr>
          <w:rFonts w:ascii="Times New Roman" w:hAnsi="Times New Roman" w:cs="Times New Roman"/>
          <w:b/>
          <w:sz w:val="20"/>
          <w:szCs w:val="20"/>
          <w:lang w:val="en-US"/>
        </w:rPr>
        <w:t>CH</w:t>
      </w:r>
      <w:r w:rsidRPr="00E00A7C">
        <w:rPr>
          <w:rFonts w:ascii="Times New Roman" w:hAnsi="Times New Roman" w:cs="Times New Roman"/>
          <w:b/>
          <w:sz w:val="28"/>
          <w:szCs w:val="28"/>
        </w:rPr>
        <w:t xml:space="preserve"> (з/ </w:t>
      </w:r>
      <w:r w:rsidRPr="00E00A7C">
        <w:rPr>
          <w:rFonts w:ascii="Times New Roman" w:hAnsi="Times New Roman" w:cs="Times New Roman"/>
          <w:b/>
          <w:sz w:val="28"/>
          <w:szCs w:val="28"/>
          <w:lang w:val="en-US"/>
        </w:rPr>
        <w:t>H</w:t>
      </w:r>
      <w:r w:rsidRPr="00E00A7C">
        <w:rPr>
          <w:rFonts w:ascii="Times New Roman" w:hAnsi="Times New Roman" w:cs="Times New Roman"/>
          <w:b/>
          <w:sz w:val="28"/>
          <w:szCs w:val="28"/>
        </w:rPr>
        <w:t>, где</w:t>
      </w:r>
    </w:p>
    <w:p w:rsidR="005972F0" w:rsidRPr="00E00A7C" w:rsidRDefault="005972F0" w:rsidP="005972F0">
      <w:pPr>
        <w:widowControl w:val="0"/>
        <w:tabs>
          <w:tab w:val="left" w:pos="6259"/>
        </w:tabs>
        <w:spacing w:after="0" w:line="322" w:lineRule="exact"/>
        <w:ind w:firstLine="740"/>
        <w:rPr>
          <w:rFonts w:ascii="Times New Roman" w:eastAsia="Times New Roman" w:hAnsi="Times New Roman" w:cs="Times New Roman"/>
          <w:sz w:val="28"/>
          <w:szCs w:val="28"/>
          <w:lang w:bidi="ru-RU"/>
        </w:rPr>
      </w:pPr>
      <w:proofErr w:type="gramStart"/>
      <w:r w:rsidRPr="00E00A7C">
        <w:rPr>
          <w:rFonts w:ascii="Times New Roman" w:eastAsia="Times New Roman" w:hAnsi="Times New Roman" w:cs="Times New Roman"/>
          <w:sz w:val="28"/>
          <w:szCs w:val="28"/>
          <w:lang w:val="en-US" w:eastAsia="en-US" w:bidi="en-US"/>
        </w:rPr>
        <w:t>N</w:t>
      </w:r>
      <w:r w:rsidRPr="00E00A7C">
        <w:rPr>
          <w:rFonts w:ascii="Times New Roman" w:eastAsia="Times New Roman" w:hAnsi="Times New Roman" w:cs="Times New Roman"/>
          <w:sz w:val="28"/>
          <w:szCs w:val="28"/>
          <w:vertAlign w:val="subscript"/>
          <w:lang w:eastAsia="en-US" w:bidi="en-US"/>
        </w:rPr>
        <w:t>0</w:t>
      </w:r>
      <w:r w:rsidRPr="00E00A7C">
        <w:rPr>
          <w:rFonts w:ascii="Times New Roman" w:eastAsia="Times New Roman" w:hAnsi="Times New Roman" w:cs="Times New Roman"/>
          <w:sz w:val="28"/>
          <w:szCs w:val="28"/>
          <w:vertAlign w:val="subscript"/>
          <w:lang w:val="en-US" w:eastAsia="en-US" w:bidi="en-US"/>
        </w:rPr>
        <w:t>CH</w:t>
      </w:r>
      <w:r w:rsidRPr="00E00A7C">
        <w:rPr>
          <w:rFonts w:ascii="Times New Roman" w:eastAsia="Times New Roman" w:hAnsi="Times New Roman" w:cs="Times New Roman"/>
          <w:sz w:val="28"/>
          <w:szCs w:val="28"/>
          <w:lang w:eastAsia="en-US" w:bidi="en-US"/>
        </w:rPr>
        <w:t>(</w:t>
      </w:r>
      <w:proofErr w:type="gramEnd"/>
      <w:r w:rsidRPr="00E00A7C">
        <w:rPr>
          <w:rFonts w:ascii="Times New Roman" w:eastAsia="Times New Roman" w:hAnsi="Times New Roman" w:cs="Times New Roman"/>
          <w:color w:val="000000"/>
          <w:sz w:val="18"/>
          <w:szCs w:val="18"/>
          <w:shd w:val="clear" w:color="auto" w:fill="FFFFFF"/>
          <w:lang w:eastAsia="en-US" w:bidi="en-US"/>
        </w:rPr>
        <w:t>3</w:t>
      </w:r>
      <w:r w:rsidRPr="00E00A7C">
        <w:rPr>
          <w:rFonts w:ascii="Times New Roman" w:eastAsia="Times New Roman" w:hAnsi="Times New Roman" w:cs="Times New Roman"/>
          <w:sz w:val="28"/>
          <w:szCs w:val="28"/>
          <w:lang w:eastAsia="en-US" w:bidi="en-US"/>
        </w:rPr>
        <w:t>)</w:t>
      </w:r>
      <w:r w:rsidRPr="00E00A7C">
        <w:rPr>
          <w:rFonts w:ascii="Times New Roman" w:eastAsia="Times New Roman" w:hAnsi="Times New Roman" w:cs="Times New Roman"/>
          <w:sz w:val="28"/>
          <w:szCs w:val="28"/>
          <w:lang w:bidi="ru-RU"/>
        </w:rPr>
        <w:t>- нормативы финансового обеспечения расходов на оплату труда руководителей, педагогических работников,</w:t>
      </w:r>
      <w:r w:rsidRPr="00E00A7C">
        <w:rPr>
          <w:rFonts w:ascii="Times New Roman" w:eastAsia="Times New Roman" w:hAnsi="Times New Roman" w:cs="Times New Roman"/>
          <w:sz w:val="28"/>
          <w:szCs w:val="28"/>
          <w:lang w:bidi="ru-RU"/>
        </w:rPr>
        <w:tab/>
        <w:t>учебно-вспомогательного</w:t>
      </w:r>
    </w:p>
    <w:p w:rsidR="005972F0" w:rsidRPr="00E00A7C" w:rsidRDefault="005972F0" w:rsidP="005972F0">
      <w:pPr>
        <w:widowControl w:val="0"/>
        <w:spacing w:after="0" w:line="322" w:lineRule="exact"/>
        <w:jc w:val="both"/>
        <w:rPr>
          <w:rFonts w:ascii="Times New Roman" w:eastAsia="Times New Roman" w:hAnsi="Times New Roman" w:cs="Times New Roman"/>
          <w:sz w:val="28"/>
          <w:szCs w:val="28"/>
          <w:lang w:bidi="ru-RU"/>
        </w:rPr>
      </w:pPr>
      <w:r w:rsidRPr="00E00A7C">
        <w:rPr>
          <w:rFonts w:ascii="Times New Roman" w:eastAsia="Times New Roman" w:hAnsi="Times New Roman" w:cs="Times New Roman"/>
          <w:sz w:val="28"/>
          <w:szCs w:val="28"/>
          <w:lang w:bidi="ru-RU"/>
        </w:rPr>
        <w:t>персонала малокомплектных муниципальных дошкольных образовательных организаций в расчете на одну группу в год в Забайкальском крае;</w:t>
      </w:r>
    </w:p>
    <w:p w:rsidR="005972F0" w:rsidRPr="00E00A7C" w:rsidRDefault="005972F0" w:rsidP="005972F0">
      <w:pPr>
        <w:widowControl w:val="0"/>
        <w:spacing w:after="0" w:line="326" w:lineRule="exact"/>
        <w:ind w:firstLine="740"/>
        <w:rPr>
          <w:rFonts w:ascii="Times New Roman" w:eastAsia="Times New Roman" w:hAnsi="Times New Roman" w:cs="Times New Roman"/>
          <w:sz w:val="28"/>
          <w:szCs w:val="28"/>
          <w:lang w:bidi="ru-RU"/>
        </w:rPr>
      </w:pPr>
      <w:r w:rsidRPr="00E00A7C">
        <w:rPr>
          <w:rFonts w:ascii="Times New Roman" w:eastAsia="Times New Roman" w:hAnsi="Times New Roman" w:cs="Times New Roman"/>
          <w:sz w:val="28"/>
          <w:szCs w:val="28"/>
          <w:lang w:bidi="ru-RU"/>
        </w:rPr>
        <w:lastRenderedPageBreak/>
        <w:t>Н - фактическая наполняемость групп.</w:t>
      </w:r>
    </w:p>
    <w:p w:rsidR="005972F0" w:rsidRPr="00E00A7C" w:rsidRDefault="005972F0" w:rsidP="005972F0">
      <w:pPr>
        <w:widowControl w:val="0"/>
        <w:tabs>
          <w:tab w:val="left" w:pos="4378"/>
          <w:tab w:val="left" w:pos="6259"/>
        </w:tabs>
        <w:spacing w:after="0" w:line="326" w:lineRule="exact"/>
        <w:ind w:firstLine="740"/>
        <w:rPr>
          <w:rFonts w:ascii="Times New Roman" w:eastAsia="Times New Roman" w:hAnsi="Times New Roman" w:cs="Times New Roman"/>
          <w:sz w:val="28"/>
          <w:szCs w:val="28"/>
          <w:lang w:bidi="ru-RU"/>
        </w:rPr>
      </w:pPr>
      <w:r w:rsidRPr="00E00A7C">
        <w:rPr>
          <w:rFonts w:ascii="Times New Roman" w:eastAsia="Times New Roman" w:hAnsi="Times New Roman" w:cs="Times New Roman"/>
          <w:sz w:val="28"/>
          <w:szCs w:val="28"/>
          <w:lang w:bidi="ru-RU"/>
        </w:rPr>
        <w:t>Нормативы финансового обеспечения расходов на оплату труда руководителей, педагогических</w:t>
      </w:r>
      <w:r w:rsidRPr="00E00A7C">
        <w:rPr>
          <w:rFonts w:ascii="Times New Roman" w:eastAsia="Times New Roman" w:hAnsi="Times New Roman" w:cs="Times New Roman"/>
          <w:sz w:val="28"/>
          <w:szCs w:val="28"/>
          <w:lang w:bidi="ru-RU"/>
        </w:rPr>
        <w:tab/>
        <w:t>работников,</w:t>
      </w:r>
      <w:r w:rsidRPr="00E00A7C">
        <w:rPr>
          <w:rFonts w:ascii="Times New Roman" w:eastAsia="Times New Roman" w:hAnsi="Times New Roman" w:cs="Times New Roman"/>
          <w:sz w:val="28"/>
          <w:szCs w:val="28"/>
          <w:lang w:bidi="ru-RU"/>
        </w:rPr>
        <w:tab/>
        <w:t>учебно-вспомогательного</w:t>
      </w:r>
    </w:p>
    <w:p w:rsidR="005972F0" w:rsidRPr="00E00A7C" w:rsidRDefault="005972F0" w:rsidP="005972F0">
      <w:pPr>
        <w:widowControl w:val="0"/>
        <w:spacing w:after="0" w:line="326" w:lineRule="exact"/>
        <w:jc w:val="both"/>
        <w:rPr>
          <w:rFonts w:ascii="Times New Roman" w:eastAsia="Times New Roman" w:hAnsi="Times New Roman" w:cs="Times New Roman"/>
          <w:sz w:val="28"/>
          <w:szCs w:val="28"/>
          <w:lang w:bidi="ru-RU"/>
        </w:rPr>
      </w:pPr>
      <w:r w:rsidRPr="00E00A7C">
        <w:rPr>
          <w:rFonts w:ascii="Times New Roman" w:eastAsia="Times New Roman" w:hAnsi="Times New Roman" w:cs="Times New Roman"/>
          <w:sz w:val="28"/>
          <w:szCs w:val="28"/>
          <w:lang w:bidi="ru-RU"/>
        </w:rPr>
        <w:t xml:space="preserve">персонала малокомплектных муниципальных дошкольных образовательных организаций в расчете на одну группу в год в Забайкальском крае </w:t>
      </w:r>
      <w:r w:rsidRPr="00E00A7C">
        <w:rPr>
          <w:rFonts w:ascii="Times New Roman" w:eastAsia="Times New Roman" w:hAnsi="Times New Roman" w:cs="Times New Roman"/>
          <w:sz w:val="28"/>
          <w:szCs w:val="28"/>
          <w:lang w:eastAsia="en-US" w:bidi="en-US"/>
        </w:rPr>
        <w:t>(</w:t>
      </w:r>
      <w:r w:rsidRPr="00E00A7C">
        <w:rPr>
          <w:rFonts w:ascii="Times New Roman" w:eastAsia="Times New Roman" w:hAnsi="Times New Roman" w:cs="Times New Roman"/>
          <w:sz w:val="28"/>
          <w:szCs w:val="28"/>
          <w:lang w:val="en-US" w:eastAsia="en-US" w:bidi="en-US"/>
        </w:rPr>
        <w:t>N</w:t>
      </w:r>
      <w:r w:rsidRPr="00E00A7C">
        <w:rPr>
          <w:rFonts w:ascii="Times New Roman" w:eastAsia="Times New Roman" w:hAnsi="Times New Roman" w:cs="Times New Roman"/>
          <w:sz w:val="28"/>
          <w:szCs w:val="28"/>
          <w:vertAlign w:val="subscript"/>
          <w:lang w:eastAsia="en-US" w:bidi="en-US"/>
        </w:rPr>
        <w:t>0</w:t>
      </w:r>
      <w:r w:rsidRPr="00E00A7C">
        <w:rPr>
          <w:rFonts w:ascii="Times New Roman" w:eastAsia="Times New Roman" w:hAnsi="Times New Roman" w:cs="Times New Roman"/>
          <w:sz w:val="28"/>
          <w:szCs w:val="28"/>
          <w:vertAlign w:val="subscript"/>
          <w:lang w:val="en-US" w:eastAsia="en-US" w:bidi="en-US"/>
        </w:rPr>
        <w:t>CH</w:t>
      </w:r>
      <w:r w:rsidRPr="00E00A7C">
        <w:rPr>
          <w:rFonts w:ascii="Times New Roman" w:eastAsia="Times New Roman" w:hAnsi="Times New Roman" w:cs="Times New Roman"/>
          <w:sz w:val="28"/>
          <w:szCs w:val="28"/>
          <w:vertAlign w:val="subscript"/>
          <w:lang w:eastAsia="en-US" w:bidi="en-US"/>
        </w:rPr>
        <w:t xml:space="preserve"> </w:t>
      </w:r>
      <w:r w:rsidRPr="00E00A7C">
        <w:rPr>
          <w:rFonts w:ascii="Times New Roman" w:eastAsia="Times New Roman" w:hAnsi="Times New Roman" w:cs="Times New Roman"/>
          <w:sz w:val="28"/>
          <w:szCs w:val="28"/>
          <w:vertAlign w:val="subscript"/>
          <w:lang w:bidi="ru-RU"/>
        </w:rPr>
        <w:t>(3</w:t>
      </w:r>
      <w:r w:rsidRPr="00E00A7C">
        <w:rPr>
          <w:rFonts w:ascii="Times New Roman" w:eastAsia="Times New Roman" w:hAnsi="Times New Roman" w:cs="Times New Roman"/>
          <w:sz w:val="28"/>
          <w:szCs w:val="28"/>
          <w:lang w:bidi="ru-RU"/>
        </w:rPr>
        <w:t>)) определяются по формуле:</w:t>
      </w:r>
    </w:p>
    <w:p w:rsidR="005972F0" w:rsidRPr="00E00A7C" w:rsidRDefault="005972F0" w:rsidP="005972F0">
      <w:pPr>
        <w:pStyle w:val="a9"/>
        <w:ind w:left="708"/>
        <w:jc w:val="both"/>
        <w:rPr>
          <w:rFonts w:ascii="Times New Roman" w:hAnsi="Times New Roman" w:cs="Times New Roman"/>
          <w:b/>
          <w:sz w:val="28"/>
          <w:szCs w:val="28"/>
        </w:rPr>
      </w:pPr>
      <w:r w:rsidRPr="00E00A7C">
        <w:rPr>
          <w:rFonts w:ascii="Times New Roman" w:hAnsi="Times New Roman" w:cs="Times New Roman"/>
          <w:b/>
          <w:sz w:val="28"/>
          <w:szCs w:val="28"/>
        </w:rPr>
        <w:t>N0CH (з) =</w:t>
      </w:r>
      <w:r w:rsidRPr="00E00A7C">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Сч</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en-US"/>
        </w:rPr>
        <w:t>d</w:t>
      </w:r>
      <w:r>
        <w:rPr>
          <w:rFonts w:ascii="Times New Roman" w:hAnsi="Times New Roman" w:cs="Times New Roman"/>
          <w:b/>
          <w:sz w:val="28"/>
          <w:szCs w:val="28"/>
        </w:rPr>
        <w:t xml:space="preserve"> +</w:t>
      </w:r>
      <w:r>
        <w:rPr>
          <w:rFonts w:ascii="Times New Roman" w:hAnsi="Times New Roman" w:cs="Times New Roman"/>
          <w:b/>
          <w:sz w:val="28"/>
          <w:szCs w:val="28"/>
          <w:lang w:val="en-US"/>
        </w:rPr>
        <w:t>n</w:t>
      </w:r>
      <w:r>
        <w:rPr>
          <w:rFonts w:ascii="Times New Roman" w:hAnsi="Times New Roman" w:cs="Times New Roman"/>
          <w:b/>
          <w:sz w:val="28"/>
          <w:szCs w:val="28"/>
        </w:rPr>
        <w:t xml:space="preserve">      </w:t>
      </w:r>
      <w:r w:rsidRPr="00E00A7C">
        <w:rPr>
          <w:rFonts w:ascii="Times New Roman" w:hAnsi="Times New Roman" w:cs="Times New Roman"/>
          <w:b/>
          <w:sz w:val="28"/>
          <w:szCs w:val="28"/>
        </w:rPr>
        <w:t>х WerB0Cn X 12 х К1 X К2, где</w:t>
      </w:r>
    </w:p>
    <w:p w:rsidR="005972F0" w:rsidRPr="00CC2CB4" w:rsidRDefault="005972F0" w:rsidP="005972F0">
      <w:pPr>
        <w:pStyle w:val="a9"/>
        <w:jc w:val="both"/>
        <w:rPr>
          <w:rFonts w:ascii="Times New Roman" w:hAnsi="Times New Roman" w:cs="Times New Roman"/>
          <w:b/>
          <w:sz w:val="28"/>
          <w:szCs w:val="28"/>
        </w:rPr>
      </w:pPr>
      <w:r w:rsidRPr="00E00A7C">
        <w:rPr>
          <w:rFonts w:ascii="Times New Roman" w:hAnsi="Times New Roman" w:cs="Times New Roman"/>
          <w:b/>
          <w:sz w:val="28"/>
          <w:szCs w:val="28"/>
        </w:rPr>
        <w:t xml:space="preserve"> </w:t>
      </w:r>
      <w:r w:rsidRPr="0052419A">
        <w:rPr>
          <w:rFonts w:ascii="Times New Roman" w:hAnsi="Times New Roman" w:cs="Times New Roman"/>
          <w:b/>
          <w:sz w:val="28"/>
          <w:szCs w:val="28"/>
        </w:rPr>
        <w:t xml:space="preserve">                   </w:t>
      </w:r>
      <w:r w:rsidRPr="00CC2CB4">
        <w:rPr>
          <w:rFonts w:ascii="Times New Roman" w:hAnsi="Times New Roman" w:cs="Times New Roman"/>
          <w:b/>
          <w:sz w:val="28"/>
          <w:szCs w:val="28"/>
        </w:rPr>
        <w:t>---------</w:t>
      </w:r>
    </w:p>
    <w:p w:rsidR="005972F0" w:rsidRPr="00CC2CB4" w:rsidRDefault="005972F0" w:rsidP="005972F0">
      <w:pPr>
        <w:pStyle w:val="a9"/>
        <w:jc w:val="both"/>
        <w:rPr>
          <w:rFonts w:ascii="Times New Roman" w:hAnsi="Times New Roman" w:cs="Times New Roman"/>
          <w:b/>
          <w:sz w:val="28"/>
          <w:szCs w:val="28"/>
        </w:rPr>
      </w:pPr>
      <w:r w:rsidRPr="00CC2CB4">
        <w:rPr>
          <w:rFonts w:ascii="Times New Roman" w:hAnsi="Times New Roman" w:cs="Times New Roman"/>
          <w:b/>
          <w:sz w:val="28"/>
          <w:szCs w:val="28"/>
        </w:rPr>
        <w:t xml:space="preserve">                      </w:t>
      </w:r>
      <w:r>
        <w:rPr>
          <w:rFonts w:ascii="Times New Roman" w:hAnsi="Times New Roman" w:cs="Times New Roman"/>
          <w:b/>
          <w:sz w:val="28"/>
          <w:szCs w:val="28"/>
          <w:lang w:val="en-US"/>
        </w:rPr>
        <w:t>D</w:t>
      </w:r>
      <w:proofErr w:type="spellStart"/>
      <w:r>
        <w:rPr>
          <w:rFonts w:ascii="Times New Roman" w:hAnsi="Times New Roman" w:cs="Times New Roman"/>
          <w:b/>
          <w:sz w:val="28"/>
          <w:szCs w:val="28"/>
        </w:rPr>
        <w:t>вос</w:t>
      </w:r>
      <w:proofErr w:type="spellEnd"/>
    </w:p>
    <w:p w:rsidR="005972F0" w:rsidRPr="00CC2CB4" w:rsidRDefault="005972F0" w:rsidP="005972F0">
      <w:pPr>
        <w:pStyle w:val="a9"/>
        <w:jc w:val="both"/>
        <w:rPr>
          <w:rFonts w:ascii="Times New Roman" w:hAnsi="Times New Roman" w:cs="Times New Roman"/>
          <w:b/>
          <w:sz w:val="28"/>
          <w:szCs w:val="28"/>
        </w:rPr>
      </w:pPr>
      <w:r w:rsidRPr="00CC2CB4">
        <w:rPr>
          <w:rFonts w:ascii="Times New Roman" w:hAnsi="Times New Roman" w:cs="Times New Roman"/>
          <w:b/>
          <w:sz w:val="28"/>
          <w:szCs w:val="28"/>
        </w:rPr>
        <w:t xml:space="preserve">                     --------</w:t>
      </w:r>
    </w:p>
    <w:p w:rsidR="005972F0" w:rsidRPr="00CC2CB4" w:rsidRDefault="005972F0" w:rsidP="005972F0">
      <w:pPr>
        <w:pStyle w:val="a9"/>
        <w:jc w:val="both"/>
        <w:rPr>
          <w:rFonts w:ascii="Times New Roman" w:hAnsi="Times New Roman" w:cs="Times New Roman"/>
          <w:b/>
          <w:sz w:val="28"/>
          <w:szCs w:val="28"/>
        </w:rPr>
      </w:pPr>
      <w:r w:rsidRPr="00CC2CB4">
        <w:rPr>
          <w:rFonts w:ascii="Times New Roman" w:hAnsi="Times New Roman" w:cs="Times New Roman"/>
          <w:b/>
          <w:sz w:val="28"/>
          <w:szCs w:val="28"/>
        </w:rPr>
        <w:t xml:space="preserve">                         </w:t>
      </w:r>
      <w:r>
        <w:rPr>
          <w:rFonts w:ascii="Times New Roman" w:hAnsi="Times New Roman" w:cs="Times New Roman"/>
          <w:b/>
          <w:sz w:val="28"/>
          <w:szCs w:val="28"/>
          <w:lang w:val="en-US"/>
        </w:rPr>
        <w:t>K</w:t>
      </w:r>
      <w:r w:rsidRPr="00CC2CB4">
        <w:rPr>
          <w:rFonts w:ascii="Times New Roman" w:hAnsi="Times New Roman" w:cs="Times New Roman"/>
          <w:b/>
          <w:sz w:val="28"/>
          <w:szCs w:val="28"/>
        </w:rPr>
        <w:t>3</w:t>
      </w:r>
    </w:p>
    <w:p w:rsidR="005972F0" w:rsidRPr="00CC2CB4" w:rsidRDefault="005972F0" w:rsidP="005972F0">
      <w:pPr>
        <w:pStyle w:val="a9"/>
        <w:jc w:val="both"/>
        <w:rPr>
          <w:rFonts w:ascii="Times New Roman" w:hAnsi="Times New Roman" w:cs="Times New Roman"/>
          <w:b/>
          <w:sz w:val="28"/>
          <w:szCs w:val="28"/>
        </w:rPr>
      </w:pPr>
    </w:p>
    <w:p w:rsidR="005972F0" w:rsidRPr="0052419A" w:rsidRDefault="005972F0" w:rsidP="005972F0">
      <w:pPr>
        <w:pStyle w:val="a9"/>
        <w:jc w:val="both"/>
        <w:rPr>
          <w:rFonts w:ascii="Times New Roman" w:hAnsi="Times New Roman" w:cs="Times New Roman"/>
          <w:b/>
          <w:sz w:val="28"/>
          <w:szCs w:val="28"/>
        </w:rPr>
      </w:pPr>
      <w:r w:rsidRPr="0052419A">
        <w:rPr>
          <w:rFonts w:ascii="Times New Roman" w:hAnsi="Times New Roman" w:cs="Times New Roman"/>
          <w:b/>
          <w:sz w:val="28"/>
          <w:szCs w:val="28"/>
          <w:lang w:val="en-US"/>
        </w:rPr>
        <w:t>G</w:t>
      </w:r>
      <w:r w:rsidRPr="0052419A">
        <w:rPr>
          <w:rFonts w:ascii="Times New Roman" w:hAnsi="Times New Roman" w:cs="Times New Roman"/>
          <w:b/>
          <w:sz w:val="28"/>
          <w:szCs w:val="28"/>
        </w:rPr>
        <w:t>4</w:t>
      </w:r>
      <w:r w:rsidRPr="0052419A">
        <w:rPr>
          <w:rFonts w:ascii="Times New Roman" w:hAnsi="Times New Roman" w:cs="Times New Roman"/>
          <w:b/>
          <w:sz w:val="28"/>
          <w:szCs w:val="28"/>
          <w:lang w:val="en-US"/>
        </w:rPr>
        <w:t>ac</w:t>
      </w:r>
      <w:r w:rsidRPr="0052419A">
        <w:rPr>
          <w:rFonts w:ascii="Times New Roman" w:hAnsi="Times New Roman" w:cs="Times New Roman"/>
          <w:b/>
          <w:sz w:val="28"/>
          <w:szCs w:val="28"/>
        </w:rPr>
        <w:t xml:space="preserve"> - часы пребывания детей в группах;</w:t>
      </w:r>
    </w:p>
    <w:p w:rsidR="005972F0" w:rsidRPr="0052419A" w:rsidRDefault="005972F0" w:rsidP="005972F0">
      <w:pPr>
        <w:pStyle w:val="a9"/>
        <w:jc w:val="both"/>
        <w:rPr>
          <w:rFonts w:ascii="Times New Roman" w:hAnsi="Times New Roman" w:cs="Times New Roman"/>
          <w:b/>
          <w:sz w:val="28"/>
          <w:szCs w:val="28"/>
        </w:rPr>
      </w:pPr>
      <w:r w:rsidRPr="0052419A">
        <w:rPr>
          <w:rFonts w:ascii="Times New Roman" w:hAnsi="Times New Roman" w:cs="Times New Roman"/>
          <w:b/>
          <w:sz w:val="28"/>
          <w:szCs w:val="28"/>
          <w:lang w:val="en-US"/>
        </w:rPr>
        <w:t>d</w:t>
      </w:r>
      <w:r w:rsidRPr="0052419A">
        <w:rPr>
          <w:rFonts w:ascii="Times New Roman" w:hAnsi="Times New Roman" w:cs="Times New Roman"/>
          <w:b/>
          <w:sz w:val="28"/>
          <w:szCs w:val="28"/>
        </w:rPr>
        <w:t xml:space="preserve"> - </w:t>
      </w:r>
      <w:proofErr w:type="gramStart"/>
      <w:r w:rsidRPr="0052419A">
        <w:rPr>
          <w:rFonts w:ascii="Times New Roman" w:hAnsi="Times New Roman" w:cs="Times New Roman"/>
          <w:b/>
          <w:sz w:val="28"/>
          <w:szCs w:val="28"/>
        </w:rPr>
        <w:t>число</w:t>
      </w:r>
      <w:proofErr w:type="gramEnd"/>
      <w:r w:rsidRPr="0052419A">
        <w:rPr>
          <w:rFonts w:ascii="Times New Roman" w:hAnsi="Times New Roman" w:cs="Times New Roman"/>
          <w:b/>
          <w:sz w:val="28"/>
          <w:szCs w:val="28"/>
        </w:rPr>
        <w:t xml:space="preserve"> дней работы групп в неделю;</w:t>
      </w:r>
    </w:p>
    <w:p w:rsidR="005972F0" w:rsidRPr="0052419A" w:rsidRDefault="005972F0" w:rsidP="005972F0">
      <w:pPr>
        <w:pStyle w:val="a9"/>
        <w:jc w:val="both"/>
        <w:rPr>
          <w:rFonts w:ascii="Times New Roman" w:hAnsi="Times New Roman" w:cs="Times New Roman"/>
          <w:b/>
          <w:sz w:val="28"/>
          <w:szCs w:val="28"/>
        </w:rPr>
      </w:pPr>
      <w:proofErr w:type="spellStart"/>
      <w:r w:rsidRPr="0052419A">
        <w:rPr>
          <w:rFonts w:ascii="Times New Roman" w:hAnsi="Times New Roman" w:cs="Times New Roman"/>
          <w:b/>
          <w:sz w:val="28"/>
          <w:szCs w:val="28"/>
        </w:rPr>
        <w:t>Овосп</w:t>
      </w:r>
      <w:proofErr w:type="spellEnd"/>
      <w:r w:rsidRPr="0052419A">
        <w:rPr>
          <w:rFonts w:ascii="Times New Roman" w:hAnsi="Times New Roman" w:cs="Times New Roman"/>
          <w:b/>
          <w:sz w:val="28"/>
          <w:szCs w:val="28"/>
        </w:rPr>
        <w:t>- ЧИСЛО часов нагрузки на ставку воспитателя в неделю;</w:t>
      </w:r>
    </w:p>
    <w:p w:rsidR="005972F0" w:rsidRPr="00CC2CB4" w:rsidRDefault="005972F0" w:rsidP="005972F0">
      <w:pPr>
        <w:pStyle w:val="a9"/>
        <w:jc w:val="both"/>
        <w:rPr>
          <w:rFonts w:ascii="Times New Roman" w:hAnsi="Times New Roman" w:cs="Times New Roman"/>
          <w:b/>
          <w:sz w:val="28"/>
          <w:szCs w:val="28"/>
        </w:rPr>
      </w:pPr>
      <w:proofErr w:type="spellStart"/>
      <w:r w:rsidRPr="0052419A">
        <w:rPr>
          <w:rFonts w:ascii="Times New Roman" w:hAnsi="Times New Roman" w:cs="Times New Roman"/>
          <w:b/>
          <w:sz w:val="28"/>
          <w:szCs w:val="28"/>
          <w:lang w:val="en-US"/>
        </w:rPr>
        <w:t>Wer</w:t>
      </w:r>
      <w:proofErr w:type="spellEnd"/>
      <w:r w:rsidRPr="0052419A">
        <w:rPr>
          <w:rFonts w:ascii="Times New Roman" w:hAnsi="Times New Roman" w:cs="Times New Roman"/>
          <w:b/>
          <w:sz w:val="28"/>
          <w:szCs w:val="28"/>
        </w:rPr>
        <w:t xml:space="preserve"> - целевой показатель среднемесячной заработной платы</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педагогических работников, реализующих образовательные программы дошкольного образования.</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Данный показатель утверждается Министерством образования, науки и молодежной политики Забайкальского края;</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п - количество штатных единиц педагогических работников на 1 группу в малокомплектной муниципальной дошкольной образовательной организаций (за исключением воспитателей).</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Предельное количество штатных едини</w:t>
      </w:r>
      <w:r>
        <w:rPr>
          <w:rFonts w:ascii="Times New Roman" w:hAnsi="Times New Roman" w:cs="Times New Roman"/>
          <w:sz w:val="28"/>
          <w:szCs w:val="28"/>
          <w:lang w:bidi="ru-RU"/>
        </w:rPr>
        <w:t xml:space="preserve">ц педагогических работников (за </w:t>
      </w:r>
      <w:r w:rsidRPr="00F03155">
        <w:rPr>
          <w:rFonts w:ascii="Times New Roman" w:hAnsi="Times New Roman" w:cs="Times New Roman"/>
          <w:sz w:val="28"/>
          <w:szCs w:val="28"/>
          <w:lang w:bidi="ru-RU"/>
        </w:rPr>
        <w:t>исключением воспитателей) муниципальных дошкольных</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образовательных организаций определено в приложении № 1 к Порядку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12</w:t>
      </w:r>
      <w:r w:rsidRPr="00F03155">
        <w:rPr>
          <w:rFonts w:ascii="Times New Roman" w:hAnsi="Times New Roman" w:cs="Times New Roman"/>
          <w:sz w:val="28"/>
          <w:szCs w:val="28"/>
          <w:lang w:bidi="ru-RU"/>
        </w:rPr>
        <w:tab/>
        <w:t>- количество месяцев функционирования муниципальных</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дошкольных образовательных организаций в году;</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lastRenderedPageBreak/>
        <w:t>К1 - коэффициент удорожания, учитывающий соотношение фондов оплаты труда педагогических работников, руководителей и учебно</w:t>
      </w:r>
      <w:r w:rsidRPr="00F03155">
        <w:rPr>
          <w:rFonts w:ascii="Times New Roman" w:hAnsi="Times New Roman" w:cs="Times New Roman"/>
          <w:sz w:val="28"/>
          <w:szCs w:val="28"/>
          <w:lang w:bidi="ru-RU"/>
        </w:rPr>
        <w:softHyphen/>
      </w:r>
      <w:r>
        <w:rPr>
          <w:rFonts w:ascii="Times New Roman" w:hAnsi="Times New Roman" w:cs="Times New Roman"/>
          <w:sz w:val="28"/>
          <w:szCs w:val="28"/>
          <w:lang w:bidi="ru-RU"/>
        </w:rPr>
        <w:t>-</w:t>
      </w:r>
      <w:r w:rsidRPr="00F03155">
        <w:rPr>
          <w:rFonts w:ascii="Times New Roman" w:hAnsi="Times New Roman" w:cs="Times New Roman"/>
          <w:sz w:val="28"/>
          <w:szCs w:val="28"/>
          <w:lang w:bidi="ru-RU"/>
        </w:rPr>
        <w:t>вспомогательного персонала, равный 1,667.</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Структура фонда оплаты труда руководителей и учебно</w:t>
      </w:r>
      <w:r w:rsidRPr="00F03155">
        <w:rPr>
          <w:rFonts w:ascii="Times New Roman" w:hAnsi="Times New Roman" w:cs="Times New Roman"/>
          <w:sz w:val="28"/>
          <w:szCs w:val="28"/>
          <w:lang w:bidi="ru-RU"/>
        </w:rPr>
        <w:softHyphen/>
      </w:r>
      <w:r>
        <w:rPr>
          <w:rFonts w:ascii="Times New Roman" w:hAnsi="Times New Roman" w:cs="Times New Roman"/>
          <w:sz w:val="28"/>
          <w:szCs w:val="28"/>
          <w:lang w:bidi="ru-RU"/>
        </w:rPr>
        <w:t>-</w:t>
      </w:r>
      <w:r w:rsidRPr="00F03155">
        <w:rPr>
          <w:rFonts w:ascii="Times New Roman" w:hAnsi="Times New Roman" w:cs="Times New Roman"/>
          <w:sz w:val="28"/>
          <w:szCs w:val="28"/>
          <w:lang w:bidi="ru-RU"/>
        </w:rPr>
        <w:t>вспомогательного персонала приведена в таблице 2 настоящей Методики;</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К2 - коэффициент отчислений по страховым взносам на обязательное пенсионное страхование, обязательное медицинское страхование,</w:t>
      </w:r>
    </w:p>
    <w:p w:rsidR="005972F0" w:rsidRPr="00CC2CB4" w:rsidRDefault="005972F0" w:rsidP="005972F0">
      <w:pPr>
        <w:rPr>
          <w:rFonts w:ascii="Times New Roman" w:hAnsi="Times New Roman" w:cs="Times New Roman"/>
          <w:b/>
          <w:bCs/>
          <w:sz w:val="28"/>
          <w:szCs w:val="28"/>
          <w:lang w:bidi="ru-RU"/>
        </w:rPr>
      </w:pPr>
      <w:r w:rsidRPr="00CC2CB4">
        <w:rPr>
          <w:rFonts w:ascii="Times New Roman" w:hAnsi="Times New Roman" w:cs="Times New Roman"/>
          <w:b/>
          <w:bCs/>
          <w:sz w:val="28"/>
          <w:szCs w:val="28"/>
          <w:lang w:bidi="en-US"/>
        </w:rPr>
        <w:t>N</w:t>
      </w:r>
      <w:r w:rsidRPr="00CC2CB4">
        <w:rPr>
          <w:rFonts w:ascii="Times New Roman" w:hAnsi="Times New Roman" w:cs="Times New Roman"/>
          <w:b/>
          <w:bCs/>
          <w:sz w:val="28"/>
          <w:szCs w:val="28"/>
          <w:vertAlign w:val="subscript"/>
        </w:rPr>
        <w:t>0</w:t>
      </w:r>
      <w:r w:rsidRPr="00CC2CB4">
        <w:rPr>
          <w:rFonts w:ascii="Times New Roman" w:hAnsi="Times New Roman" w:cs="Times New Roman"/>
          <w:b/>
          <w:bCs/>
          <w:sz w:val="28"/>
          <w:szCs w:val="28"/>
          <w:vertAlign w:val="subscript"/>
          <w:lang w:bidi="en-US"/>
        </w:rPr>
        <w:t>CH</w:t>
      </w:r>
      <w:r w:rsidRPr="00CC2CB4">
        <w:rPr>
          <w:rFonts w:ascii="Times New Roman" w:hAnsi="Times New Roman" w:cs="Times New Roman"/>
          <w:b/>
          <w:bCs/>
          <w:sz w:val="28"/>
          <w:szCs w:val="28"/>
        </w:rPr>
        <w:t xml:space="preserve"> </w:t>
      </w:r>
      <w:r w:rsidRPr="00CC2CB4">
        <w:rPr>
          <w:rFonts w:ascii="Times New Roman" w:hAnsi="Times New Roman" w:cs="Times New Roman"/>
          <w:b/>
          <w:bCs/>
          <w:sz w:val="28"/>
          <w:szCs w:val="28"/>
          <w:lang w:bidi="ru-RU"/>
        </w:rPr>
        <w:t>(з) =</w:t>
      </w:r>
      <w:r w:rsidRPr="00CC2CB4">
        <w:rPr>
          <w:rFonts w:ascii="Times New Roman" w:hAnsi="Times New Roman" w:cs="Times New Roman"/>
          <w:b/>
          <w:bCs/>
          <w:sz w:val="28"/>
          <w:szCs w:val="28"/>
          <w:lang w:bidi="ru-RU"/>
        </w:rPr>
        <w:tab/>
      </w:r>
      <w:r>
        <w:rPr>
          <w:rFonts w:ascii="Times New Roman" w:hAnsi="Times New Roman" w:cs="Times New Roman"/>
          <w:b/>
          <w:bCs/>
          <w:sz w:val="28"/>
          <w:szCs w:val="28"/>
          <w:lang w:bidi="ru-RU"/>
        </w:rPr>
        <w:t xml:space="preserve">     </w:t>
      </w:r>
      <w:r w:rsidRPr="00CC2CB4">
        <w:rPr>
          <w:rFonts w:ascii="Times New Roman" w:hAnsi="Times New Roman" w:cs="Times New Roman"/>
          <w:b/>
          <w:bCs/>
          <w:sz w:val="28"/>
          <w:szCs w:val="28"/>
          <w:lang w:bidi="ru-RU"/>
        </w:rPr>
        <w:t xml:space="preserve">х </w:t>
      </w:r>
      <w:r w:rsidRPr="00CC2CB4">
        <w:rPr>
          <w:rFonts w:ascii="Times New Roman" w:hAnsi="Times New Roman" w:cs="Times New Roman"/>
          <w:b/>
          <w:bCs/>
          <w:sz w:val="28"/>
          <w:szCs w:val="28"/>
          <w:lang w:bidi="en-US"/>
        </w:rPr>
        <w:t>Wer</w:t>
      </w:r>
      <w:r w:rsidRPr="00CC2CB4">
        <w:rPr>
          <w:rFonts w:ascii="Times New Roman" w:hAnsi="Times New Roman" w:cs="Times New Roman"/>
          <w:b/>
          <w:bCs/>
          <w:sz w:val="28"/>
          <w:szCs w:val="28"/>
          <w:vertAlign w:val="subscript"/>
          <w:lang w:bidi="en-US"/>
        </w:rPr>
        <w:t>B</w:t>
      </w:r>
      <w:r w:rsidRPr="00CC2CB4">
        <w:rPr>
          <w:rFonts w:ascii="Times New Roman" w:hAnsi="Times New Roman" w:cs="Times New Roman"/>
          <w:b/>
          <w:bCs/>
          <w:sz w:val="28"/>
          <w:szCs w:val="28"/>
          <w:vertAlign w:val="subscript"/>
        </w:rPr>
        <w:t>0</w:t>
      </w:r>
      <w:r w:rsidRPr="00CC2CB4">
        <w:rPr>
          <w:rFonts w:ascii="Times New Roman" w:hAnsi="Times New Roman" w:cs="Times New Roman"/>
          <w:b/>
          <w:bCs/>
          <w:sz w:val="28"/>
          <w:szCs w:val="28"/>
          <w:vertAlign w:val="subscript"/>
          <w:lang w:bidi="en-US"/>
        </w:rPr>
        <w:t>Cn</w:t>
      </w:r>
      <w:r w:rsidRPr="00CC2CB4">
        <w:rPr>
          <w:rFonts w:ascii="Times New Roman" w:hAnsi="Times New Roman" w:cs="Times New Roman"/>
          <w:b/>
          <w:bCs/>
          <w:sz w:val="28"/>
          <w:szCs w:val="28"/>
        </w:rPr>
        <w:t xml:space="preserve"> </w:t>
      </w:r>
      <w:r w:rsidRPr="00CC2CB4">
        <w:rPr>
          <w:rFonts w:ascii="Times New Roman" w:hAnsi="Times New Roman" w:cs="Times New Roman"/>
          <w:b/>
          <w:bCs/>
          <w:sz w:val="28"/>
          <w:szCs w:val="28"/>
          <w:lang w:bidi="ru-RU"/>
        </w:rPr>
        <w:t>X 12 х К1 X К2, где</w:t>
      </w:r>
    </w:p>
    <w:p w:rsidR="005972F0" w:rsidRPr="0052419A" w:rsidRDefault="005972F0" w:rsidP="005972F0">
      <w:pPr>
        <w:pStyle w:val="a9"/>
        <w:rPr>
          <w:rFonts w:ascii="Times New Roman" w:hAnsi="Times New Roman" w:cs="Times New Roman"/>
          <w:sz w:val="28"/>
          <w:szCs w:val="28"/>
          <w:lang w:bidi="ru-RU"/>
        </w:rPr>
      </w:pPr>
      <w:r w:rsidRPr="0052419A">
        <w:rPr>
          <w:rFonts w:ascii="Times New Roman" w:hAnsi="Times New Roman" w:cs="Times New Roman"/>
          <w:noProof/>
          <w:sz w:val="28"/>
          <w:szCs w:val="28"/>
        </w:rPr>
        <w:drawing>
          <wp:inline distT="0" distB="0" distL="0" distR="0" wp14:anchorId="0CACF864" wp14:editId="62C1DA62">
            <wp:extent cx="940435" cy="673100"/>
            <wp:effectExtent l="0" t="0" r="0" b="0"/>
            <wp:docPr id="2" name="Рисунок 2"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673100"/>
                    </a:xfrm>
                    <a:prstGeom prst="rect">
                      <a:avLst/>
                    </a:prstGeom>
                    <a:noFill/>
                    <a:ln>
                      <a:noFill/>
                    </a:ln>
                  </pic:spPr>
                </pic:pic>
              </a:graphicData>
            </a:graphic>
          </wp:inline>
        </w:drawing>
      </w:r>
    </w:p>
    <w:p w:rsidR="005972F0" w:rsidRDefault="005972F0" w:rsidP="005972F0">
      <w:pPr>
        <w:rPr>
          <w:rFonts w:ascii="Times New Roman" w:hAnsi="Times New Roman" w:cs="Times New Roman"/>
          <w:sz w:val="28"/>
          <w:szCs w:val="28"/>
          <w:lang w:bidi="ru-RU"/>
        </w:rPr>
      </w:pPr>
    </w:p>
    <w:p w:rsidR="005972F0"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равный 1,302;</w:t>
      </w:r>
    </w:p>
    <w:p w:rsidR="005972F0"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КЗ - средний коэффициент совмещения (совместительства) по педагогическим работникам дошкольных образовательных учреждений Забайкальского края, равный 1,208.</w:t>
      </w:r>
    </w:p>
    <w:p w:rsidR="005972F0" w:rsidRDefault="005972F0" w:rsidP="005972F0">
      <w:pPr>
        <w:rPr>
          <w:rFonts w:ascii="Times New Roman" w:hAnsi="Times New Roman" w:cs="Times New Roman"/>
          <w:sz w:val="28"/>
          <w:szCs w:val="28"/>
          <w:lang w:bidi="ru-RU"/>
        </w:rPr>
      </w:pPr>
    </w:p>
    <w:p w:rsidR="005972F0" w:rsidRPr="00CC2CB4"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5.</w:t>
      </w:r>
      <w:r w:rsidRPr="00CC2CB4">
        <w:rPr>
          <w:rFonts w:ascii="Times New Roman" w:hAnsi="Times New Roman" w:cs="Times New Roman"/>
          <w:sz w:val="28"/>
          <w:szCs w:val="28"/>
          <w:lang w:bidi="ru-RU"/>
        </w:rPr>
        <w:tab/>
        <w:t>Норматив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(кроме малокомплектных дошкольных образовательных организаций) в расчете на одного обучающегося в год по муниципальному образованию определяется по формуле:</w:t>
      </w:r>
    </w:p>
    <w:p w:rsidR="005972F0" w:rsidRPr="00CC2CB4"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N0CH (</w:t>
      </w:r>
      <w:proofErr w:type="spellStart"/>
      <w:r w:rsidRPr="00CC2CB4">
        <w:rPr>
          <w:rFonts w:ascii="Times New Roman" w:hAnsi="Times New Roman" w:cs="Times New Roman"/>
          <w:sz w:val="28"/>
          <w:szCs w:val="28"/>
          <w:lang w:bidi="ru-RU"/>
        </w:rPr>
        <w:t>мо</w:t>
      </w:r>
      <w:proofErr w:type="spellEnd"/>
      <w:r w:rsidRPr="00CC2CB4">
        <w:rPr>
          <w:rFonts w:ascii="Times New Roman" w:hAnsi="Times New Roman" w:cs="Times New Roman"/>
          <w:sz w:val="28"/>
          <w:szCs w:val="28"/>
          <w:lang w:bidi="ru-RU"/>
        </w:rPr>
        <w:t xml:space="preserve"> 1) N0CH х К4хКп, где.</w:t>
      </w:r>
    </w:p>
    <w:p w:rsidR="005972F0"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N0CH (1) - норматив финансового обеспечения расходов на оплату труда работников муниципальных дошкольных образовательных организаций (кроме малокомплектных дошкольных образовательных организаций) в расчете на одного обучающегося в год в Забайкальском крае;</w:t>
      </w:r>
    </w:p>
    <w:p w:rsidR="005972F0" w:rsidRPr="00CC2CB4"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К4 - коэффициент соотношения средней наполняемости групп дошкольных образовательных организаций;</w:t>
      </w:r>
    </w:p>
    <w:p w:rsidR="005972F0" w:rsidRPr="00CC2CB4" w:rsidRDefault="005972F0" w:rsidP="005972F0">
      <w:pPr>
        <w:jc w:val="both"/>
        <w:rPr>
          <w:rFonts w:ascii="Times New Roman" w:hAnsi="Times New Roman" w:cs="Times New Roman"/>
          <w:sz w:val="28"/>
          <w:szCs w:val="28"/>
          <w:lang w:bidi="ru-RU"/>
        </w:rPr>
      </w:pPr>
      <w:proofErr w:type="spellStart"/>
      <w:r w:rsidRPr="00CC2CB4">
        <w:rPr>
          <w:rFonts w:ascii="Times New Roman" w:hAnsi="Times New Roman" w:cs="Times New Roman"/>
          <w:sz w:val="28"/>
          <w:szCs w:val="28"/>
          <w:lang w:bidi="ru-RU"/>
        </w:rPr>
        <w:lastRenderedPageBreak/>
        <w:t>Кп</w:t>
      </w:r>
      <w:proofErr w:type="spellEnd"/>
      <w:r w:rsidRPr="00CC2CB4">
        <w:rPr>
          <w:rFonts w:ascii="Times New Roman" w:hAnsi="Times New Roman" w:cs="Times New Roman"/>
          <w:sz w:val="28"/>
          <w:szCs w:val="28"/>
          <w:lang w:bidi="ru-RU"/>
        </w:rPr>
        <w:t xml:space="preserve"> - поправочный коэффициент роста средней заработной платы педагогических работников, учитывающий дифференциацию целевого показателя среднемесячной заработной платы педагогических работников, реализующих образовательные программы дошкольного образования, по муниципальным образованиям Забайкальского края.</w:t>
      </w:r>
    </w:p>
    <w:p w:rsidR="005972F0" w:rsidRDefault="005972F0" w:rsidP="005972F0">
      <w:pPr>
        <w:rPr>
          <w:rFonts w:ascii="Times New Roman" w:hAnsi="Times New Roman" w:cs="Times New Roman"/>
          <w:sz w:val="28"/>
          <w:szCs w:val="28"/>
          <w:lang w:bidi="ru-RU"/>
        </w:rPr>
      </w:pPr>
      <w:r w:rsidRPr="00CC2CB4">
        <w:rPr>
          <w:rFonts w:ascii="Times New Roman" w:hAnsi="Times New Roman" w:cs="Times New Roman"/>
          <w:sz w:val="28"/>
          <w:szCs w:val="28"/>
          <w:lang w:bidi="ru-RU"/>
        </w:rPr>
        <w:t xml:space="preserve">Коэффициенты К4 и </w:t>
      </w:r>
      <w:proofErr w:type="spellStart"/>
      <w:r w:rsidRPr="00CC2CB4">
        <w:rPr>
          <w:rFonts w:ascii="Times New Roman" w:hAnsi="Times New Roman" w:cs="Times New Roman"/>
          <w:sz w:val="28"/>
          <w:szCs w:val="28"/>
          <w:lang w:bidi="ru-RU"/>
        </w:rPr>
        <w:t>Кп</w:t>
      </w:r>
      <w:proofErr w:type="spellEnd"/>
      <w:r w:rsidRPr="00CC2CB4">
        <w:rPr>
          <w:rFonts w:ascii="Times New Roman" w:hAnsi="Times New Roman" w:cs="Times New Roman"/>
          <w:sz w:val="28"/>
          <w:szCs w:val="28"/>
          <w:lang w:bidi="ru-RU"/>
        </w:rPr>
        <w:t xml:space="preserve"> утверждаются Министерством образования, науки и молодежной политики Забайкальского края.</w:t>
      </w:r>
    </w:p>
    <w:p w:rsidR="005972F0" w:rsidRDefault="005972F0" w:rsidP="005972F0">
      <w:pPr>
        <w:jc w:val="both"/>
        <w:rPr>
          <w:rFonts w:ascii="Times New Roman" w:hAnsi="Times New Roman" w:cs="Times New Roman"/>
          <w:sz w:val="28"/>
          <w:szCs w:val="28"/>
          <w:lang w:bidi="ru-RU"/>
        </w:rPr>
      </w:pPr>
    </w:p>
    <w:p w:rsidR="005972F0" w:rsidRPr="00CC2CB4" w:rsidRDefault="005972F0" w:rsidP="005972F0">
      <w:pPr>
        <w:jc w:val="both"/>
        <w:rPr>
          <w:rFonts w:ascii="Times New Roman" w:hAnsi="Times New Roman" w:cs="Times New Roman"/>
          <w:sz w:val="28"/>
          <w:szCs w:val="28"/>
          <w:lang w:bidi="ru-RU"/>
        </w:rPr>
      </w:pPr>
      <w:r w:rsidRPr="00CC2CB4">
        <w:rPr>
          <w:rFonts w:ascii="Times New Roman" w:hAnsi="Times New Roman" w:cs="Times New Roman"/>
          <w:sz w:val="28"/>
          <w:szCs w:val="28"/>
          <w:lang w:bidi="ru-RU"/>
        </w:rPr>
        <w:t>Нормативы финансового обеспечения расходов на оплату труда руководителей, педагогических работников, учебно-вспомогательного персонала малокомплектных муниципальных дошкольных образовательных организаций в расчете на одного обучающегося в год по муниципальному образованию определяются по формуле:</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en-US"/>
        </w:rPr>
        <w:t>N</w:t>
      </w:r>
      <w:r w:rsidRPr="00F03155">
        <w:rPr>
          <w:rFonts w:ascii="Times New Roman" w:hAnsi="Times New Roman" w:cs="Times New Roman"/>
          <w:sz w:val="28"/>
          <w:szCs w:val="28"/>
          <w:vertAlign w:val="subscript"/>
        </w:rPr>
        <w:t>0</w:t>
      </w:r>
      <w:r w:rsidRPr="00F03155">
        <w:rPr>
          <w:rFonts w:ascii="Times New Roman" w:hAnsi="Times New Roman" w:cs="Times New Roman"/>
          <w:sz w:val="28"/>
          <w:szCs w:val="28"/>
          <w:vertAlign w:val="subscript"/>
          <w:lang w:bidi="en-US"/>
        </w:rPr>
        <w:t>CH</w:t>
      </w:r>
      <w:r w:rsidRPr="00F03155">
        <w:rPr>
          <w:rFonts w:ascii="Times New Roman" w:hAnsi="Times New Roman" w:cs="Times New Roman"/>
          <w:sz w:val="28"/>
          <w:szCs w:val="28"/>
        </w:rPr>
        <w:t xml:space="preserve"> </w:t>
      </w:r>
      <w:r w:rsidRPr="00F03155">
        <w:rPr>
          <w:rFonts w:ascii="Times New Roman" w:hAnsi="Times New Roman" w:cs="Times New Roman"/>
          <w:sz w:val="28"/>
          <w:szCs w:val="28"/>
          <w:lang w:bidi="ru-RU"/>
        </w:rPr>
        <w:t>(</w:t>
      </w:r>
      <w:proofErr w:type="spellStart"/>
      <w:r w:rsidRPr="00F03155">
        <w:rPr>
          <w:rFonts w:ascii="Times New Roman" w:hAnsi="Times New Roman" w:cs="Times New Roman"/>
          <w:sz w:val="28"/>
          <w:szCs w:val="28"/>
          <w:lang w:bidi="ru-RU"/>
        </w:rPr>
        <w:t>мо</w:t>
      </w:r>
      <w:proofErr w:type="spellEnd"/>
      <w:r w:rsidRPr="00F03155">
        <w:rPr>
          <w:rFonts w:ascii="Times New Roman" w:hAnsi="Times New Roman" w:cs="Times New Roman"/>
          <w:sz w:val="28"/>
          <w:szCs w:val="28"/>
          <w:lang w:bidi="ru-RU"/>
        </w:rPr>
        <w:t xml:space="preserve"> 2)) </w:t>
      </w:r>
      <w:r w:rsidRPr="00F03155">
        <w:rPr>
          <w:rFonts w:ascii="Times New Roman" w:hAnsi="Times New Roman" w:cs="Times New Roman"/>
          <w:sz w:val="28"/>
          <w:szCs w:val="28"/>
        </w:rPr>
        <w:t>(</w:t>
      </w:r>
      <w:r w:rsidRPr="00F03155">
        <w:rPr>
          <w:rFonts w:ascii="Times New Roman" w:hAnsi="Times New Roman" w:cs="Times New Roman"/>
          <w:sz w:val="28"/>
          <w:szCs w:val="28"/>
          <w:lang w:bidi="en-US"/>
        </w:rPr>
        <w:t>N</w:t>
      </w:r>
      <w:r w:rsidRPr="00F03155">
        <w:rPr>
          <w:rFonts w:ascii="Times New Roman" w:hAnsi="Times New Roman" w:cs="Times New Roman"/>
          <w:sz w:val="28"/>
          <w:szCs w:val="28"/>
          <w:vertAlign w:val="subscript"/>
        </w:rPr>
        <w:t>0</w:t>
      </w:r>
      <w:r w:rsidRPr="00F03155">
        <w:rPr>
          <w:rFonts w:ascii="Times New Roman" w:hAnsi="Times New Roman" w:cs="Times New Roman"/>
          <w:sz w:val="28"/>
          <w:szCs w:val="28"/>
          <w:vertAlign w:val="subscript"/>
          <w:lang w:bidi="en-US"/>
        </w:rPr>
        <w:t>CH</w:t>
      </w:r>
      <w:r w:rsidRPr="00F03155">
        <w:rPr>
          <w:rFonts w:ascii="Times New Roman" w:hAnsi="Times New Roman" w:cs="Times New Roman"/>
          <w:sz w:val="28"/>
          <w:szCs w:val="28"/>
        </w:rPr>
        <w:t xml:space="preserve"> </w:t>
      </w:r>
      <w:r w:rsidRPr="00F03155">
        <w:rPr>
          <w:rFonts w:ascii="Times New Roman" w:hAnsi="Times New Roman" w:cs="Times New Roman"/>
          <w:sz w:val="28"/>
          <w:szCs w:val="28"/>
          <w:lang w:bidi="ru-RU"/>
        </w:rPr>
        <w:t xml:space="preserve">(2) </w:t>
      </w:r>
      <w:proofErr w:type="spellStart"/>
      <w:r w:rsidRPr="00F03155">
        <w:rPr>
          <w:rFonts w:ascii="Times New Roman" w:hAnsi="Times New Roman" w:cs="Times New Roman"/>
          <w:sz w:val="28"/>
          <w:szCs w:val="28"/>
          <w:lang w:bidi="ru-RU"/>
        </w:rPr>
        <w:t>хК</w:t>
      </w:r>
      <w:r w:rsidRPr="00F03155">
        <w:rPr>
          <w:rFonts w:ascii="Times New Roman" w:hAnsi="Times New Roman" w:cs="Times New Roman"/>
          <w:sz w:val="28"/>
          <w:szCs w:val="28"/>
          <w:vertAlign w:val="subscript"/>
          <w:lang w:bidi="ru-RU"/>
        </w:rPr>
        <w:t>п</w:t>
      </w:r>
      <w:proofErr w:type="spellEnd"/>
      <w:r w:rsidRPr="00F03155">
        <w:rPr>
          <w:rFonts w:ascii="Times New Roman" w:hAnsi="Times New Roman" w:cs="Times New Roman"/>
          <w:sz w:val="28"/>
          <w:szCs w:val="28"/>
          <w:lang w:bidi="ru-RU"/>
        </w:rPr>
        <w:t>), где.</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en-US"/>
        </w:rPr>
        <w:t>N</w:t>
      </w:r>
      <w:r w:rsidRPr="00F03155">
        <w:rPr>
          <w:rFonts w:ascii="Times New Roman" w:hAnsi="Times New Roman" w:cs="Times New Roman"/>
          <w:sz w:val="28"/>
          <w:szCs w:val="28"/>
          <w:vertAlign w:val="subscript"/>
        </w:rPr>
        <w:t>0</w:t>
      </w:r>
      <w:r w:rsidRPr="00F03155">
        <w:rPr>
          <w:rFonts w:ascii="Times New Roman" w:hAnsi="Times New Roman" w:cs="Times New Roman"/>
          <w:sz w:val="28"/>
          <w:szCs w:val="28"/>
          <w:vertAlign w:val="subscript"/>
          <w:lang w:bidi="en-US"/>
        </w:rPr>
        <w:t>CH</w:t>
      </w:r>
      <w:r w:rsidRPr="00F03155">
        <w:rPr>
          <w:rFonts w:ascii="Times New Roman" w:hAnsi="Times New Roman" w:cs="Times New Roman"/>
          <w:sz w:val="28"/>
          <w:szCs w:val="28"/>
        </w:rPr>
        <w:t xml:space="preserve"> </w:t>
      </w:r>
      <w:r w:rsidRPr="00F03155">
        <w:rPr>
          <w:rFonts w:ascii="Times New Roman" w:hAnsi="Times New Roman" w:cs="Times New Roman"/>
          <w:sz w:val="28"/>
          <w:szCs w:val="28"/>
          <w:lang w:bidi="ru-RU"/>
        </w:rPr>
        <w:t>(2) - норматив финансового обеспечения расходов на оплату труда руководителей, педагогических работников, учебно-вспомогательного персонала малокомплектных муниципальных дошкольных образовательных организаций в расчете на одного обучающегося в год в Забайкальском крае;</w:t>
      </w:r>
    </w:p>
    <w:p w:rsidR="005972F0" w:rsidRPr="00F03155" w:rsidRDefault="005972F0" w:rsidP="005972F0">
      <w:pPr>
        <w:jc w:val="both"/>
        <w:rPr>
          <w:rFonts w:ascii="Times New Roman" w:hAnsi="Times New Roman" w:cs="Times New Roman"/>
          <w:sz w:val="28"/>
          <w:szCs w:val="28"/>
          <w:lang w:bidi="ru-RU"/>
        </w:rPr>
      </w:pPr>
      <w:proofErr w:type="spellStart"/>
      <w:r w:rsidRPr="00F03155">
        <w:rPr>
          <w:rFonts w:ascii="Times New Roman" w:hAnsi="Times New Roman" w:cs="Times New Roman"/>
          <w:sz w:val="28"/>
          <w:szCs w:val="28"/>
          <w:lang w:bidi="ru-RU"/>
        </w:rPr>
        <w:t>К</w:t>
      </w:r>
      <w:r w:rsidRPr="00F03155">
        <w:rPr>
          <w:rFonts w:ascii="Times New Roman" w:hAnsi="Times New Roman" w:cs="Times New Roman"/>
          <w:sz w:val="28"/>
          <w:szCs w:val="28"/>
          <w:vertAlign w:val="subscript"/>
          <w:lang w:bidi="ru-RU"/>
        </w:rPr>
        <w:t>п</w:t>
      </w:r>
      <w:proofErr w:type="spellEnd"/>
      <w:r w:rsidRPr="00F03155">
        <w:rPr>
          <w:rFonts w:ascii="Times New Roman" w:hAnsi="Times New Roman" w:cs="Times New Roman"/>
          <w:sz w:val="28"/>
          <w:szCs w:val="28"/>
          <w:lang w:bidi="ru-RU"/>
        </w:rPr>
        <w:t xml:space="preserve"> - поправочный коэффициент роста средней заработной платы педагогических работников, учитывающий дифференциацию целевого показателя среднемесячной заработной платы педагогических работников, реализующих образовательные программы дошкольного образования, по муниципальным образованиям Забайкальского края.</w:t>
      </w:r>
    </w:p>
    <w:p w:rsidR="005972F0" w:rsidRDefault="005972F0" w:rsidP="005972F0">
      <w:pPr>
        <w:pStyle w:val="a9"/>
        <w:rPr>
          <w:rFonts w:ascii="Times New Roman" w:hAnsi="Times New Roman" w:cs="Times New Roman"/>
          <w:sz w:val="28"/>
          <w:szCs w:val="28"/>
          <w:lang w:bidi="ru-RU"/>
        </w:rPr>
      </w:pP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7.</w:t>
      </w:r>
      <w:r w:rsidRPr="00F03155">
        <w:rPr>
          <w:rFonts w:ascii="Times New Roman" w:hAnsi="Times New Roman" w:cs="Times New Roman"/>
          <w:sz w:val="28"/>
          <w:szCs w:val="28"/>
          <w:lang w:bidi="ru-RU"/>
        </w:rPr>
        <w:tab/>
        <w:t>Норматив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в расчете на одного обучающегося по муниципальному образованию Забайкальского края (Nnpo4(</w:t>
      </w:r>
      <w:proofErr w:type="spellStart"/>
      <w:r w:rsidRPr="00F03155">
        <w:rPr>
          <w:rFonts w:ascii="Times New Roman" w:hAnsi="Times New Roman" w:cs="Times New Roman"/>
          <w:sz w:val="28"/>
          <w:szCs w:val="28"/>
          <w:lang w:bidi="ru-RU"/>
        </w:rPr>
        <w:t>Mo</w:t>
      </w:r>
      <w:proofErr w:type="spellEnd"/>
      <w:r w:rsidRPr="00F03155">
        <w:rPr>
          <w:rFonts w:ascii="Times New Roman" w:hAnsi="Times New Roman" w:cs="Times New Roman"/>
          <w:sz w:val="28"/>
          <w:szCs w:val="28"/>
          <w:lang w:bidi="ru-RU"/>
        </w:rPr>
        <w:t>)) определяется по формуле:</w:t>
      </w:r>
    </w:p>
    <w:p w:rsidR="005972F0" w:rsidRPr="00F03155" w:rsidRDefault="005972F0" w:rsidP="005972F0">
      <w:pPr>
        <w:jc w:val="both"/>
        <w:rPr>
          <w:rFonts w:ascii="Times New Roman" w:hAnsi="Times New Roman" w:cs="Times New Roman"/>
          <w:sz w:val="28"/>
          <w:szCs w:val="28"/>
          <w:lang w:bidi="ru-RU"/>
        </w:rPr>
      </w:pPr>
      <w:proofErr w:type="spellStart"/>
      <w:r>
        <w:rPr>
          <w:rFonts w:ascii="Times New Roman" w:hAnsi="Times New Roman" w:cs="Times New Roman"/>
          <w:sz w:val="28"/>
          <w:szCs w:val="28"/>
          <w:lang w:bidi="ru-RU"/>
        </w:rPr>
        <w:t>NnpoH</w:t>
      </w:r>
      <w:proofErr w:type="spellEnd"/>
      <w:r>
        <w:rPr>
          <w:rFonts w:ascii="Times New Roman" w:hAnsi="Times New Roman" w:cs="Times New Roman"/>
          <w:sz w:val="28"/>
          <w:szCs w:val="28"/>
          <w:lang w:bidi="ru-RU"/>
        </w:rPr>
        <w:t xml:space="preserve"> (М0) — Nnpo4x К-проч. </w:t>
      </w:r>
      <w:r w:rsidRPr="00F03155">
        <w:rPr>
          <w:rFonts w:ascii="Times New Roman" w:hAnsi="Times New Roman" w:cs="Times New Roman"/>
          <w:sz w:val="28"/>
          <w:szCs w:val="28"/>
          <w:lang w:bidi="ru-RU"/>
        </w:rPr>
        <w:t xml:space="preserve"> </w:t>
      </w:r>
      <w:r>
        <w:rPr>
          <w:rFonts w:ascii="Times New Roman" w:hAnsi="Times New Roman" w:cs="Times New Roman"/>
          <w:sz w:val="28"/>
          <w:szCs w:val="28"/>
          <w:lang w:bidi="ru-RU"/>
        </w:rPr>
        <w:t>г</w:t>
      </w:r>
      <w:r w:rsidRPr="00F03155">
        <w:rPr>
          <w:rFonts w:ascii="Times New Roman" w:hAnsi="Times New Roman" w:cs="Times New Roman"/>
          <w:sz w:val="28"/>
          <w:szCs w:val="28"/>
          <w:lang w:bidi="ru-RU"/>
        </w:rPr>
        <w:t>д</w:t>
      </w:r>
      <w:r>
        <w:rPr>
          <w:rFonts w:ascii="Times New Roman" w:hAnsi="Times New Roman" w:cs="Times New Roman"/>
          <w:sz w:val="28"/>
          <w:szCs w:val="28"/>
          <w:lang w:bidi="ru-RU"/>
        </w:rPr>
        <w:t>е,</w:t>
      </w:r>
    </w:p>
    <w:p w:rsidR="005972F0" w:rsidRPr="00F03155" w:rsidRDefault="005972F0" w:rsidP="005972F0">
      <w:pPr>
        <w:jc w:val="both"/>
        <w:rPr>
          <w:rFonts w:ascii="Times New Roman" w:hAnsi="Times New Roman" w:cs="Times New Roman"/>
          <w:sz w:val="28"/>
          <w:szCs w:val="28"/>
          <w:lang w:bidi="ru-RU"/>
        </w:rPr>
      </w:pPr>
      <w:r w:rsidRPr="00F03155">
        <w:rPr>
          <w:rFonts w:ascii="Times New Roman" w:hAnsi="Times New Roman" w:cs="Times New Roman"/>
          <w:sz w:val="28"/>
          <w:szCs w:val="28"/>
          <w:lang w:bidi="ru-RU"/>
        </w:rPr>
        <w:t>Nnp04 - норматив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в расчете на одного обучающегося в Забайкальском крае;</w:t>
      </w:r>
    </w:p>
    <w:p w:rsidR="005972F0" w:rsidRPr="00F03155" w:rsidRDefault="005972F0" w:rsidP="005972F0">
      <w:pPr>
        <w:jc w:val="both"/>
        <w:rPr>
          <w:rFonts w:ascii="Times New Roman" w:hAnsi="Times New Roman" w:cs="Times New Roman"/>
          <w:sz w:val="28"/>
          <w:szCs w:val="28"/>
          <w:lang w:bidi="ru-RU"/>
        </w:rPr>
      </w:pPr>
      <w:proofErr w:type="spellStart"/>
      <w:r w:rsidRPr="00F03155">
        <w:rPr>
          <w:rFonts w:ascii="Times New Roman" w:hAnsi="Times New Roman" w:cs="Times New Roman"/>
          <w:sz w:val="28"/>
          <w:szCs w:val="28"/>
          <w:lang w:bidi="ru-RU"/>
        </w:rPr>
        <w:lastRenderedPageBreak/>
        <w:t>Кпроч</w:t>
      </w:r>
      <w:proofErr w:type="spellEnd"/>
      <w:r w:rsidRPr="00F03155">
        <w:rPr>
          <w:rFonts w:ascii="Times New Roman" w:hAnsi="Times New Roman" w:cs="Times New Roman"/>
          <w:sz w:val="28"/>
          <w:szCs w:val="28"/>
          <w:lang w:bidi="ru-RU"/>
        </w:rPr>
        <w:t xml:space="preserve"> - коэффициент выравнивания, отражающий соотношение фонда оплаты труда иных работников (исчисленного в соответствии с приложением № 3 к Порядку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к нормативу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на одного обучающегося, утвержденному настоящим постановлением. Данный коэффициент утверждается Министерством образования, науки и молодежной политики Забайкальского края.</w:t>
      </w:r>
    </w:p>
    <w:p w:rsidR="005972F0" w:rsidRDefault="005972F0" w:rsidP="005972F0">
      <w:pPr>
        <w:pStyle w:val="a9"/>
        <w:rPr>
          <w:rFonts w:ascii="Times New Roman" w:hAnsi="Times New Roman" w:cs="Times New Roman"/>
          <w:sz w:val="28"/>
          <w:szCs w:val="28"/>
          <w:lang w:bidi="ru-RU"/>
        </w:rPr>
      </w:pPr>
    </w:p>
    <w:p w:rsidR="005972F0" w:rsidRDefault="005972F0" w:rsidP="005972F0">
      <w:pPr>
        <w:pStyle w:val="a9"/>
        <w:rPr>
          <w:rFonts w:ascii="Times New Roman" w:hAnsi="Times New Roman" w:cs="Times New Roman"/>
          <w:sz w:val="28"/>
          <w:szCs w:val="28"/>
          <w:lang w:bidi="ru-RU"/>
        </w:rPr>
      </w:pPr>
    </w:p>
    <w:p w:rsidR="005972F0" w:rsidRDefault="005972F0" w:rsidP="005972F0">
      <w:pPr>
        <w:pStyle w:val="a9"/>
        <w:rPr>
          <w:rFonts w:ascii="Times New Roman" w:hAnsi="Times New Roman" w:cs="Times New Roman"/>
          <w:sz w:val="28"/>
          <w:szCs w:val="28"/>
          <w:lang w:bidi="ru-RU"/>
        </w:rPr>
      </w:pPr>
      <w:r w:rsidRPr="00CC2CB4">
        <w:rPr>
          <w:rFonts w:ascii="Times New Roman" w:hAnsi="Times New Roman" w:cs="Times New Roman"/>
          <w:sz w:val="28"/>
          <w:szCs w:val="28"/>
          <w:lang w:bidi="ru-RU"/>
        </w:rPr>
        <w:t>Таблица 1</w:t>
      </w:r>
    </w:p>
    <w:p w:rsidR="005972F0" w:rsidRDefault="005972F0" w:rsidP="005972F0">
      <w:pPr>
        <w:pStyle w:val="a9"/>
        <w:rPr>
          <w:rFonts w:ascii="Times New Roman" w:hAnsi="Times New Roman" w:cs="Times New Roman"/>
          <w:sz w:val="28"/>
          <w:szCs w:val="28"/>
          <w:lang w:bidi="ru-RU"/>
        </w:rPr>
      </w:pPr>
    </w:p>
    <w:p w:rsidR="005972F0" w:rsidRPr="00F03155" w:rsidRDefault="005972F0" w:rsidP="005972F0">
      <w:pPr>
        <w:pStyle w:val="a9"/>
        <w:jc w:val="both"/>
        <w:rPr>
          <w:rFonts w:ascii="Times New Roman" w:hAnsi="Times New Roman" w:cs="Times New Roman"/>
          <w:b/>
          <w:sz w:val="28"/>
          <w:szCs w:val="28"/>
          <w:lang w:bidi="ru-RU"/>
        </w:rPr>
      </w:pPr>
      <w:r w:rsidRPr="00F03155">
        <w:rPr>
          <w:rFonts w:ascii="Times New Roman" w:hAnsi="Times New Roman" w:cs="Times New Roman"/>
          <w:b/>
          <w:sz w:val="28"/>
          <w:szCs w:val="28"/>
          <w:lang w:bidi="ru-RU"/>
        </w:rPr>
        <w:t xml:space="preserve">Структура фонда оплаты труда педагогических работников </w:t>
      </w:r>
      <w:proofErr w:type="gramStart"/>
      <w:r w:rsidRPr="00F03155">
        <w:rPr>
          <w:rFonts w:ascii="Times New Roman" w:hAnsi="Times New Roman" w:cs="Times New Roman"/>
          <w:b/>
          <w:sz w:val="28"/>
          <w:szCs w:val="28"/>
          <w:lang w:bidi="ru-RU"/>
        </w:rPr>
        <w:t>муниципальных  дошкольных</w:t>
      </w:r>
      <w:proofErr w:type="gramEnd"/>
      <w:r w:rsidRPr="00F03155">
        <w:rPr>
          <w:rFonts w:ascii="Times New Roman" w:hAnsi="Times New Roman" w:cs="Times New Roman"/>
          <w:b/>
          <w:sz w:val="28"/>
          <w:szCs w:val="28"/>
          <w:lang w:bidi="ru-RU"/>
        </w:rPr>
        <w:t xml:space="preserve"> образовательных организаций</w:t>
      </w:r>
    </w:p>
    <w:p w:rsidR="005972F0" w:rsidRDefault="005972F0" w:rsidP="005972F0">
      <w:pPr>
        <w:pStyle w:val="a9"/>
        <w:jc w:val="both"/>
        <w:rPr>
          <w:rFonts w:ascii="Times New Roman" w:hAnsi="Times New Roman" w:cs="Times New Roman"/>
          <w:sz w:val="28"/>
          <w:szCs w:val="28"/>
          <w:lang w:bidi="ru-RU"/>
        </w:rPr>
      </w:pPr>
    </w:p>
    <w:p w:rsidR="005972F0" w:rsidRDefault="005972F0" w:rsidP="005972F0">
      <w:pPr>
        <w:pStyle w:val="a9"/>
        <w:rPr>
          <w:rFonts w:ascii="Times New Roman" w:hAnsi="Times New Roman" w:cs="Times New Roman"/>
          <w:sz w:val="28"/>
          <w:szCs w:val="28"/>
          <w:lang w:bidi="ru-RU"/>
        </w:rPr>
      </w:pPr>
    </w:p>
    <w:tbl>
      <w:tblPr>
        <w:tblW w:w="0" w:type="auto"/>
        <w:tblLayout w:type="fixed"/>
        <w:tblCellMar>
          <w:left w:w="10" w:type="dxa"/>
          <w:right w:w="10" w:type="dxa"/>
        </w:tblCellMar>
        <w:tblLook w:val="0000" w:firstRow="0" w:lastRow="0" w:firstColumn="0" w:lastColumn="0" w:noHBand="0" w:noVBand="0"/>
      </w:tblPr>
      <w:tblGrid>
        <w:gridCol w:w="826"/>
        <w:gridCol w:w="6552"/>
        <w:gridCol w:w="2160"/>
        <w:gridCol w:w="14"/>
      </w:tblGrid>
      <w:tr w:rsidR="005972F0" w:rsidRPr="00CC2CB4" w:rsidTr="00FE6B00">
        <w:trPr>
          <w:gridAfter w:val="1"/>
          <w:wAfter w:w="14" w:type="dxa"/>
          <w:trHeight w:hRule="exact" w:val="586"/>
        </w:trPr>
        <w:tc>
          <w:tcPr>
            <w:tcW w:w="826" w:type="dxa"/>
            <w:tcBorders>
              <w:top w:val="single" w:sz="4" w:space="0" w:color="auto"/>
              <w:left w:val="single" w:sz="4" w:space="0" w:color="auto"/>
            </w:tcBorders>
            <w:shd w:val="clear" w:color="auto" w:fill="FFFFFF"/>
          </w:tcPr>
          <w:p w:rsidR="005972F0" w:rsidRPr="00CC2CB4" w:rsidRDefault="005972F0" w:rsidP="00FE6B00">
            <w:pPr>
              <w:widowControl w:val="0"/>
              <w:spacing w:after="6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w:t>
            </w:r>
          </w:p>
          <w:p w:rsidR="005972F0" w:rsidRPr="00CC2CB4" w:rsidRDefault="005972F0" w:rsidP="00FE6B00">
            <w:pPr>
              <w:widowControl w:val="0"/>
              <w:spacing w:before="60" w:after="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п/п</w:t>
            </w:r>
          </w:p>
        </w:tc>
        <w:tc>
          <w:tcPr>
            <w:tcW w:w="6552" w:type="dxa"/>
            <w:tcBorders>
              <w:top w:val="single" w:sz="4" w:space="0" w:color="auto"/>
              <w:lef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Наименование, показатель</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Размер</w:t>
            </w:r>
          </w:p>
        </w:tc>
      </w:tr>
      <w:tr w:rsidR="005972F0" w:rsidRPr="00CC2CB4" w:rsidTr="00FE6B00">
        <w:trPr>
          <w:gridAfter w:val="1"/>
          <w:wAfter w:w="14" w:type="dxa"/>
          <w:trHeight w:hRule="exact" w:val="413"/>
        </w:trPr>
        <w:tc>
          <w:tcPr>
            <w:tcW w:w="826"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w:t>
            </w:r>
          </w:p>
        </w:tc>
        <w:tc>
          <w:tcPr>
            <w:tcW w:w="6552"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2</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3</w:t>
            </w:r>
          </w:p>
        </w:tc>
      </w:tr>
      <w:tr w:rsidR="005972F0" w:rsidRPr="00CC2CB4" w:rsidTr="00FE6B00">
        <w:trPr>
          <w:gridAfter w:val="1"/>
          <w:wAfter w:w="14" w:type="dxa"/>
          <w:trHeight w:hRule="exact" w:val="1123"/>
        </w:trPr>
        <w:tc>
          <w:tcPr>
            <w:tcW w:w="826" w:type="dxa"/>
            <w:tcBorders>
              <w:top w:val="single" w:sz="4" w:space="0" w:color="auto"/>
              <w:left w:val="single" w:sz="4" w:space="0" w:color="auto"/>
            </w:tcBorders>
            <w:shd w:val="clear" w:color="auto" w:fill="FFFFFF"/>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w:t>
            </w:r>
          </w:p>
        </w:tc>
        <w:tc>
          <w:tcPr>
            <w:tcW w:w="6552"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78" w:lineRule="exact"/>
              <w:jc w:val="both"/>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Оклад (должностной оклад), ставка заработной платы с учетом ежемесячной денежной компенсации на обеспечение книгоиздательской продукцией и периодическими изданиями в размере 100 рублей, руб.:</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w:t>
            </w:r>
          </w:p>
        </w:tc>
      </w:tr>
      <w:tr w:rsidR="005972F0" w:rsidRPr="00CC2CB4" w:rsidTr="00FE6B00">
        <w:trPr>
          <w:gridAfter w:val="1"/>
          <w:wAfter w:w="14" w:type="dxa"/>
          <w:trHeight w:hRule="exact" w:val="566"/>
        </w:trPr>
        <w:tc>
          <w:tcPr>
            <w:tcW w:w="826" w:type="dxa"/>
            <w:tcBorders>
              <w:top w:val="single" w:sz="4" w:space="0" w:color="auto"/>
              <w:left w:val="single" w:sz="4" w:space="0" w:color="auto"/>
            </w:tcBorders>
            <w:shd w:val="clear" w:color="auto" w:fill="FFFFFF"/>
            <w:vAlign w:val="center"/>
          </w:tcPr>
          <w:p w:rsidR="005972F0" w:rsidRPr="00CC2CB4" w:rsidRDefault="005972F0" w:rsidP="00FE6B00">
            <w:pPr>
              <w:widowControl w:val="0"/>
              <w:spacing w:after="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1.1</w:t>
            </w:r>
          </w:p>
        </w:tc>
        <w:tc>
          <w:tcPr>
            <w:tcW w:w="6552"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78" w:lineRule="exact"/>
              <w:jc w:val="both"/>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музыкального руководителя; инструктора по труду; инструктора по физической культуре; старшего вожатого</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7 193</w:t>
            </w:r>
          </w:p>
        </w:tc>
      </w:tr>
      <w:tr w:rsidR="005972F0" w:rsidRPr="00CC2CB4" w:rsidTr="00FE6B00">
        <w:trPr>
          <w:gridAfter w:val="1"/>
          <w:wAfter w:w="14" w:type="dxa"/>
          <w:trHeight w:hRule="exact" w:val="566"/>
        </w:trPr>
        <w:tc>
          <w:tcPr>
            <w:tcW w:w="826" w:type="dxa"/>
            <w:tcBorders>
              <w:top w:val="single" w:sz="4" w:space="0" w:color="auto"/>
              <w:left w:val="single" w:sz="4" w:space="0" w:color="auto"/>
            </w:tcBorders>
            <w:shd w:val="clear" w:color="auto" w:fill="FFFFFF"/>
            <w:vAlign w:val="center"/>
          </w:tcPr>
          <w:p w:rsidR="005972F0" w:rsidRPr="00CC2CB4" w:rsidRDefault="005972F0" w:rsidP="00FE6B00">
            <w:pPr>
              <w:widowControl w:val="0"/>
              <w:spacing w:after="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1.2.</w:t>
            </w:r>
          </w:p>
        </w:tc>
        <w:tc>
          <w:tcPr>
            <w:tcW w:w="6552"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78" w:lineRule="exact"/>
              <w:jc w:val="both"/>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социального педагога; педагога-организатора; педагога дополнительного образования</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7 328</w:t>
            </w:r>
          </w:p>
        </w:tc>
      </w:tr>
      <w:tr w:rsidR="005972F0" w:rsidRPr="00CC2CB4" w:rsidTr="00FE6B00">
        <w:trPr>
          <w:gridAfter w:val="1"/>
          <w:wAfter w:w="14" w:type="dxa"/>
          <w:trHeight w:hRule="exact" w:val="562"/>
        </w:trPr>
        <w:tc>
          <w:tcPr>
            <w:tcW w:w="826" w:type="dxa"/>
            <w:tcBorders>
              <w:top w:val="single" w:sz="4" w:space="0" w:color="auto"/>
              <w:left w:val="single" w:sz="4" w:space="0" w:color="auto"/>
            </w:tcBorders>
            <w:shd w:val="clear" w:color="auto" w:fill="FFFFFF"/>
            <w:vAlign w:val="center"/>
          </w:tcPr>
          <w:p w:rsidR="005972F0" w:rsidRPr="00CC2CB4" w:rsidRDefault="005972F0" w:rsidP="00FE6B00">
            <w:pPr>
              <w:widowControl w:val="0"/>
              <w:spacing w:after="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1.3.</w:t>
            </w:r>
          </w:p>
        </w:tc>
        <w:tc>
          <w:tcPr>
            <w:tcW w:w="6552" w:type="dxa"/>
            <w:tcBorders>
              <w:top w:val="single" w:sz="4" w:space="0" w:color="auto"/>
              <w:left w:val="single" w:sz="4" w:space="0" w:color="auto"/>
            </w:tcBorders>
            <w:shd w:val="clear" w:color="auto" w:fill="FFFFFF"/>
            <w:vAlign w:val="bottom"/>
          </w:tcPr>
          <w:p w:rsidR="005972F0" w:rsidRPr="00CC2CB4" w:rsidRDefault="005972F0" w:rsidP="00FE6B00">
            <w:pPr>
              <w:widowControl w:val="0"/>
              <w:spacing w:after="0" w:line="274" w:lineRule="exact"/>
              <w:jc w:val="both"/>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воспитателя; методиста; педагога-психолога; старшего педагога дополнительного образования</w:t>
            </w:r>
          </w:p>
        </w:tc>
        <w:tc>
          <w:tcPr>
            <w:tcW w:w="2160" w:type="dxa"/>
            <w:tcBorders>
              <w:top w:val="single" w:sz="4" w:space="0" w:color="auto"/>
              <w:left w:val="single" w:sz="4" w:space="0" w:color="auto"/>
              <w:right w:val="single" w:sz="4" w:space="0" w:color="auto"/>
            </w:tcBorders>
            <w:shd w:val="clear" w:color="auto" w:fill="FFFFFF"/>
            <w:vAlign w:val="center"/>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7 463</w:t>
            </w:r>
          </w:p>
        </w:tc>
      </w:tr>
      <w:tr w:rsidR="005972F0" w:rsidRPr="00CC2CB4"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1.4.</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jc w:val="both"/>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преподавателя-организатора основ безопасности</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CC2CB4">
              <w:rPr>
                <w:rFonts w:ascii="Times New Roman" w:eastAsia="Times New Roman" w:hAnsi="Times New Roman" w:cs="Times New Roman"/>
                <w:color w:val="000000"/>
                <w:sz w:val="23"/>
                <w:szCs w:val="23"/>
                <w:shd w:val="clear" w:color="auto" w:fill="FFFFFF"/>
                <w:lang w:bidi="ru-RU"/>
              </w:rPr>
              <w:t>7 597</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жизнедеятельности; старшего воспитателя; старшего методиста; учителя-дефектолога; учителя-логопеда (логопеда)</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Стимулирующие выплаты:</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Corbel115pt"/>
                <w:b w:val="0"/>
                <w:bCs w:val="0"/>
              </w:rPr>
              <w:t>%</w:t>
            </w:r>
            <w:r w:rsidRPr="00CC2CB4">
              <w:rPr>
                <w:rStyle w:val="2115pt0"/>
                <w:rFonts w:eastAsiaTheme="minorEastAsia"/>
              </w:rPr>
              <w:t xml:space="preserve"> к окладу</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2.1.</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выплата за специфику работы:</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2.1.1.</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20</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выплата за наличие квалификационной категории:</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2.1.2.</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соответствие занимаемой должности</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5</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 категория</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10</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высшая категория</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15</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надбавка за выслугу лет:</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стаж работы от 1 года до 5 лет</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5</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2.2.</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стаж работы от 5 до 10 лет</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10</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стаж работы от 10 до 15 лет</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15</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widowControl w:val="0"/>
              <w:spacing w:after="0" w:line="230" w:lineRule="exact"/>
              <w:ind w:left="280"/>
              <w:rPr>
                <w:rFonts w:ascii="Times New Roman" w:eastAsia="Times New Roman" w:hAnsi="Times New Roman" w:cs="Times New Roman"/>
                <w:color w:val="000000"/>
                <w:sz w:val="23"/>
                <w:szCs w:val="23"/>
                <w:shd w:val="clear" w:color="auto" w:fill="FFFFFF"/>
                <w:lang w:bidi="ru-RU"/>
              </w:rPr>
            </w:pP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стаж работы от 15 и более лет</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25</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2.3.</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надбавка молодым специалистам</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20</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2.4.</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надбавка за почетное звание, ученую степень, ученое звание, ведомственный знак отличия:</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2.4.1.</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за почетные звания СССР, Российской Федерации и союзных республик, входивших в состав СССР, начинающиеся со слова «Народный»</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20</w:t>
            </w:r>
          </w:p>
        </w:tc>
      </w:tr>
      <w:tr w:rsidR="005972F0" w:rsidTr="00FE6B00">
        <w:trPr>
          <w:gridAfter w:val="1"/>
          <w:wAfter w:w="14" w:type="dxa"/>
          <w:trHeight w:hRule="exact" w:val="293"/>
        </w:trPr>
        <w:tc>
          <w:tcPr>
            <w:tcW w:w="826"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ind w:left="280"/>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2.4.2.</w:t>
            </w:r>
          </w:p>
        </w:tc>
        <w:tc>
          <w:tcPr>
            <w:tcW w:w="6552" w:type="dxa"/>
            <w:tcBorders>
              <w:top w:val="single" w:sz="4" w:space="0" w:color="auto"/>
              <w:left w:val="single" w:sz="4" w:space="0" w:color="auto"/>
              <w:bottom w:val="single" w:sz="4" w:space="0" w:color="auto"/>
            </w:tcBorders>
            <w:shd w:val="clear" w:color="auto" w:fill="FFFFFF"/>
            <w:vAlign w:val="bottom"/>
          </w:tcPr>
          <w:p w:rsidR="005972F0" w:rsidRPr="00CC2CB4"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5972F0" w:rsidRPr="00CC2CB4" w:rsidRDefault="005972F0" w:rsidP="00FE6B00">
            <w:pPr>
              <w:rPr>
                <w:rFonts w:ascii="Times New Roman" w:eastAsia="Times New Roman" w:hAnsi="Times New Roman" w:cs="Times New Roman"/>
                <w:color w:val="000000"/>
                <w:sz w:val="23"/>
                <w:szCs w:val="23"/>
                <w:shd w:val="clear" w:color="auto" w:fill="FFFFFF"/>
                <w:lang w:bidi="ru-RU"/>
              </w:rPr>
            </w:pPr>
            <w:r w:rsidRPr="00CC2CB4">
              <w:rPr>
                <w:rStyle w:val="2115pt0"/>
                <w:rFonts w:eastAsiaTheme="minorEastAsia"/>
              </w:rPr>
              <w:t>10</w:t>
            </w:r>
          </w:p>
        </w:tc>
      </w:tr>
      <w:tr w:rsidR="005972F0" w:rsidTr="00FE6B00">
        <w:trPr>
          <w:trHeight w:hRule="exact" w:val="3499"/>
        </w:trPr>
        <w:tc>
          <w:tcPr>
            <w:tcW w:w="82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line="230" w:lineRule="exact"/>
              <w:ind w:left="160"/>
              <w:jc w:val="left"/>
            </w:pPr>
            <w:r>
              <w:rPr>
                <w:rStyle w:val="2115pt0"/>
              </w:rPr>
              <w:t>2.4.3.</w:t>
            </w:r>
          </w:p>
        </w:tc>
        <w:tc>
          <w:tcPr>
            <w:tcW w:w="6552" w:type="dxa"/>
            <w:tcBorders>
              <w:top w:val="single" w:sz="4" w:space="0" w:color="auto"/>
              <w:left w:val="single" w:sz="4" w:space="0" w:color="auto"/>
            </w:tcBorders>
            <w:shd w:val="clear" w:color="auto" w:fill="FFFFFF"/>
          </w:tcPr>
          <w:p w:rsidR="005972F0" w:rsidRDefault="005972F0" w:rsidP="00FE6B00">
            <w:pPr>
              <w:pStyle w:val="20"/>
              <w:shd w:val="clear" w:color="auto" w:fill="auto"/>
              <w:spacing w:line="274" w:lineRule="exact"/>
            </w:pPr>
            <w:r>
              <w:rPr>
                <w:rStyle w:val="2115pt0"/>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и нагрудный значок «Отличник народного просвещения», при условии соответствия почетного звания, ведомственного знака отличия профилю учреждения либо деятельности (специализации) работника</w:t>
            </w:r>
          </w:p>
        </w:tc>
        <w:tc>
          <w:tcPr>
            <w:tcW w:w="2174"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line="230" w:lineRule="exact"/>
            </w:pPr>
            <w:r>
              <w:rPr>
                <w:rStyle w:val="2115pt0"/>
              </w:rPr>
              <w:t>5</w:t>
            </w:r>
          </w:p>
        </w:tc>
      </w:tr>
      <w:tr w:rsidR="005972F0" w:rsidTr="00FE6B00">
        <w:trPr>
          <w:trHeight w:hRule="exact" w:val="422"/>
        </w:trPr>
        <w:tc>
          <w:tcPr>
            <w:tcW w:w="82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line="230" w:lineRule="exact"/>
              <w:ind w:left="260"/>
              <w:jc w:val="left"/>
            </w:pPr>
            <w:r>
              <w:rPr>
                <w:rStyle w:val="2115pt0"/>
              </w:rPr>
              <w:t>2.5.</w:t>
            </w:r>
          </w:p>
        </w:tc>
        <w:tc>
          <w:tcPr>
            <w:tcW w:w="6552"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line="230" w:lineRule="exact"/>
            </w:pPr>
            <w:r>
              <w:rPr>
                <w:rStyle w:val="2115pt0"/>
              </w:rPr>
              <w:t>выплата за интенсивность:</w:t>
            </w:r>
          </w:p>
        </w:tc>
        <w:tc>
          <w:tcPr>
            <w:tcW w:w="2174"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566"/>
        </w:trPr>
        <w:tc>
          <w:tcPr>
            <w:tcW w:w="82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line="230" w:lineRule="exact"/>
              <w:ind w:left="160"/>
              <w:jc w:val="left"/>
            </w:pPr>
            <w:r>
              <w:rPr>
                <w:rStyle w:val="2115pt0"/>
              </w:rPr>
              <w:t>2.5.1.</w:t>
            </w:r>
          </w:p>
        </w:tc>
        <w:tc>
          <w:tcPr>
            <w:tcW w:w="6552"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78" w:lineRule="exact"/>
            </w:pPr>
            <w:r>
              <w:rPr>
                <w:rStyle w:val="2115pt0"/>
              </w:rPr>
              <w:t>в образовательных учреждениях, расположенных в городской местности</w:t>
            </w:r>
          </w:p>
        </w:tc>
        <w:tc>
          <w:tcPr>
            <w:tcW w:w="2174"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line="230" w:lineRule="exact"/>
            </w:pPr>
            <w:r>
              <w:rPr>
                <w:rStyle w:val="2115pt0"/>
              </w:rPr>
              <w:t>до 50</w:t>
            </w:r>
          </w:p>
        </w:tc>
      </w:tr>
      <w:tr w:rsidR="005972F0" w:rsidTr="00FE6B00">
        <w:trPr>
          <w:trHeight w:hRule="exact" w:val="840"/>
        </w:trPr>
        <w:tc>
          <w:tcPr>
            <w:tcW w:w="826" w:type="dxa"/>
            <w:tcBorders>
              <w:top w:val="single" w:sz="4" w:space="0" w:color="auto"/>
              <w:left w:val="single" w:sz="4" w:space="0" w:color="auto"/>
            </w:tcBorders>
            <w:shd w:val="clear" w:color="auto" w:fill="FFFFFF"/>
            <w:vAlign w:val="center"/>
          </w:tcPr>
          <w:p w:rsidR="005972F0" w:rsidRDefault="005972F0" w:rsidP="00FE6B00">
            <w:pPr>
              <w:pStyle w:val="20"/>
              <w:shd w:val="clear" w:color="auto" w:fill="auto"/>
              <w:spacing w:line="230" w:lineRule="exact"/>
              <w:ind w:left="160"/>
              <w:jc w:val="left"/>
            </w:pPr>
            <w:r>
              <w:rPr>
                <w:rStyle w:val="2115pt0"/>
              </w:rPr>
              <w:t>2.5.2.</w:t>
            </w:r>
          </w:p>
        </w:tc>
        <w:tc>
          <w:tcPr>
            <w:tcW w:w="6552"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74" w:lineRule="exact"/>
            </w:pPr>
            <w:r>
              <w:rPr>
                <w:rStyle w:val="2115pt0"/>
              </w:rPr>
              <w:t>в образовательных учреждениях, расположенных в сельской местности и поселках городского типа (рабочих поселках)</w:t>
            </w:r>
          </w:p>
        </w:tc>
        <w:tc>
          <w:tcPr>
            <w:tcW w:w="2174" w:type="dxa"/>
            <w:gridSpan w:val="2"/>
            <w:tcBorders>
              <w:top w:val="single" w:sz="4" w:space="0" w:color="auto"/>
              <w:left w:val="single" w:sz="4" w:space="0" w:color="auto"/>
              <w:right w:val="single" w:sz="4" w:space="0" w:color="auto"/>
            </w:tcBorders>
            <w:shd w:val="clear" w:color="auto" w:fill="FFFFFF"/>
            <w:vAlign w:val="center"/>
          </w:tcPr>
          <w:p w:rsidR="005972F0" w:rsidRDefault="005972F0" w:rsidP="00FE6B00">
            <w:pPr>
              <w:pStyle w:val="20"/>
              <w:shd w:val="clear" w:color="auto" w:fill="auto"/>
              <w:spacing w:line="230" w:lineRule="exact"/>
            </w:pPr>
            <w:r>
              <w:rPr>
                <w:rStyle w:val="2115pt0"/>
              </w:rPr>
              <w:t>до 30</w:t>
            </w:r>
          </w:p>
        </w:tc>
      </w:tr>
      <w:tr w:rsidR="005972F0" w:rsidTr="00FE6B00">
        <w:trPr>
          <w:trHeight w:hRule="exact" w:val="370"/>
        </w:trPr>
        <w:tc>
          <w:tcPr>
            <w:tcW w:w="826"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ind w:left="260"/>
              <w:jc w:val="left"/>
            </w:pPr>
            <w:r>
              <w:rPr>
                <w:rStyle w:val="2115pt0"/>
              </w:rPr>
              <w:t>2.6.</w:t>
            </w:r>
          </w:p>
        </w:tc>
        <w:tc>
          <w:tcPr>
            <w:tcW w:w="6552"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выплата за высокие результаты работы**</w:t>
            </w:r>
          </w:p>
        </w:tc>
        <w:tc>
          <w:tcPr>
            <w:tcW w:w="2174" w:type="dxa"/>
            <w:gridSpan w:val="2"/>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до 100</w:t>
            </w:r>
          </w:p>
        </w:tc>
      </w:tr>
      <w:tr w:rsidR="005972F0" w:rsidTr="00FE6B00">
        <w:trPr>
          <w:trHeight w:hRule="exact" w:val="437"/>
        </w:trPr>
        <w:tc>
          <w:tcPr>
            <w:tcW w:w="826"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ind w:left="260"/>
              <w:jc w:val="left"/>
            </w:pPr>
            <w:r>
              <w:rPr>
                <w:rStyle w:val="2115pt0"/>
              </w:rPr>
              <w:t>2.7.</w:t>
            </w:r>
          </w:p>
        </w:tc>
        <w:tc>
          <w:tcPr>
            <w:tcW w:w="6552"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система премирования**</w:t>
            </w:r>
          </w:p>
        </w:tc>
        <w:tc>
          <w:tcPr>
            <w:tcW w:w="2174" w:type="dxa"/>
            <w:gridSpan w:val="2"/>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до 100</w:t>
            </w:r>
          </w:p>
        </w:tc>
      </w:tr>
      <w:tr w:rsidR="005972F0" w:rsidTr="00FE6B00">
        <w:trPr>
          <w:trHeight w:hRule="exact" w:val="437"/>
        </w:trPr>
        <w:tc>
          <w:tcPr>
            <w:tcW w:w="826"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3</w:t>
            </w:r>
          </w:p>
        </w:tc>
        <w:tc>
          <w:tcPr>
            <w:tcW w:w="6552" w:type="dxa"/>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Компенсационные выплаты:</w:t>
            </w:r>
          </w:p>
        </w:tc>
        <w:tc>
          <w:tcPr>
            <w:tcW w:w="2174" w:type="dxa"/>
            <w:gridSpan w:val="2"/>
            <w:tcBorders>
              <w:top w:val="single" w:sz="4" w:space="0" w:color="auto"/>
              <w:left w:val="single" w:sz="4" w:space="0" w:color="auto"/>
              <w:right w:val="single" w:sz="4" w:space="0" w:color="auto"/>
            </w:tcBorders>
            <w:shd w:val="clear" w:color="auto" w:fill="FFFFFF"/>
          </w:tcPr>
          <w:p w:rsidR="005972F0" w:rsidRDefault="005972F0" w:rsidP="00FE6B00">
            <w:pPr>
              <w:rPr>
                <w:sz w:val="10"/>
                <w:szCs w:val="10"/>
              </w:rPr>
            </w:pPr>
          </w:p>
        </w:tc>
      </w:tr>
      <w:tr w:rsidR="005972F0" w:rsidTr="00FE6B00">
        <w:trPr>
          <w:trHeight w:hRule="exact" w:val="1512"/>
        </w:trPr>
        <w:tc>
          <w:tcPr>
            <w:tcW w:w="826"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line="230" w:lineRule="exact"/>
              <w:ind w:left="260"/>
              <w:jc w:val="left"/>
            </w:pPr>
            <w:r>
              <w:rPr>
                <w:rStyle w:val="2115pt0"/>
              </w:rPr>
              <w:t>3.1.</w:t>
            </w:r>
          </w:p>
        </w:tc>
        <w:tc>
          <w:tcPr>
            <w:tcW w:w="6552" w:type="dxa"/>
            <w:tcBorders>
              <w:top w:val="single" w:sz="4" w:space="0" w:color="auto"/>
              <w:left w:val="single" w:sz="4" w:space="0" w:color="auto"/>
              <w:bottom w:val="single" w:sz="4" w:space="0" w:color="auto"/>
            </w:tcBorders>
            <w:shd w:val="clear" w:color="auto" w:fill="FFFFFF"/>
            <w:vAlign w:val="center"/>
          </w:tcPr>
          <w:p w:rsidR="005972F0" w:rsidRDefault="005972F0" w:rsidP="00FE6B00">
            <w:pPr>
              <w:pStyle w:val="20"/>
              <w:shd w:val="clear" w:color="auto" w:fill="auto"/>
              <w:spacing w:line="283" w:lineRule="exact"/>
            </w:pPr>
            <w:r>
              <w:rPr>
                <w:rStyle w:val="2115pt0"/>
              </w:rPr>
              <w:t>Районный коэффициент к заработной плате и процентная надбавка к заработной плате</w:t>
            </w:r>
          </w:p>
        </w:tc>
        <w:tc>
          <w:tcPr>
            <w:tcW w:w="217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972F0" w:rsidRDefault="005972F0" w:rsidP="00FE6B00">
            <w:pPr>
              <w:pStyle w:val="20"/>
              <w:shd w:val="clear" w:color="auto" w:fill="auto"/>
              <w:spacing w:line="278" w:lineRule="exact"/>
            </w:pPr>
            <w:r>
              <w:rPr>
                <w:rStyle w:val="2115pt0"/>
              </w:rPr>
              <w:t xml:space="preserve">У </w:t>
            </w:r>
            <w:proofErr w:type="spellStart"/>
            <w:r>
              <w:rPr>
                <w:rStyle w:val="2115pt0"/>
              </w:rPr>
              <w:t>станавливаются</w:t>
            </w:r>
            <w:proofErr w:type="spellEnd"/>
            <w:r>
              <w:rPr>
                <w:rStyle w:val="2115pt0"/>
              </w:rPr>
              <w:t xml:space="preserve"> в соответствии с федеральным и региональным законодательством</w:t>
            </w:r>
          </w:p>
        </w:tc>
      </w:tr>
    </w:tbl>
    <w:p w:rsidR="005972F0" w:rsidRPr="00277706" w:rsidRDefault="005972F0" w:rsidP="005972F0">
      <w:pPr>
        <w:pStyle w:val="a9"/>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 Устанавливается органами местного самоуправления муниципального района (городского округа) Забайкальского края с учетом базовых окладов, рекомендованных Правительством Забайкальского края.</w:t>
      </w:r>
    </w:p>
    <w:p w:rsidR="005972F0" w:rsidRPr="00277706" w:rsidRDefault="005972F0" w:rsidP="005972F0">
      <w:pPr>
        <w:pStyle w:val="a9"/>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 Не является гарантированной ежемесячной выплатой, устанавливается на определенный срок в пределах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образования целевых показателей средней заработной платы, 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5972F0" w:rsidRPr="0052419A" w:rsidRDefault="005972F0" w:rsidP="005972F0">
      <w:pPr>
        <w:pStyle w:val="a9"/>
        <w:rPr>
          <w:rFonts w:ascii="Times New Roman" w:hAnsi="Times New Roman" w:cs="Times New Roman"/>
          <w:sz w:val="28"/>
          <w:szCs w:val="28"/>
          <w:lang w:bidi="ru-RU"/>
        </w:rPr>
        <w:sectPr w:rsidR="005972F0" w:rsidRPr="0052419A" w:rsidSect="0049423B">
          <w:pgSz w:w="11900" w:h="16840"/>
          <w:pgMar w:top="1134" w:right="850" w:bottom="1134" w:left="1701" w:header="0" w:footer="3" w:gutter="0"/>
          <w:cols w:space="720"/>
          <w:noEndnote/>
          <w:docGrid w:linePitch="360"/>
        </w:sectPr>
      </w:pPr>
    </w:p>
    <w:p w:rsidR="005972F0" w:rsidRPr="00277706" w:rsidRDefault="005972F0" w:rsidP="005972F0">
      <w:pPr>
        <w:widowControl w:val="0"/>
        <w:spacing w:after="305" w:line="280" w:lineRule="exact"/>
        <w:jc w:val="right"/>
        <w:rPr>
          <w:rFonts w:ascii="Times New Roman" w:eastAsia="Times New Roman" w:hAnsi="Times New Roman" w:cs="Times New Roman"/>
          <w:sz w:val="28"/>
          <w:szCs w:val="28"/>
          <w:lang w:bidi="ru-RU"/>
        </w:rPr>
      </w:pPr>
      <w:r w:rsidRPr="00277706">
        <w:rPr>
          <w:rFonts w:ascii="Times New Roman" w:eastAsia="Times New Roman" w:hAnsi="Times New Roman" w:cs="Times New Roman"/>
          <w:sz w:val="28"/>
          <w:szCs w:val="28"/>
          <w:lang w:bidi="ru-RU"/>
        </w:rPr>
        <w:lastRenderedPageBreak/>
        <w:t>Таблица 2</w:t>
      </w:r>
    </w:p>
    <w:p w:rsidR="005972F0" w:rsidRPr="00F03155" w:rsidRDefault="005972F0" w:rsidP="005972F0">
      <w:pPr>
        <w:widowControl w:val="0"/>
        <w:spacing w:after="0" w:line="326" w:lineRule="exact"/>
        <w:jc w:val="both"/>
        <w:rPr>
          <w:rFonts w:ascii="Times New Roman" w:eastAsia="Times New Roman" w:hAnsi="Times New Roman" w:cs="Times New Roman"/>
          <w:b/>
          <w:sz w:val="28"/>
          <w:szCs w:val="28"/>
          <w:lang w:bidi="ru-RU"/>
        </w:rPr>
      </w:pPr>
      <w:r w:rsidRPr="00F03155">
        <w:rPr>
          <w:rFonts w:ascii="Times New Roman" w:eastAsia="Times New Roman" w:hAnsi="Times New Roman" w:cs="Times New Roman"/>
          <w:b/>
          <w:sz w:val="28"/>
          <w:szCs w:val="28"/>
          <w:lang w:bidi="ru-RU"/>
        </w:rPr>
        <w:t>Структура фонда оплаты труда руководителей и учебно-вспомогате</w:t>
      </w:r>
      <w:r>
        <w:rPr>
          <w:rFonts w:ascii="Times New Roman" w:eastAsia="Times New Roman" w:hAnsi="Times New Roman" w:cs="Times New Roman"/>
          <w:b/>
          <w:sz w:val="28"/>
          <w:szCs w:val="28"/>
          <w:lang w:bidi="ru-RU"/>
        </w:rPr>
        <w:t xml:space="preserve">льного </w:t>
      </w:r>
      <w:proofErr w:type="gramStart"/>
      <w:r w:rsidRPr="00F03155">
        <w:rPr>
          <w:rFonts w:ascii="Times New Roman" w:eastAsia="Times New Roman" w:hAnsi="Times New Roman" w:cs="Times New Roman"/>
          <w:b/>
          <w:sz w:val="28"/>
          <w:szCs w:val="28"/>
          <w:lang w:bidi="ru-RU"/>
        </w:rPr>
        <w:t>персонала</w:t>
      </w:r>
      <w:r>
        <w:rPr>
          <w:rFonts w:ascii="Times New Roman" w:eastAsia="Times New Roman" w:hAnsi="Times New Roman" w:cs="Times New Roman"/>
          <w:b/>
          <w:sz w:val="28"/>
          <w:szCs w:val="28"/>
          <w:lang w:bidi="ru-RU"/>
        </w:rPr>
        <w:t xml:space="preserve"> </w:t>
      </w:r>
      <w:r w:rsidRPr="00F03155">
        <w:rPr>
          <w:rFonts w:ascii="Times New Roman" w:eastAsia="Times New Roman" w:hAnsi="Times New Roman" w:cs="Times New Roman"/>
          <w:b/>
          <w:sz w:val="28"/>
          <w:szCs w:val="28"/>
          <w:lang w:bidi="ru-RU"/>
        </w:rPr>
        <w:t xml:space="preserve"> муниципальных</w:t>
      </w:r>
      <w:proofErr w:type="gramEnd"/>
      <w:r w:rsidRPr="00F03155">
        <w:rPr>
          <w:rFonts w:ascii="Times New Roman" w:eastAsia="Times New Roman" w:hAnsi="Times New Roman" w:cs="Times New Roman"/>
          <w:b/>
          <w:sz w:val="28"/>
          <w:szCs w:val="28"/>
          <w:lang w:bidi="ru-RU"/>
        </w:rPr>
        <w:t xml:space="preserve"> дошкольных образовательных организаций</w:t>
      </w:r>
    </w:p>
    <w:p w:rsidR="005972F0" w:rsidRPr="00F03155" w:rsidRDefault="005972F0" w:rsidP="005972F0">
      <w:pPr>
        <w:pStyle w:val="a9"/>
        <w:jc w:val="both"/>
        <w:rPr>
          <w:rFonts w:ascii="Times New Roman" w:hAnsi="Times New Roman" w:cs="Times New Roman"/>
          <w:b/>
          <w:sz w:val="28"/>
          <w:szCs w:val="28"/>
        </w:rPr>
      </w:pPr>
    </w:p>
    <w:tbl>
      <w:tblPr>
        <w:tblW w:w="9672" w:type="dxa"/>
        <w:tblLayout w:type="fixed"/>
        <w:tblCellMar>
          <w:left w:w="10" w:type="dxa"/>
          <w:right w:w="10" w:type="dxa"/>
        </w:tblCellMar>
        <w:tblLook w:val="0000" w:firstRow="0" w:lastRow="0" w:firstColumn="0" w:lastColumn="0" w:noHBand="0" w:noVBand="0"/>
      </w:tblPr>
      <w:tblGrid>
        <w:gridCol w:w="821"/>
        <w:gridCol w:w="19"/>
        <w:gridCol w:w="6639"/>
        <w:gridCol w:w="14"/>
        <w:gridCol w:w="2141"/>
        <w:gridCol w:w="38"/>
      </w:tblGrid>
      <w:tr w:rsidR="005972F0" w:rsidRPr="00277706" w:rsidTr="00FE6B00">
        <w:trPr>
          <w:gridAfter w:val="1"/>
          <w:wAfter w:w="38" w:type="dxa"/>
          <w:trHeight w:hRule="exact" w:val="610"/>
        </w:trPr>
        <w:tc>
          <w:tcPr>
            <w:tcW w:w="821" w:type="dxa"/>
            <w:tcBorders>
              <w:top w:val="single" w:sz="4" w:space="0" w:color="auto"/>
              <w:left w:val="single" w:sz="4" w:space="0" w:color="auto"/>
            </w:tcBorders>
            <w:shd w:val="clear" w:color="auto" w:fill="FFFFFF"/>
          </w:tcPr>
          <w:p w:rsidR="005972F0" w:rsidRPr="00277706" w:rsidRDefault="005972F0" w:rsidP="00FE6B00">
            <w:pPr>
              <w:widowControl w:val="0"/>
              <w:spacing w:after="60" w:line="230" w:lineRule="exact"/>
              <w:ind w:left="280"/>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w:t>
            </w:r>
          </w:p>
          <w:p w:rsidR="005972F0" w:rsidRPr="00277706" w:rsidRDefault="005972F0" w:rsidP="00FE6B00">
            <w:pPr>
              <w:widowControl w:val="0"/>
              <w:spacing w:before="60" w:after="0" w:line="230" w:lineRule="exact"/>
              <w:ind w:left="280"/>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п/п</w:t>
            </w:r>
          </w:p>
        </w:tc>
        <w:tc>
          <w:tcPr>
            <w:tcW w:w="6658" w:type="dxa"/>
            <w:gridSpan w:val="2"/>
            <w:tcBorders>
              <w:top w:val="single" w:sz="4" w:space="0" w:color="auto"/>
              <w:lef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Наименование, показатель</w:t>
            </w:r>
          </w:p>
        </w:tc>
        <w:tc>
          <w:tcPr>
            <w:tcW w:w="2155" w:type="dxa"/>
            <w:gridSpan w:val="2"/>
            <w:tcBorders>
              <w:top w:val="single" w:sz="4" w:space="0" w:color="auto"/>
              <w:left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Размер</w:t>
            </w:r>
          </w:p>
        </w:tc>
      </w:tr>
      <w:tr w:rsidR="005972F0" w:rsidRPr="00277706" w:rsidTr="00FE6B00">
        <w:trPr>
          <w:gridAfter w:val="1"/>
          <w:wAfter w:w="38" w:type="dxa"/>
          <w:trHeight w:hRule="exact" w:val="427"/>
        </w:trPr>
        <w:tc>
          <w:tcPr>
            <w:tcW w:w="821" w:type="dxa"/>
            <w:tcBorders>
              <w:top w:val="single" w:sz="4" w:space="0" w:color="auto"/>
              <w:left w:val="single" w:sz="4" w:space="0" w:color="auto"/>
            </w:tcBorders>
            <w:shd w:val="clear" w:color="auto" w:fill="FFFFFF"/>
            <w:vAlign w:val="bottom"/>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1</w:t>
            </w:r>
          </w:p>
        </w:tc>
        <w:tc>
          <w:tcPr>
            <w:tcW w:w="6658" w:type="dxa"/>
            <w:gridSpan w:val="2"/>
            <w:tcBorders>
              <w:top w:val="single" w:sz="4" w:space="0" w:color="auto"/>
              <w:left w:val="single" w:sz="4" w:space="0" w:color="auto"/>
            </w:tcBorders>
            <w:shd w:val="clear" w:color="auto" w:fill="FFFFFF"/>
            <w:vAlign w:val="bottom"/>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2</w:t>
            </w:r>
          </w:p>
        </w:tc>
        <w:tc>
          <w:tcPr>
            <w:tcW w:w="2155" w:type="dxa"/>
            <w:gridSpan w:val="2"/>
            <w:tcBorders>
              <w:top w:val="single" w:sz="4" w:space="0" w:color="auto"/>
              <w:left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3</w:t>
            </w:r>
          </w:p>
        </w:tc>
      </w:tr>
      <w:tr w:rsidR="005972F0" w:rsidRPr="00277706" w:rsidTr="00FE6B00">
        <w:trPr>
          <w:gridAfter w:val="1"/>
          <w:wAfter w:w="38" w:type="dxa"/>
          <w:trHeight w:hRule="exact" w:val="408"/>
        </w:trPr>
        <w:tc>
          <w:tcPr>
            <w:tcW w:w="9634" w:type="dxa"/>
            <w:gridSpan w:val="5"/>
            <w:tcBorders>
              <w:top w:val="single" w:sz="4" w:space="0" w:color="auto"/>
              <w:left w:val="single" w:sz="4" w:space="0" w:color="auto"/>
              <w:right w:val="single" w:sz="4" w:space="0" w:color="auto"/>
            </w:tcBorders>
            <w:shd w:val="clear" w:color="auto" w:fill="FFFFFF"/>
            <w:vAlign w:val="bottom"/>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Должности руководителей</w:t>
            </w:r>
          </w:p>
        </w:tc>
      </w:tr>
      <w:tr w:rsidR="005972F0" w:rsidRPr="00277706"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1</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Оклад (должностной оклад), ставка заработной платы:</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sz w:val="28"/>
                <w:szCs w:val="28"/>
                <w:lang w:bidi="ru-RU"/>
              </w:rPr>
            </w:pPr>
            <w:r w:rsidRPr="00277706">
              <w:rPr>
                <w:rFonts w:ascii="Times New Roman" w:eastAsia="Times New Roman" w:hAnsi="Times New Roman" w:cs="Times New Roman"/>
                <w:color w:val="000000"/>
                <w:sz w:val="23"/>
                <w:szCs w:val="23"/>
                <w:shd w:val="clear" w:color="auto" w:fill="FFFFFF"/>
                <w:lang w:bidi="ru-RU"/>
              </w:rPr>
              <w:t>руб.</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1.1.</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руководителя (директора, заведующего, начальника)**</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до19 306*</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1.2.</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заместителя руководителя (директора, заведующего, начальника)***</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до 16 410*</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1.3.</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руководителя (заведующего, начальника, директора, управляющего) структурного подразделения: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1.3.1.</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в образовательных учреждениях, расположенных в городской местности и поселках городского типа (рабочих поселках)</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1.3.2.</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в образовательных учреждениях, расположенных в сельской местности, с учётом повышения оклада на 25 процентов</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Стимулирующие выплаты:</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 к окладу</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2.1.</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надбавка за выслугу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стаж работы от 1 года до 5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5</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стаж работы от 5 до 10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10</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стаж работы от 10 до 15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15</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стаж работы от 15 и более лет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25</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2.2.</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надбавка за почетное звание, ученую степень, ученое звание, ведомственный знак отличия: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widowControl w:val="0"/>
              <w:spacing w:after="0" w:line="230" w:lineRule="exact"/>
              <w:jc w:val="center"/>
              <w:rPr>
                <w:rFonts w:ascii="Times New Roman" w:eastAsia="Times New Roman" w:hAnsi="Times New Roman" w:cs="Times New Roman"/>
                <w:color w:val="000000"/>
                <w:sz w:val="23"/>
                <w:szCs w:val="23"/>
                <w:shd w:val="clear" w:color="auto" w:fill="FFFFFF"/>
                <w:lang w:bidi="ru-RU"/>
              </w:rPr>
            </w:pP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2.2.1.</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за почетные звания СССР, Российской Федерации и союзных республик, входивших в состав СССР, начинающиеся со слова «Народный»</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20</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2.2.2.</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10</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2.2.3.</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и нагрудный значок «Отличник народного просвещения», при условии соответствия почетного звания, ведомственного знака отличия профилю учреждения, либо деятельности (специализации) работника</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5</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jc w:val="cente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2.3.</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система премирования***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до 100</w:t>
            </w:r>
          </w:p>
        </w:tc>
      </w:tr>
      <w:tr w:rsidR="005972F0" w:rsidTr="00FE6B00">
        <w:trPr>
          <w:gridAfter w:val="1"/>
          <w:wAfter w:w="38" w:type="dxa"/>
          <w:trHeight w:hRule="exact" w:val="446"/>
        </w:trPr>
        <w:tc>
          <w:tcPr>
            <w:tcW w:w="821" w:type="dxa"/>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3</w:t>
            </w:r>
          </w:p>
        </w:tc>
        <w:tc>
          <w:tcPr>
            <w:tcW w:w="6658" w:type="dxa"/>
            <w:gridSpan w:val="2"/>
            <w:tcBorders>
              <w:top w:val="single" w:sz="4" w:space="0" w:color="auto"/>
              <w:left w:val="single" w:sz="4" w:space="0" w:color="auto"/>
              <w:bottom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Районный коэффициент к заработной плате и процентная надбавка к заработной плате</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77706" w:rsidRDefault="005972F0" w:rsidP="00FE6B00">
            <w:pPr>
              <w:spacing w:line="230" w:lineRule="exact"/>
              <w:rPr>
                <w:rFonts w:ascii="Times New Roman" w:eastAsia="Times New Roman" w:hAnsi="Times New Roman" w:cs="Times New Roman"/>
                <w:color w:val="000000"/>
                <w:sz w:val="23"/>
                <w:szCs w:val="23"/>
                <w:shd w:val="clear" w:color="auto" w:fill="FFFFFF"/>
                <w:lang w:bidi="ru-RU"/>
              </w:rPr>
            </w:pPr>
            <w:r w:rsidRPr="00277706">
              <w:rPr>
                <w:rStyle w:val="2115pt0"/>
                <w:rFonts w:eastAsiaTheme="minorEastAsia"/>
              </w:rPr>
              <w:t xml:space="preserve">У </w:t>
            </w:r>
            <w:proofErr w:type="spellStart"/>
            <w:r w:rsidRPr="00277706">
              <w:rPr>
                <w:rStyle w:val="2115pt0"/>
                <w:rFonts w:eastAsiaTheme="minorEastAsia"/>
              </w:rPr>
              <w:t>станавливаются</w:t>
            </w:r>
            <w:proofErr w:type="spellEnd"/>
            <w:r w:rsidRPr="00277706">
              <w:rPr>
                <w:rStyle w:val="2115pt0"/>
                <w:rFonts w:eastAsiaTheme="minorEastAsia"/>
              </w:rPr>
              <w:t xml:space="preserve"> в соответствии с федеральным и региональным законодательством</w:t>
            </w:r>
          </w:p>
        </w:tc>
      </w:tr>
      <w:tr w:rsidR="005972F0" w:rsidTr="00FE6B00">
        <w:trPr>
          <w:trHeight w:hRule="exact" w:val="293"/>
        </w:trPr>
        <w:tc>
          <w:tcPr>
            <w:tcW w:w="9672" w:type="dxa"/>
            <w:gridSpan w:val="6"/>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Должности учебно-вспомогательного персонала</w:t>
            </w:r>
          </w:p>
        </w:tc>
      </w:tr>
      <w:tr w:rsidR="005972F0" w:rsidTr="00FE6B00">
        <w:trPr>
          <w:trHeight w:hRule="exact" w:val="288"/>
        </w:trPr>
        <w:tc>
          <w:tcPr>
            <w:tcW w:w="840"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ind w:right="320"/>
              <w:jc w:val="right"/>
            </w:pPr>
            <w:r>
              <w:rPr>
                <w:rStyle w:val="2115pt0"/>
              </w:rPr>
              <w:t>4</w:t>
            </w:r>
          </w:p>
        </w:tc>
        <w:tc>
          <w:tcPr>
            <w:tcW w:w="6653"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Оклад (должностной оклад), ставка заработной платы:</w:t>
            </w:r>
          </w:p>
        </w:tc>
        <w:tc>
          <w:tcPr>
            <w:tcW w:w="2179" w:type="dxa"/>
            <w:gridSpan w:val="2"/>
            <w:tcBorders>
              <w:top w:val="single" w:sz="4" w:space="0" w:color="auto"/>
              <w:left w:val="single" w:sz="4" w:space="0" w:color="auto"/>
              <w:righ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руб.</w:t>
            </w:r>
          </w:p>
        </w:tc>
      </w:tr>
      <w:tr w:rsidR="005972F0" w:rsidTr="00FE6B00">
        <w:trPr>
          <w:trHeight w:hRule="exact" w:val="288"/>
        </w:trPr>
        <w:tc>
          <w:tcPr>
            <w:tcW w:w="840"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ind w:left="280"/>
              <w:jc w:val="left"/>
            </w:pPr>
            <w:r>
              <w:rPr>
                <w:rStyle w:val="2115pt0"/>
              </w:rPr>
              <w:t>4.1.</w:t>
            </w:r>
          </w:p>
        </w:tc>
        <w:tc>
          <w:tcPr>
            <w:tcW w:w="6653" w:type="dxa"/>
            <w:gridSpan w:val="2"/>
            <w:tcBorders>
              <w:top w:val="single" w:sz="4" w:space="0" w:color="auto"/>
              <w:left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помощника воспитателя</w:t>
            </w:r>
          </w:p>
        </w:tc>
        <w:tc>
          <w:tcPr>
            <w:tcW w:w="2179" w:type="dxa"/>
            <w:gridSpan w:val="2"/>
            <w:tcBorders>
              <w:top w:val="single" w:sz="4" w:space="0" w:color="auto"/>
              <w:left w:val="single" w:sz="4" w:space="0" w:color="auto"/>
              <w:right w:val="single" w:sz="4" w:space="0" w:color="auto"/>
            </w:tcBorders>
            <w:shd w:val="clear" w:color="auto" w:fill="FFFFFF"/>
          </w:tcPr>
          <w:p w:rsidR="005972F0" w:rsidRDefault="005972F0" w:rsidP="00FE6B00">
            <w:pPr>
              <w:pStyle w:val="20"/>
              <w:shd w:val="clear" w:color="auto" w:fill="auto"/>
              <w:spacing w:line="230" w:lineRule="exact"/>
            </w:pPr>
            <w:r>
              <w:rPr>
                <w:rStyle w:val="2115pt0"/>
              </w:rPr>
              <w:t>*</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Default="005972F0" w:rsidP="00FE6B00">
            <w:pPr>
              <w:pStyle w:val="20"/>
              <w:shd w:val="clear" w:color="auto" w:fill="auto"/>
              <w:spacing w:line="230" w:lineRule="exact"/>
              <w:ind w:left="280"/>
              <w:jc w:val="left"/>
            </w:pPr>
            <w:r>
              <w:rPr>
                <w:rStyle w:val="2115pt0"/>
              </w:rPr>
              <w:t>4.2.</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Default="005972F0" w:rsidP="00FE6B00">
            <w:pPr>
              <w:pStyle w:val="20"/>
              <w:shd w:val="clear" w:color="auto" w:fill="auto"/>
              <w:spacing w:line="230" w:lineRule="exact"/>
            </w:pPr>
            <w:r>
              <w:rPr>
                <w:rStyle w:val="2115pt0"/>
              </w:rPr>
              <w:t>младшего воспитателя</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Default="005972F0" w:rsidP="00FE6B00">
            <w:pPr>
              <w:pStyle w:val="20"/>
              <w:shd w:val="clear" w:color="auto" w:fill="auto"/>
              <w:spacing w:line="230" w:lineRule="exact"/>
            </w:pPr>
            <w:r>
              <w:rPr>
                <w:rStyle w:val="2115pt0"/>
              </w:rPr>
              <w:t>*</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5</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Стимулирующие выплаты:</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pacing w:line="230" w:lineRule="exact"/>
              <w:rPr>
                <w:color w:val="000000"/>
                <w:sz w:val="23"/>
                <w:szCs w:val="23"/>
                <w:shd w:val="clear" w:color="auto" w:fill="FFFFFF"/>
                <w:lang w:bidi="ru-RU"/>
              </w:rPr>
            </w:pP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5.1.</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Надбавка за выслугу лет:</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pacing w:line="230" w:lineRule="exact"/>
              <w:rPr>
                <w:color w:val="000000"/>
                <w:sz w:val="23"/>
                <w:szCs w:val="23"/>
                <w:shd w:val="clear" w:color="auto" w:fill="FFFFFF"/>
                <w:lang w:bidi="ru-RU"/>
              </w:rPr>
            </w:pP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pacing w:line="230" w:lineRule="exact"/>
              <w:ind w:left="280"/>
              <w:rPr>
                <w:color w:val="000000"/>
                <w:sz w:val="23"/>
                <w:szCs w:val="23"/>
                <w:shd w:val="clear" w:color="auto" w:fill="FFFFFF"/>
                <w:lang w:bidi="ru-RU"/>
              </w:rPr>
            </w:pP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стаж работы от 1 года до 5 лет</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5</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pacing w:line="230" w:lineRule="exact"/>
              <w:ind w:left="280"/>
              <w:rPr>
                <w:color w:val="000000"/>
                <w:sz w:val="23"/>
                <w:szCs w:val="23"/>
                <w:shd w:val="clear" w:color="auto" w:fill="FFFFFF"/>
                <w:lang w:bidi="ru-RU"/>
              </w:rPr>
            </w:pP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стаж работы от 5 до 10 лет</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10</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pacing w:line="230" w:lineRule="exact"/>
              <w:ind w:left="280"/>
              <w:rPr>
                <w:color w:val="000000"/>
                <w:sz w:val="23"/>
                <w:szCs w:val="23"/>
                <w:shd w:val="clear" w:color="auto" w:fill="FFFFFF"/>
                <w:lang w:bidi="ru-RU"/>
              </w:rPr>
            </w:pP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стаж работы от 10 до 15 лет</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15</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pacing w:line="230" w:lineRule="exact"/>
              <w:ind w:left="280"/>
              <w:rPr>
                <w:color w:val="000000"/>
                <w:sz w:val="23"/>
                <w:szCs w:val="23"/>
                <w:shd w:val="clear" w:color="auto" w:fill="FFFFFF"/>
                <w:lang w:bidi="ru-RU"/>
              </w:rPr>
            </w:pP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стаж работы от 15 и более лет</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25</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5.2.</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Надбавка молодым специалистам</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20</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5.3.</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Выплата за интенсивность</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до 50</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5.4.</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Система премирования***</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до 100</w:t>
            </w:r>
          </w:p>
        </w:tc>
      </w:tr>
      <w:tr w:rsidR="005972F0" w:rsidTr="00FE6B00">
        <w:trPr>
          <w:trHeight w:hRule="exact" w:val="302"/>
        </w:trPr>
        <w:tc>
          <w:tcPr>
            <w:tcW w:w="840"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ind w:left="280"/>
              <w:jc w:val="left"/>
              <w:rPr>
                <w:color w:val="000000"/>
                <w:sz w:val="23"/>
                <w:szCs w:val="23"/>
                <w:shd w:val="clear" w:color="auto" w:fill="FFFFFF"/>
                <w:lang w:bidi="ru-RU"/>
              </w:rPr>
            </w:pPr>
            <w:r>
              <w:rPr>
                <w:rStyle w:val="2115pt0"/>
              </w:rPr>
              <w:t>6</w:t>
            </w:r>
          </w:p>
        </w:tc>
        <w:tc>
          <w:tcPr>
            <w:tcW w:w="6653" w:type="dxa"/>
            <w:gridSpan w:val="2"/>
            <w:tcBorders>
              <w:top w:val="single" w:sz="4" w:space="0" w:color="auto"/>
              <w:left w:val="single" w:sz="4" w:space="0" w:color="auto"/>
              <w:bottom w:val="single" w:sz="4" w:space="0" w:color="auto"/>
            </w:tcBorders>
            <w:shd w:val="clear" w:color="auto" w:fill="FFFFFF"/>
            <w:vAlign w:val="bottom"/>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Районный коэффициент к заработной плате и процентная надбавка к заработной плате</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FFFFF"/>
          </w:tcPr>
          <w:p w:rsidR="005972F0" w:rsidRPr="00277706" w:rsidRDefault="005972F0" w:rsidP="00FE6B00">
            <w:pPr>
              <w:pStyle w:val="20"/>
              <w:shd w:val="clear" w:color="auto" w:fill="auto"/>
              <w:spacing w:line="230" w:lineRule="exact"/>
              <w:rPr>
                <w:color w:val="000000"/>
                <w:sz w:val="23"/>
                <w:szCs w:val="23"/>
                <w:shd w:val="clear" w:color="auto" w:fill="FFFFFF"/>
                <w:lang w:bidi="ru-RU"/>
              </w:rPr>
            </w:pPr>
            <w:r>
              <w:rPr>
                <w:rStyle w:val="2115pt0"/>
              </w:rPr>
              <w:t xml:space="preserve">У </w:t>
            </w:r>
            <w:proofErr w:type="spellStart"/>
            <w:r>
              <w:rPr>
                <w:rStyle w:val="2115pt0"/>
              </w:rPr>
              <w:t>станавливаются</w:t>
            </w:r>
            <w:proofErr w:type="spellEnd"/>
            <w:r>
              <w:rPr>
                <w:rStyle w:val="2115pt0"/>
              </w:rPr>
              <w:t xml:space="preserve"> в соответствии с федеральным и региональным законодательством</w:t>
            </w:r>
          </w:p>
        </w:tc>
      </w:tr>
    </w:tbl>
    <w:p w:rsidR="005972F0" w:rsidRDefault="005972F0" w:rsidP="005972F0">
      <w:pPr>
        <w:pStyle w:val="a9"/>
        <w:rPr>
          <w:rFonts w:ascii="Times New Roman" w:hAnsi="Times New Roman" w:cs="Times New Roman"/>
          <w:sz w:val="28"/>
          <w:szCs w:val="28"/>
        </w:rPr>
      </w:pPr>
    </w:p>
    <w:p w:rsidR="005972F0" w:rsidRPr="00277706" w:rsidRDefault="005972F0" w:rsidP="005972F0">
      <w:pPr>
        <w:pStyle w:val="a9"/>
        <w:jc w:val="both"/>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 Устанавливается органами местного самоуправления муниципального района (городского округа), с учетом базовых окладов (базовых должностных окладов), базовых ставок заработной платы, рекомендованных Правительством Забайкальского края.</w:t>
      </w:r>
    </w:p>
    <w:p w:rsidR="005972F0" w:rsidRPr="00277706" w:rsidRDefault="005972F0" w:rsidP="005972F0">
      <w:pPr>
        <w:pStyle w:val="a9"/>
        <w:jc w:val="both"/>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 Оклад (должностной оклад), ставка заработной платы руководителя устанавливается учредителем образовательной организации (но не более указанных значений).</w:t>
      </w:r>
    </w:p>
    <w:p w:rsidR="005972F0" w:rsidRPr="00277706" w:rsidRDefault="005972F0" w:rsidP="005972F0">
      <w:pPr>
        <w:pStyle w:val="a9"/>
        <w:jc w:val="both"/>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 Величина должностного оклада (должностного оклада), ставки заработной платы заместителя руководителя на 15-30 процентов ниже оклада (должностного оклада), ставки заработной платы руководителя.</w:t>
      </w:r>
    </w:p>
    <w:p w:rsidR="005972F0" w:rsidRPr="00277706" w:rsidRDefault="005972F0" w:rsidP="005972F0">
      <w:pPr>
        <w:pStyle w:val="a9"/>
        <w:jc w:val="both"/>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w:t>
      </w:r>
    </w:p>
    <w:p w:rsidR="005972F0" w:rsidRPr="00277706" w:rsidRDefault="005972F0" w:rsidP="005972F0">
      <w:pPr>
        <w:pStyle w:val="a9"/>
        <w:jc w:val="both"/>
        <w:rPr>
          <w:rFonts w:ascii="Times New Roman" w:hAnsi="Times New Roman" w:cs="Times New Roman"/>
          <w:b/>
          <w:bCs/>
          <w:sz w:val="20"/>
          <w:szCs w:val="20"/>
          <w:lang w:bidi="ru-RU"/>
        </w:rPr>
      </w:pPr>
      <w:r w:rsidRPr="00277706">
        <w:rPr>
          <w:rFonts w:ascii="Times New Roman" w:hAnsi="Times New Roman" w:cs="Times New Roman"/>
          <w:b/>
          <w:bCs/>
          <w:sz w:val="20"/>
          <w:szCs w:val="20"/>
          <w:lang w:bidi="ru-RU"/>
        </w:rPr>
        <w:t>премирования.».</w:t>
      </w:r>
    </w:p>
    <w:p w:rsidR="005972F0" w:rsidRDefault="005972F0" w:rsidP="005972F0">
      <w:pPr>
        <w:pStyle w:val="a9"/>
        <w:jc w:val="both"/>
        <w:rPr>
          <w:rFonts w:ascii="Times New Roman" w:hAnsi="Times New Roman" w:cs="Times New Roman"/>
          <w:sz w:val="20"/>
          <w:szCs w:val="20"/>
        </w:rPr>
      </w:pPr>
    </w:p>
    <w:p w:rsidR="005972F0" w:rsidRPr="00277706" w:rsidRDefault="005972F0" w:rsidP="005972F0">
      <w:pPr>
        <w:widowControl w:val="0"/>
        <w:tabs>
          <w:tab w:val="left" w:pos="1090"/>
        </w:tabs>
        <w:spacing w:after="0" w:line="322" w:lineRule="exact"/>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ab/>
      </w:r>
      <w:r w:rsidRPr="00277706">
        <w:rPr>
          <w:rFonts w:ascii="Times New Roman" w:eastAsia="Times New Roman" w:hAnsi="Times New Roman" w:cs="Times New Roman"/>
          <w:color w:val="000000"/>
          <w:sz w:val="28"/>
          <w:szCs w:val="28"/>
          <w:lang w:bidi="ru-RU"/>
        </w:rPr>
        <w:t>Пункт 3 Методики расчета размера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утвержденной указанным постановлением, изложить в следующей редакции:</w:t>
      </w:r>
    </w:p>
    <w:p w:rsidR="005972F0" w:rsidRPr="00277706" w:rsidRDefault="005972F0" w:rsidP="005972F0">
      <w:pPr>
        <w:widowControl w:val="0"/>
        <w:spacing w:after="413" w:line="322" w:lineRule="exact"/>
        <w:ind w:firstLine="760"/>
        <w:jc w:val="both"/>
        <w:rPr>
          <w:rFonts w:ascii="Times New Roman" w:eastAsia="Times New Roman" w:hAnsi="Times New Roman" w:cs="Times New Roman"/>
          <w:color w:val="000000"/>
          <w:sz w:val="28"/>
          <w:szCs w:val="28"/>
          <w:lang w:bidi="ru-RU"/>
        </w:rPr>
      </w:pPr>
      <w:r w:rsidRPr="00277706">
        <w:rPr>
          <w:rFonts w:ascii="Times New Roman" w:eastAsia="Times New Roman" w:hAnsi="Times New Roman" w:cs="Times New Roman"/>
          <w:color w:val="000000"/>
          <w:sz w:val="28"/>
          <w:szCs w:val="28"/>
          <w:lang w:bidi="ru-RU"/>
        </w:rPr>
        <w:t xml:space="preserve">«3. Общий объем субвенций в части финансирования расходов на оплату труда работников муниципальных дошкольных образовательных организаций для </w:t>
      </w:r>
      <w:proofErr w:type="spellStart"/>
      <w:r w:rsidRPr="00277706">
        <w:rPr>
          <w:rFonts w:ascii="Times New Roman" w:eastAsia="Times New Roman" w:hAnsi="Times New Roman" w:cs="Times New Roman"/>
          <w:color w:val="000000"/>
          <w:sz w:val="28"/>
          <w:szCs w:val="28"/>
          <w:lang w:val="en-US" w:eastAsia="en-US" w:bidi="en-US"/>
        </w:rPr>
        <w:t>i</w:t>
      </w:r>
      <w:proofErr w:type="spellEnd"/>
      <w:r w:rsidRPr="00277706">
        <w:rPr>
          <w:rFonts w:ascii="Times New Roman" w:eastAsia="Times New Roman" w:hAnsi="Times New Roman" w:cs="Times New Roman"/>
          <w:color w:val="000000"/>
          <w:sz w:val="28"/>
          <w:szCs w:val="28"/>
          <w:lang w:eastAsia="en-US" w:bidi="en-US"/>
        </w:rPr>
        <w:t>-</w:t>
      </w:r>
      <w:proofErr w:type="spellStart"/>
      <w:r w:rsidRPr="00277706">
        <w:rPr>
          <w:rFonts w:ascii="Times New Roman" w:eastAsia="Times New Roman" w:hAnsi="Times New Roman" w:cs="Times New Roman"/>
          <w:color w:val="000000"/>
          <w:sz w:val="28"/>
          <w:szCs w:val="28"/>
          <w:lang w:val="en-US" w:eastAsia="en-US" w:bidi="en-US"/>
        </w:rPr>
        <w:t>ro</w:t>
      </w:r>
      <w:proofErr w:type="spellEnd"/>
      <w:r w:rsidRPr="00277706">
        <w:rPr>
          <w:rFonts w:ascii="Times New Roman" w:eastAsia="Times New Roman" w:hAnsi="Times New Roman" w:cs="Times New Roman"/>
          <w:color w:val="000000"/>
          <w:sz w:val="28"/>
          <w:szCs w:val="28"/>
          <w:lang w:eastAsia="en-US" w:bidi="en-US"/>
        </w:rPr>
        <w:t xml:space="preserve"> </w:t>
      </w:r>
      <w:r w:rsidRPr="00277706">
        <w:rPr>
          <w:rFonts w:ascii="Times New Roman" w:eastAsia="Times New Roman" w:hAnsi="Times New Roman" w:cs="Times New Roman"/>
          <w:color w:val="000000"/>
          <w:sz w:val="28"/>
          <w:szCs w:val="28"/>
          <w:lang w:bidi="ru-RU"/>
        </w:rPr>
        <w:t>муниципально</w:t>
      </w:r>
      <w:r>
        <w:rPr>
          <w:rFonts w:ascii="Times New Roman" w:eastAsia="Times New Roman" w:hAnsi="Times New Roman" w:cs="Times New Roman"/>
          <w:color w:val="000000"/>
          <w:sz w:val="28"/>
          <w:szCs w:val="28"/>
          <w:lang w:bidi="ru-RU"/>
        </w:rPr>
        <w:t>го района, городского округа (С</w:t>
      </w:r>
      <w:r w:rsidRPr="00277706">
        <w:rPr>
          <w:rFonts w:ascii="Times New Roman" w:eastAsia="Times New Roman" w:hAnsi="Times New Roman" w:cs="Times New Roman"/>
          <w:color w:val="000000"/>
          <w:sz w:val="28"/>
          <w:szCs w:val="28"/>
          <w:vertAlign w:val="subscript"/>
          <w:lang w:bidi="ru-RU"/>
        </w:rPr>
        <w:t>ОТ</w:t>
      </w:r>
      <w:r w:rsidRPr="00277706">
        <w:rPr>
          <w:rFonts w:ascii="Times New Roman" w:eastAsia="Times New Roman" w:hAnsi="Times New Roman" w:cs="Times New Roman"/>
          <w:color w:val="000000"/>
          <w:sz w:val="28"/>
          <w:szCs w:val="28"/>
          <w:lang w:bidi="ru-RU"/>
        </w:rPr>
        <w:t>) рассчитывается по формуле:</w:t>
      </w:r>
    </w:p>
    <w:p w:rsidR="005972F0" w:rsidRPr="00F03155" w:rsidRDefault="005972F0" w:rsidP="005972F0">
      <w:pPr>
        <w:widowControl w:val="0"/>
        <w:spacing w:after="209" w:line="180" w:lineRule="exact"/>
        <w:ind w:left="1840"/>
        <w:rPr>
          <w:rFonts w:ascii="Times New Roman" w:eastAsia="Times New Roman" w:hAnsi="Times New Roman" w:cs="Times New Roman"/>
          <w:b/>
          <w:bCs/>
          <w:color w:val="000000"/>
          <w:sz w:val="18"/>
          <w:szCs w:val="18"/>
          <w:lang w:bidi="ru-RU"/>
        </w:rPr>
      </w:pPr>
      <w:r>
        <w:rPr>
          <w:rFonts w:ascii="Times New Roman" w:eastAsia="Times New Roman" w:hAnsi="Times New Roman" w:cs="Times New Roman"/>
          <w:b/>
          <w:bCs/>
          <w:color w:val="000000"/>
          <w:sz w:val="18"/>
          <w:szCs w:val="18"/>
          <w:lang w:val="en-US" w:bidi="ru-RU"/>
        </w:rPr>
        <w:t>C</w:t>
      </w:r>
      <w:r w:rsidRPr="00CC2A3F">
        <w:rPr>
          <w:rFonts w:ascii="Times New Roman" w:eastAsia="Times New Roman" w:hAnsi="Times New Roman" w:cs="Times New Roman"/>
          <w:b/>
          <w:bCs/>
          <w:color w:val="000000"/>
          <w:sz w:val="18"/>
          <w:szCs w:val="18"/>
          <w:vertAlign w:val="superscript"/>
          <w:lang w:val="en-US" w:bidi="ru-RU"/>
        </w:rPr>
        <w:t>i</w:t>
      </w:r>
      <w:r w:rsidRPr="00CC2A3F">
        <w:rPr>
          <w:rFonts w:ascii="Times New Roman" w:eastAsia="Times New Roman" w:hAnsi="Times New Roman" w:cs="Times New Roman"/>
          <w:b/>
          <w:bCs/>
          <w:color w:val="000000"/>
          <w:sz w:val="18"/>
          <w:szCs w:val="18"/>
          <w:vertAlign w:val="subscript"/>
          <w:lang w:bidi="ru-RU"/>
        </w:rPr>
        <w:t>от</w:t>
      </w:r>
      <w:r>
        <w:rPr>
          <w:rFonts w:ascii="Times New Roman" w:eastAsia="Times New Roman" w:hAnsi="Times New Roman" w:cs="Times New Roman"/>
          <w:b/>
          <w:bCs/>
          <w:color w:val="000000"/>
          <w:sz w:val="18"/>
          <w:szCs w:val="18"/>
          <w:lang w:bidi="ru-RU"/>
        </w:rPr>
        <w:t>=∑</w:t>
      </w:r>
      <w:proofErr w:type="spellStart"/>
      <w:proofErr w:type="gramStart"/>
      <w:r w:rsidRPr="00CC2A3F">
        <w:rPr>
          <w:rFonts w:ascii="Times New Roman" w:eastAsia="Times New Roman" w:hAnsi="Times New Roman" w:cs="Times New Roman"/>
          <w:b/>
          <w:bCs/>
          <w:color w:val="000000"/>
          <w:sz w:val="18"/>
          <w:szCs w:val="18"/>
          <w:vertAlign w:val="superscript"/>
          <w:lang w:val="en-US" w:bidi="ru-RU"/>
        </w:rPr>
        <w:t>i</w:t>
      </w:r>
      <w:r w:rsidRPr="00CC2A3F">
        <w:rPr>
          <w:rFonts w:ascii="Times New Roman" w:eastAsia="Times New Roman" w:hAnsi="Times New Roman" w:cs="Times New Roman"/>
          <w:b/>
          <w:bCs/>
          <w:color w:val="000000"/>
          <w:sz w:val="18"/>
          <w:szCs w:val="18"/>
          <w:vertAlign w:val="subscript"/>
          <w:lang w:val="en-US" w:bidi="ru-RU"/>
        </w:rPr>
        <w:t>j</w:t>
      </w:r>
      <w:proofErr w:type="spellEnd"/>
      <w:r w:rsidRPr="00F03155">
        <w:rPr>
          <w:rFonts w:ascii="Times New Roman" w:eastAsia="Times New Roman" w:hAnsi="Times New Roman" w:cs="Times New Roman"/>
          <w:b/>
          <w:bCs/>
          <w:color w:val="000000"/>
          <w:sz w:val="18"/>
          <w:szCs w:val="18"/>
          <w:lang w:bidi="ru-RU"/>
        </w:rPr>
        <w:t>(</w:t>
      </w:r>
      <w:proofErr w:type="gramEnd"/>
      <w:r w:rsidRPr="00CC2A3F">
        <w:rPr>
          <w:rFonts w:ascii="Times New Roman" w:eastAsia="Times New Roman" w:hAnsi="Times New Roman" w:cs="Times New Roman"/>
          <w:b/>
          <w:bCs/>
          <w:color w:val="000000"/>
          <w:sz w:val="18"/>
          <w:szCs w:val="18"/>
          <w:lang w:val="en-US" w:bidi="ru-RU"/>
        </w:rPr>
        <w:t>N</w:t>
      </w:r>
      <w:proofErr w:type="spellStart"/>
      <w:r w:rsidRPr="00CC2A3F">
        <w:rPr>
          <w:rFonts w:ascii="Times New Roman" w:eastAsia="Times New Roman" w:hAnsi="Times New Roman" w:cs="Times New Roman"/>
          <w:b/>
          <w:bCs/>
          <w:color w:val="000000"/>
          <w:sz w:val="18"/>
          <w:szCs w:val="18"/>
          <w:vertAlign w:val="subscript"/>
          <w:lang w:bidi="ru-RU"/>
        </w:rPr>
        <w:t>осн</w:t>
      </w:r>
      <w:proofErr w:type="spellEnd"/>
      <w:r w:rsidRPr="00CC2A3F">
        <w:rPr>
          <w:rFonts w:ascii="Times New Roman" w:eastAsia="Times New Roman" w:hAnsi="Times New Roman" w:cs="Times New Roman"/>
          <w:b/>
          <w:bCs/>
          <w:color w:val="000000"/>
          <w:sz w:val="18"/>
          <w:szCs w:val="18"/>
          <w:vertAlign w:val="subscript"/>
          <w:lang w:bidi="ru-RU"/>
        </w:rPr>
        <w:t xml:space="preserve"> (мо1)</w:t>
      </w:r>
      <w:r>
        <w:rPr>
          <w:rFonts w:ascii="Times New Roman" w:eastAsia="Times New Roman" w:hAnsi="Times New Roman" w:cs="Times New Roman"/>
          <w:b/>
          <w:bCs/>
          <w:color w:val="000000"/>
          <w:sz w:val="18"/>
          <w:szCs w:val="18"/>
          <w:lang w:bidi="ru-RU"/>
        </w:rPr>
        <w:t>*</w:t>
      </w:r>
      <w:proofErr w:type="spellStart"/>
      <w:r>
        <w:rPr>
          <w:rFonts w:ascii="Times New Roman" w:eastAsia="Times New Roman" w:hAnsi="Times New Roman" w:cs="Times New Roman"/>
          <w:b/>
          <w:bCs/>
          <w:color w:val="000000"/>
          <w:sz w:val="18"/>
          <w:szCs w:val="18"/>
          <w:lang w:val="en-US" w:bidi="ru-RU"/>
        </w:rPr>
        <w:t>a</w:t>
      </w:r>
      <w:r w:rsidRPr="00CC2A3F">
        <w:rPr>
          <w:rFonts w:ascii="Times New Roman" w:eastAsia="Times New Roman" w:hAnsi="Times New Roman" w:cs="Times New Roman"/>
          <w:b/>
          <w:bCs/>
          <w:color w:val="000000"/>
          <w:sz w:val="18"/>
          <w:szCs w:val="18"/>
          <w:vertAlign w:val="superscript"/>
          <w:lang w:val="en-US" w:bidi="ru-RU"/>
        </w:rPr>
        <w:t>i</w:t>
      </w:r>
      <w:r w:rsidRPr="00CC2A3F">
        <w:rPr>
          <w:rFonts w:ascii="Times New Roman" w:eastAsia="Times New Roman" w:hAnsi="Times New Roman" w:cs="Times New Roman"/>
          <w:b/>
          <w:bCs/>
          <w:color w:val="000000"/>
          <w:sz w:val="18"/>
          <w:szCs w:val="18"/>
          <w:vertAlign w:val="subscript"/>
          <w:lang w:val="en-US" w:bidi="ru-RU"/>
        </w:rPr>
        <w:t>j</w:t>
      </w:r>
      <w:proofErr w:type="spellEnd"/>
      <w:r w:rsidRPr="00F03155">
        <w:rPr>
          <w:rFonts w:ascii="Times New Roman" w:eastAsia="Times New Roman" w:hAnsi="Times New Roman" w:cs="Times New Roman"/>
          <w:b/>
          <w:bCs/>
          <w:color w:val="000000"/>
          <w:sz w:val="18"/>
          <w:szCs w:val="18"/>
          <w:lang w:bidi="ru-RU"/>
        </w:rPr>
        <w:t>+</w:t>
      </w:r>
      <w:r w:rsidRPr="00CC2A3F">
        <w:rPr>
          <w:rFonts w:ascii="Times New Roman" w:eastAsia="Times New Roman" w:hAnsi="Times New Roman" w:cs="Times New Roman"/>
          <w:b/>
          <w:bCs/>
          <w:color w:val="000000"/>
          <w:sz w:val="18"/>
          <w:szCs w:val="18"/>
          <w:lang w:val="en-US" w:bidi="ru-RU"/>
        </w:rPr>
        <w:t>N</w:t>
      </w:r>
      <w:proofErr w:type="spellStart"/>
      <w:r w:rsidRPr="00CC2A3F">
        <w:rPr>
          <w:rFonts w:ascii="Times New Roman" w:eastAsia="Times New Roman" w:hAnsi="Times New Roman" w:cs="Times New Roman"/>
          <w:b/>
          <w:bCs/>
          <w:color w:val="000000"/>
          <w:sz w:val="18"/>
          <w:szCs w:val="18"/>
          <w:vertAlign w:val="subscript"/>
          <w:lang w:bidi="ru-RU"/>
        </w:rPr>
        <w:t>осн</w:t>
      </w:r>
      <w:proofErr w:type="spellEnd"/>
      <w:r w:rsidRPr="00CC2A3F">
        <w:rPr>
          <w:rFonts w:ascii="Times New Roman" w:eastAsia="Times New Roman" w:hAnsi="Times New Roman" w:cs="Times New Roman"/>
          <w:b/>
          <w:bCs/>
          <w:color w:val="000000"/>
          <w:sz w:val="18"/>
          <w:szCs w:val="18"/>
          <w:vertAlign w:val="subscript"/>
          <w:lang w:bidi="ru-RU"/>
        </w:rPr>
        <w:t xml:space="preserve"> (мо2)</w:t>
      </w:r>
      <w:r>
        <w:rPr>
          <w:rFonts w:ascii="Times New Roman" w:eastAsia="Times New Roman" w:hAnsi="Times New Roman" w:cs="Times New Roman"/>
          <w:b/>
          <w:bCs/>
          <w:color w:val="000000"/>
          <w:sz w:val="18"/>
          <w:szCs w:val="18"/>
          <w:lang w:bidi="ru-RU"/>
        </w:rPr>
        <w:t>*</w:t>
      </w:r>
      <w:proofErr w:type="spellStart"/>
      <w:r>
        <w:rPr>
          <w:rFonts w:ascii="Times New Roman" w:eastAsia="Times New Roman" w:hAnsi="Times New Roman" w:cs="Times New Roman"/>
          <w:b/>
          <w:bCs/>
          <w:color w:val="000000"/>
          <w:sz w:val="18"/>
          <w:szCs w:val="18"/>
          <w:lang w:val="en-US" w:bidi="ru-RU"/>
        </w:rPr>
        <w:t>b</w:t>
      </w:r>
      <w:r w:rsidRPr="00CC2A3F">
        <w:rPr>
          <w:rFonts w:ascii="Times New Roman" w:eastAsia="Times New Roman" w:hAnsi="Times New Roman" w:cs="Times New Roman"/>
          <w:b/>
          <w:bCs/>
          <w:color w:val="000000"/>
          <w:sz w:val="18"/>
          <w:szCs w:val="18"/>
          <w:vertAlign w:val="superscript"/>
          <w:lang w:val="en-US" w:bidi="ru-RU"/>
        </w:rPr>
        <w:t>i</w:t>
      </w:r>
      <w:r w:rsidRPr="00CC2A3F">
        <w:rPr>
          <w:rFonts w:ascii="Times New Roman" w:eastAsia="Times New Roman" w:hAnsi="Times New Roman" w:cs="Times New Roman"/>
          <w:b/>
          <w:bCs/>
          <w:color w:val="000000"/>
          <w:sz w:val="18"/>
          <w:szCs w:val="18"/>
          <w:vertAlign w:val="subscript"/>
          <w:lang w:val="en-US" w:bidi="ru-RU"/>
        </w:rPr>
        <w:t>j</w:t>
      </w:r>
      <w:proofErr w:type="spellEnd"/>
      <w:r w:rsidRPr="00F03155">
        <w:rPr>
          <w:rFonts w:ascii="Times New Roman" w:eastAsia="Times New Roman" w:hAnsi="Times New Roman" w:cs="Times New Roman"/>
          <w:b/>
          <w:bCs/>
          <w:color w:val="000000"/>
          <w:sz w:val="18"/>
          <w:szCs w:val="18"/>
          <w:lang w:bidi="ru-RU"/>
        </w:rPr>
        <w:t>)+</w:t>
      </w:r>
      <w:r w:rsidRPr="00CC2A3F">
        <w:rPr>
          <w:rFonts w:ascii="Times New Roman" w:eastAsia="Times New Roman" w:hAnsi="Times New Roman" w:cs="Times New Roman"/>
          <w:b/>
          <w:bCs/>
          <w:color w:val="000000"/>
          <w:sz w:val="18"/>
          <w:szCs w:val="18"/>
          <w:lang w:val="en-US" w:bidi="ru-RU"/>
        </w:rPr>
        <w:t>N</w:t>
      </w:r>
      <w:proofErr w:type="spellStart"/>
      <w:r w:rsidRPr="00CC2A3F">
        <w:rPr>
          <w:rFonts w:ascii="Times New Roman" w:eastAsia="Times New Roman" w:hAnsi="Times New Roman" w:cs="Times New Roman"/>
          <w:b/>
          <w:bCs/>
          <w:color w:val="000000"/>
          <w:sz w:val="18"/>
          <w:szCs w:val="18"/>
          <w:vertAlign w:val="subscript"/>
          <w:lang w:bidi="ru-RU"/>
        </w:rPr>
        <w:t>проч</w:t>
      </w:r>
      <w:proofErr w:type="spellEnd"/>
      <w:r w:rsidRPr="00CC2A3F">
        <w:rPr>
          <w:rFonts w:ascii="Times New Roman" w:eastAsia="Times New Roman" w:hAnsi="Times New Roman" w:cs="Times New Roman"/>
          <w:b/>
          <w:bCs/>
          <w:color w:val="000000"/>
          <w:sz w:val="18"/>
          <w:szCs w:val="18"/>
          <w:vertAlign w:val="subscript"/>
          <w:lang w:bidi="ru-RU"/>
        </w:rPr>
        <w:t xml:space="preserve"> (</w:t>
      </w:r>
      <w:proofErr w:type="spellStart"/>
      <w:r w:rsidRPr="00CC2A3F">
        <w:rPr>
          <w:rFonts w:ascii="Times New Roman" w:eastAsia="Times New Roman" w:hAnsi="Times New Roman" w:cs="Times New Roman"/>
          <w:b/>
          <w:bCs/>
          <w:color w:val="000000"/>
          <w:sz w:val="18"/>
          <w:szCs w:val="18"/>
          <w:vertAlign w:val="subscript"/>
          <w:lang w:bidi="ru-RU"/>
        </w:rPr>
        <w:t>мо</w:t>
      </w:r>
      <w:proofErr w:type="spellEnd"/>
      <w:r w:rsidRPr="00CC2A3F">
        <w:rPr>
          <w:rFonts w:ascii="Times New Roman" w:eastAsia="Times New Roman" w:hAnsi="Times New Roman" w:cs="Times New Roman"/>
          <w:b/>
          <w:bCs/>
          <w:color w:val="000000"/>
          <w:sz w:val="18"/>
          <w:szCs w:val="18"/>
          <w:vertAlign w:val="subscript"/>
          <w:lang w:bidi="ru-RU"/>
        </w:rPr>
        <w:t>)</w:t>
      </w:r>
      <w:r>
        <w:rPr>
          <w:rFonts w:ascii="Times New Roman" w:eastAsia="Times New Roman" w:hAnsi="Times New Roman" w:cs="Times New Roman"/>
          <w:b/>
          <w:bCs/>
          <w:color w:val="000000"/>
          <w:sz w:val="18"/>
          <w:szCs w:val="18"/>
          <w:lang w:bidi="ru-RU"/>
        </w:rPr>
        <w:t>*</w:t>
      </w:r>
      <w:r>
        <w:rPr>
          <w:rFonts w:ascii="Times New Roman" w:eastAsia="Times New Roman" w:hAnsi="Times New Roman" w:cs="Times New Roman"/>
          <w:b/>
          <w:bCs/>
          <w:color w:val="000000"/>
          <w:sz w:val="18"/>
          <w:szCs w:val="18"/>
          <w:lang w:val="en-US" w:bidi="ru-RU"/>
        </w:rPr>
        <w:t>c</w:t>
      </w:r>
      <w:r w:rsidRPr="00CC2A3F">
        <w:rPr>
          <w:rFonts w:ascii="Times New Roman" w:eastAsia="Times New Roman" w:hAnsi="Times New Roman" w:cs="Times New Roman"/>
          <w:b/>
          <w:bCs/>
          <w:color w:val="000000"/>
          <w:sz w:val="18"/>
          <w:szCs w:val="18"/>
          <w:vertAlign w:val="superscript"/>
          <w:lang w:val="en-US" w:bidi="ru-RU"/>
        </w:rPr>
        <w:t>i</w:t>
      </w:r>
      <w:r w:rsidRPr="00F03155">
        <w:rPr>
          <w:rFonts w:ascii="Times New Roman" w:eastAsia="Times New Roman" w:hAnsi="Times New Roman" w:cs="Times New Roman"/>
          <w:b/>
          <w:bCs/>
          <w:color w:val="000000"/>
          <w:sz w:val="18"/>
          <w:szCs w:val="18"/>
          <w:lang w:bidi="ru-RU"/>
        </w:rPr>
        <w:t xml:space="preserve"> </w:t>
      </w:r>
      <w:r>
        <w:rPr>
          <w:rFonts w:ascii="Times New Roman" w:eastAsia="Times New Roman" w:hAnsi="Times New Roman" w:cs="Times New Roman"/>
          <w:b/>
          <w:bCs/>
          <w:color w:val="000000"/>
          <w:sz w:val="18"/>
          <w:szCs w:val="18"/>
          <w:lang w:bidi="ru-RU"/>
        </w:rPr>
        <w:t>, где</w:t>
      </w:r>
    </w:p>
    <w:p w:rsidR="005972F0" w:rsidRPr="00277706" w:rsidRDefault="005972F0" w:rsidP="005972F0">
      <w:pPr>
        <w:widowControl w:val="0"/>
        <w:spacing w:after="0" w:line="326" w:lineRule="exact"/>
        <w:ind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b/>
          <w:bCs/>
          <w:color w:val="000000"/>
          <w:sz w:val="28"/>
          <w:szCs w:val="28"/>
          <w:lang w:val="en-US" w:eastAsia="en-US" w:bidi="en-US"/>
        </w:rPr>
        <w:t>N</w:t>
      </w:r>
      <w:proofErr w:type="spellStart"/>
      <w:r w:rsidRPr="00CC2A3F">
        <w:rPr>
          <w:rFonts w:ascii="Times New Roman" w:eastAsia="Times New Roman" w:hAnsi="Times New Roman" w:cs="Times New Roman"/>
          <w:b/>
          <w:bCs/>
          <w:color w:val="000000"/>
          <w:sz w:val="28"/>
          <w:szCs w:val="28"/>
          <w:vertAlign w:val="subscript"/>
          <w:lang w:eastAsia="en-US" w:bidi="ru-RU"/>
        </w:rPr>
        <w:t>осн</w:t>
      </w:r>
      <w:proofErr w:type="spellEnd"/>
      <w:r w:rsidRPr="00CC2A3F">
        <w:rPr>
          <w:rFonts w:ascii="Times New Roman" w:eastAsia="Times New Roman" w:hAnsi="Times New Roman" w:cs="Times New Roman"/>
          <w:b/>
          <w:bCs/>
          <w:color w:val="000000"/>
          <w:sz w:val="28"/>
          <w:szCs w:val="28"/>
          <w:vertAlign w:val="subscript"/>
          <w:lang w:eastAsia="en-US" w:bidi="ru-RU"/>
        </w:rPr>
        <w:t xml:space="preserve"> (мо1</w:t>
      </w:r>
      <w:proofErr w:type="gramStart"/>
      <w:r w:rsidRPr="00CC2A3F">
        <w:rPr>
          <w:rFonts w:ascii="Times New Roman" w:eastAsia="Times New Roman" w:hAnsi="Times New Roman" w:cs="Times New Roman"/>
          <w:b/>
          <w:bCs/>
          <w:color w:val="000000"/>
          <w:sz w:val="28"/>
          <w:szCs w:val="28"/>
          <w:vertAlign w:val="subscript"/>
          <w:lang w:eastAsia="en-US" w:bidi="ru-RU"/>
        </w:rPr>
        <w:t>)</w:t>
      </w:r>
      <w:r w:rsidRPr="00277706">
        <w:rPr>
          <w:rFonts w:ascii="Times New Roman" w:eastAsia="Times New Roman" w:hAnsi="Times New Roman" w:cs="Times New Roman"/>
          <w:color w:val="000000"/>
          <w:sz w:val="28"/>
          <w:szCs w:val="28"/>
          <w:lang w:bidi="ru-RU"/>
        </w:rPr>
        <w:t>-</w:t>
      </w:r>
      <w:proofErr w:type="gramEnd"/>
      <w:r w:rsidRPr="00277706">
        <w:rPr>
          <w:rFonts w:ascii="Times New Roman" w:eastAsia="Times New Roman" w:hAnsi="Times New Roman" w:cs="Times New Roman"/>
          <w:color w:val="000000"/>
          <w:sz w:val="28"/>
          <w:szCs w:val="28"/>
          <w:lang w:bidi="ru-RU"/>
        </w:rPr>
        <w:t xml:space="preserve"> норматив финансового обеспечения расходов на оплату труда руководителей, педагогических работников, учебно-вспомогательного персонала муниципальных дошкольных образовательных организаций в</w:t>
      </w:r>
    </w:p>
    <w:p w:rsidR="005972F0" w:rsidRPr="00CC2A3F" w:rsidRDefault="005972F0" w:rsidP="005972F0">
      <w:pPr>
        <w:widowControl w:val="0"/>
        <w:spacing w:after="0" w:line="322" w:lineRule="exact"/>
        <w:jc w:val="both"/>
        <w:rPr>
          <w:rFonts w:ascii="Times New Roman" w:eastAsia="Times New Roman" w:hAnsi="Times New Roman" w:cs="Times New Roman"/>
          <w:color w:val="000000"/>
          <w:sz w:val="28"/>
          <w:szCs w:val="28"/>
          <w:lang w:bidi="ru-RU"/>
        </w:rPr>
      </w:pPr>
      <w:r w:rsidRPr="00277706">
        <w:rPr>
          <w:rFonts w:ascii="Times New Roman" w:eastAsia="Times New Roman" w:hAnsi="Times New Roman" w:cs="Times New Roman"/>
          <w:color w:val="000000"/>
          <w:sz w:val="28"/>
          <w:szCs w:val="28"/>
          <w:lang w:bidi="ru-RU"/>
        </w:rPr>
        <w:t>расчете на одного обучающегося в год по муниципальному образованию в соответствии с Методикой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утвержд</w:t>
      </w:r>
      <w:r>
        <w:rPr>
          <w:rFonts w:ascii="Times New Roman" w:eastAsia="Times New Roman" w:hAnsi="Times New Roman" w:cs="Times New Roman"/>
          <w:color w:val="000000"/>
          <w:sz w:val="28"/>
          <w:szCs w:val="28"/>
          <w:lang w:bidi="ru-RU"/>
        </w:rPr>
        <w:t>енной настоящим постановлением;</w:t>
      </w:r>
    </w:p>
    <w:p w:rsidR="005972F0" w:rsidRPr="00277706" w:rsidRDefault="005972F0" w:rsidP="005972F0">
      <w:pPr>
        <w:widowControl w:val="0"/>
        <w:spacing w:after="0" w:line="322" w:lineRule="exact"/>
        <w:ind w:firstLine="709"/>
        <w:jc w:val="both"/>
        <w:rPr>
          <w:rFonts w:ascii="Times New Roman" w:eastAsia="Times New Roman" w:hAnsi="Times New Roman" w:cs="Times New Roman"/>
          <w:color w:val="000000"/>
          <w:sz w:val="28"/>
          <w:szCs w:val="28"/>
          <w:lang w:bidi="ru-RU"/>
        </w:rPr>
      </w:pPr>
      <w:proofErr w:type="spellStart"/>
      <w:proofErr w:type="gramStart"/>
      <w:r>
        <w:rPr>
          <w:rFonts w:ascii="Times New Roman" w:eastAsia="Times New Roman" w:hAnsi="Times New Roman" w:cs="Times New Roman"/>
          <w:color w:val="000000"/>
          <w:sz w:val="28"/>
          <w:szCs w:val="28"/>
          <w:lang w:val="en-US" w:bidi="ru-RU"/>
        </w:rPr>
        <w:t>a</w:t>
      </w:r>
      <w:r>
        <w:rPr>
          <w:rFonts w:ascii="Times New Roman" w:eastAsia="Times New Roman" w:hAnsi="Times New Roman" w:cs="Times New Roman"/>
          <w:color w:val="000000"/>
          <w:sz w:val="28"/>
          <w:szCs w:val="28"/>
          <w:vertAlign w:val="superscript"/>
          <w:lang w:val="en-US" w:bidi="ru-RU"/>
        </w:rPr>
        <w:t>i</w:t>
      </w:r>
      <w:r>
        <w:rPr>
          <w:rFonts w:ascii="Times New Roman" w:eastAsia="Times New Roman" w:hAnsi="Times New Roman" w:cs="Times New Roman"/>
          <w:color w:val="000000"/>
          <w:sz w:val="28"/>
          <w:szCs w:val="28"/>
          <w:vertAlign w:val="subscript"/>
          <w:lang w:val="en-US" w:bidi="ru-RU"/>
        </w:rPr>
        <w:t>j</w:t>
      </w:r>
      <w:proofErr w:type="spellEnd"/>
      <w:proofErr w:type="gramEnd"/>
      <w:r w:rsidRPr="00CC2A3F">
        <w:rPr>
          <w:rFonts w:ascii="Times New Roman" w:eastAsia="Times New Roman" w:hAnsi="Times New Roman" w:cs="Times New Roman"/>
          <w:color w:val="000000"/>
          <w:sz w:val="28"/>
          <w:szCs w:val="28"/>
          <w:vertAlign w:val="subscript"/>
          <w:lang w:bidi="ru-RU"/>
        </w:rPr>
        <w:t xml:space="preserve"> </w:t>
      </w:r>
      <w:r w:rsidRPr="00277706">
        <w:rPr>
          <w:rFonts w:ascii="Times New Roman" w:eastAsia="Times New Roman" w:hAnsi="Times New Roman" w:cs="Times New Roman"/>
          <w:color w:val="000000"/>
          <w:sz w:val="28"/>
          <w:szCs w:val="28"/>
          <w:lang w:bidi="ru-RU"/>
        </w:rPr>
        <w:t xml:space="preserve">- количество обучающихся в муниципальных дошкольных образовательных организациях </w:t>
      </w:r>
      <w:proofErr w:type="spellStart"/>
      <w:r w:rsidRPr="00277706">
        <w:rPr>
          <w:rFonts w:ascii="Times New Roman" w:eastAsia="Times New Roman" w:hAnsi="Times New Roman" w:cs="Times New Roman"/>
          <w:color w:val="000000"/>
          <w:sz w:val="28"/>
          <w:szCs w:val="28"/>
          <w:lang w:val="en-US" w:eastAsia="en-US" w:bidi="en-US"/>
        </w:rPr>
        <w:t>i</w:t>
      </w:r>
      <w:proofErr w:type="spellEnd"/>
      <w:r w:rsidRPr="00277706">
        <w:rPr>
          <w:rFonts w:ascii="Times New Roman" w:eastAsia="Times New Roman" w:hAnsi="Times New Roman" w:cs="Times New Roman"/>
          <w:color w:val="000000"/>
          <w:sz w:val="28"/>
          <w:szCs w:val="28"/>
          <w:lang w:eastAsia="en-US" w:bidi="en-US"/>
        </w:rPr>
        <w:t>-</w:t>
      </w:r>
      <w:proofErr w:type="spellStart"/>
      <w:r w:rsidRPr="00277706">
        <w:rPr>
          <w:rFonts w:ascii="Times New Roman" w:eastAsia="Times New Roman" w:hAnsi="Times New Roman" w:cs="Times New Roman"/>
          <w:color w:val="000000"/>
          <w:sz w:val="28"/>
          <w:szCs w:val="28"/>
          <w:lang w:val="en-US" w:eastAsia="en-US" w:bidi="en-US"/>
        </w:rPr>
        <w:t>ro</w:t>
      </w:r>
      <w:proofErr w:type="spellEnd"/>
      <w:r w:rsidRPr="00277706">
        <w:rPr>
          <w:rFonts w:ascii="Times New Roman" w:eastAsia="Times New Roman" w:hAnsi="Times New Roman" w:cs="Times New Roman"/>
          <w:color w:val="000000"/>
          <w:sz w:val="28"/>
          <w:szCs w:val="28"/>
          <w:lang w:eastAsia="en-US" w:bidi="en-US"/>
        </w:rPr>
        <w:t xml:space="preserve"> </w:t>
      </w:r>
      <w:r w:rsidRPr="00277706">
        <w:rPr>
          <w:rFonts w:ascii="Times New Roman" w:eastAsia="Times New Roman" w:hAnsi="Times New Roman" w:cs="Times New Roman"/>
          <w:color w:val="000000"/>
          <w:sz w:val="28"/>
          <w:szCs w:val="28"/>
          <w:lang w:bidi="ru-RU"/>
        </w:rPr>
        <w:t>муниципального района, городского округа;</w:t>
      </w:r>
    </w:p>
    <w:p w:rsidR="005972F0" w:rsidRPr="00277706" w:rsidRDefault="005972F0" w:rsidP="005972F0">
      <w:pPr>
        <w:widowControl w:val="0"/>
        <w:spacing w:after="0" w:line="322" w:lineRule="exact"/>
        <w:ind w:firstLine="76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b/>
          <w:bCs/>
          <w:color w:val="000000"/>
          <w:sz w:val="28"/>
          <w:szCs w:val="28"/>
          <w:lang w:val="en-US" w:eastAsia="en-US" w:bidi="en-US"/>
        </w:rPr>
        <w:t>N</w:t>
      </w:r>
      <w:proofErr w:type="spellStart"/>
      <w:r>
        <w:rPr>
          <w:rFonts w:ascii="Times New Roman" w:eastAsia="Times New Roman" w:hAnsi="Times New Roman" w:cs="Times New Roman"/>
          <w:b/>
          <w:bCs/>
          <w:color w:val="000000"/>
          <w:sz w:val="28"/>
          <w:szCs w:val="28"/>
          <w:vertAlign w:val="subscript"/>
          <w:lang w:eastAsia="en-US" w:bidi="ru-RU"/>
        </w:rPr>
        <w:t>осн</w:t>
      </w:r>
      <w:proofErr w:type="spellEnd"/>
      <w:r w:rsidRPr="00CC2A3F">
        <w:rPr>
          <w:rFonts w:ascii="Times New Roman" w:eastAsia="Times New Roman" w:hAnsi="Times New Roman" w:cs="Times New Roman"/>
          <w:b/>
          <w:bCs/>
          <w:color w:val="000000"/>
          <w:sz w:val="28"/>
          <w:szCs w:val="28"/>
          <w:vertAlign w:val="subscript"/>
          <w:lang w:eastAsia="en-US" w:bidi="ru-RU"/>
        </w:rPr>
        <w:t xml:space="preserve"> </w:t>
      </w:r>
      <w:r>
        <w:rPr>
          <w:rFonts w:ascii="Times New Roman" w:eastAsia="Times New Roman" w:hAnsi="Times New Roman" w:cs="Times New Roman"/>
          <w:b/>
          <w:bCs/>
          <w:color w:val="000000"/>
          <w:sz w:val="28"/>
          <w:szCs w:val="28"/>
          <w:vertAlign w:val="subscript"/>
          <w:lang w:eastAsia="en-US" w:bidi="ru-RU"/>
        </w:rPr>
        <w:t>(мо</w:t>
      </w:r>
      <w:r w:rsidRPr="00CC2A3F">
        <w:rPr>
          <w:rFonts w:ascii="Times New Roman" w:eastAsia="Times New Roman" w:hAnsi="Times New Roman" w:cs="Times New Roman"/>
          <w:b/>
          <w:bCs/>
          <w:color w:val="000000"/>
          <w:sz w:val="28"/>
          <w:szCs w:val="28"/>
          <w:vertAlign w:val="subscript"/>
          <w:lang w:eastAsia="en-US" w:bidi="ru-RU"/>
        </w:rPr>
        <w:t>2)</w:t>
      </w:r>
      <w:r w:rsidRPr="00277706">
        <w:rPr>
          <w:rFonts w:ascii="Times New Roman" w:eastAsia="Times New Roman" w:hAnsi="Times New Roman" w:cs="Times New Roman"/>
          <w:color w:val="000000"/>
          <w:sz w:val="28"/>
          <w:szCs w:val="28"/>
          <w:lang w:bidi="ru-RU"/>
        </w:rPr>
        <w:t xml:space="preserve">- норматив финансового обеспечения расходов на оплату труда руководителей, педагогических работников, учебно-вспомогательного </w:t>
      </w:r>
      <w:r w:rsidRPr="00277706">
        <w:rPr>
          <w:rFonts w:ascii="Times New Roman" w:eastAsia="Times New Roman" w:hAnsi="Times New Roman" w:cs="Times New Roman"/>
          <w:color w:val="000000"/>
          <w:sz w:val="28"/>
          <w:szCs w:val="28"/>
          <w:lang w:bidi="ru-RU"/>
        </w:rPr>
        <w:lastRenderedPageBreak/>
        <w:t>персонала малокомплектных муниципальных дошкольных образовательных организаций в расчете на одну группу в год по муниципальному образованию в соответствии с Методикой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утвержденной настоящим постановлением;</w:t>
      </w:r>
    </w:p>
    <w:p w:rsidR="005972F0" w:rsidRPr="00277706" w:rsidRDefault="005972F0" w:rsidP="005972F0">
      <w:pPr>
        <w:widowControl w:val="0"/>
        <w:spacing w:after="0" w:line="322" w:lineRule="exact"/>
        <w:ind w:firstLine="760"/>
        <w:jc w:val="both"/>
        <w:rPr>
          <w:rFonts w:ascii="Times New Roman" w:eastAsia="Times New Roman" w:hAnsi="Times New Roman" w:cs="Times New Roman"/>
          <w:color w:val="000000"/>
          <w:sz w:val="28"/>
          <w:szCs w:val="28"/>
          <w:lang w:bidi="ru-RU"/>
        </w:rPr>
      </w:pPr>
      <w:proofErr w:type="spellStart"/>
      <w:proofErr w:type="gramStart"/>
      <w:r>
        <w:rPr>
          <w:rFonts w:ascii="Times New Roman" w:eastAsia="Times New Roman" w:hAnsi="Times New Roman" w:cs="Times New Roman"/>
          <w:color w:val="000000"/>
          <w:sz w:val="28"/>
          <w:szCs w:val="28"/>
          <w:lang w:val="en-US" w:eastAsia="en-US" w:bidi="en-US"/>
        </w:rPr>
        <w:t>b</w:t>
      </w:r>
      <w:r>
        <w:rPr>
          <w:rFonts w:ascii="Times New Roman" w:eastAsia="Times New Roman" w:hAnsi="Times New Roman" w:cs="Times New Roman"/>
          <w:color w:val="000000"/>
          <w:sz w:val="28"/>
          <w:szCs w:val="28"/>
          <w:vertAlign w:val="superscript"/>
          <w:lang w:val="en-US" w:eastAsia="en-US" w:bidi="en-US"/>
        </w:rPr>
        <w:t>i</w:t>
      </w:r>
      <w:r>
        <w:rPr>
          <w:rFonts w:ascii="Times New Roman" w:eastAsia="Times New Roman" w:hAnsi="Times New Roman" w:cs="Times New Roman"/>
          <w:color w:val="000000"/>
          <w:sz w:val="28"/>
          <w:szCs w:val="28"/>
          <w:vertAlign w:val="subscript"/>
          <w:lang w:val="en-US" w:eastAsia="en-US" w:bidi="en-US"/>
        </w:rPr>
        <w:t>j</w:t>
      </w:r>
      <w:proofErr w:type="spellEnd"/>
      <w:proofErr w:type="gramEnd"/>
      <w:r w:rsidRPr="00277706">
        <w:rPr>
          <w:rFonts w:ascii="Times New Roman" w:eastAsia="Times New Roman" w:hAnsi="Times New Roman" w:cs="Times New Roman"/>
          <w:color w:val="000000"/>
          <w:sz w:val="28"/>
          <w:szCs w:val="28"/>
          <w:lang w:eastAsia="en-US" w:bidi="en-US"/>
        </w:rPr>
        <w:t xml:space="preserve"> </w:t>
      </w:r>
      <w:r w:rsidRPr="00277706">
        <w:rPr>
          <w:rFonts w:ascii="Times New Roman" w:eastAsia="Times New Roman" w:hAnsi="Times New Roman" w:cs="Times New Roman"/>
          <w:color w:val="000000"/>
          <w:sz w:val="28"/>
          <w:szCs w:val="28"/>
          <w:lang w:bidi="ru-RU"/>
        </w:rPr>
        <w:t xml:space="preserve">- количество групп в малокомплектных муниципальных дошкольных образовательных организациях </w:t>
      </w:r>
      <w:proofErr w:type="spellStart"/>
      <w:r w:rsidRPr="00277706">
        <w:rPr>
          <w:rFonts w:ascii="Times New Roman" w:eastAsia="Times New Roman" w:hAnsi="Times New Roman" w:cs="Times New Roman"/>
          <w:color w:val="000000"/>
          <w:sz w:val="28"/>
          <w:szCs w:val="28"/>
          <w:lang w:val="en-US" w:eastAsia="en-US" w:bidi="en-US"/>
        </w:rPr>
        <w:t>i</w:t>
      </w:r>
      <w:proofErr w:type="spellEnd"/>
      <w:r w:rsidRPr="00277706">
        <w:rPr>
          <w:rFonts w:ascii="Times New Roman" w:eastAsia="Times New Roman" w:hAnsi="Times New Roman" w:cs="Times New Roman"/>
          <w:color w:val="000000"/>
          <w:sz w:val="28"/>
          <w:szCs w:val="28"/>
          <w:lang w:eastAsia="en-US" w:bidi="en-US"/>
        </w:rPr>
        <w:t>-</w:t>
      </w:r>
      <w:proofErr w:type="spellStart"/>
      <w:r w:rsidRPr="00277706">
        <w:rPr>
          <w:rFonts w:ascii="Times New Roman" w:eastAsia="Times New Roman" w:hAnsi="Times New Roman" w:cs="Times New Roman"/>
          <w:color w:val="000000"/>
          <w:sz w:val="28"/>
          <w:szCs w:val="28"/>
          <w:lang w:val="en-US" w:eastAsia="en-US" w:bidi="en-US"/>
        </w:rPr>
        <w:t>ro</w:t>
      </w:r>
      <w:proofErr w:type="spellEnd"/>
      <w:r w:rsidRPr="00277706">
        <w:rPr>
          <w:rFonts w:ascii="Times New Roman" w:eastAsia="Times New Roman" w:hAnsi="Times New Roman" w:cs="Times New Roman"/>
          <w:color w:val="000000"/>
          <w:sz w:val="28"/>
          <w:szCs w:val="28"/>
          <w:lang w:eastAsia="en-US" w:bidi="en-US"/>
        </w:rPr>
        <w:t xml:space="preserve"> </w:t>
      </w:r>
      <w:r w:rsidRPr="00277706">
        <w:rPr>
          <w:rFonts w:ascii="Times New Roman" w:eastAsia="Times New Roman" w:hAnsi="Times New Roman" w:cs="Times New Roman"/>
          <w:color w:val="000000"/>
          <w:sz w:val="28"/>
          <w:szCs w:val="28"/>
          <w:lang w:bidi="ru-RU"/>
        </w:rPr>
        <w:t>муниципального района, городского округа;</w:t>
      </w:r>
    </w:p>
    <w:p w:rsidR="005972F0" w:rsidRPr="00277706" w:rsidRDefault="005972F0" w:rsidP="005972F0">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CC2A3F">
        <w:rPr>
          <w:rFonts w:ascii="Times New Roman" w:eastAsia="Times New Roman" w:hAnsi="Times New Roman" w:cs="Times New Roman"/>
          <w:b/>
          <w:bCs/>
          <w:color w:val="000000"/>
          <w:sz w:val="18"/>
          <w:szCs w:val="18"/>
          <w:lang w:val="en-US" w:bidi="ru-RU"/>
        </w:rPr>
        <w:t>N</w:t>
      </w:r>
      <w:proofErr w:type="spellStart"/>
      <w:r w:rsidRPr="00CC2A3F">
        <w:rPr>
          <w:rFonts w:ascii="Times New Roman" w:eastAsia="Times New Roman" w:hAnsi="Times New Roman" w:cs="Times New Roman"/>
          <w:b/>
          <w:bCs/>
          <w:color w:val="000000"/>
          <w:sz w:val="18"/>
          <w:szCs w:val="18"/>
          <w:vertAlign w:val="subscript"/>
          <w:lang w:bidi="ru-RU"/>
        </w:rPr>
        <w:t>проч</w:t>
      </w:r>
      <w:proofErr w:type="spellEnd"/>
      <w:r w:rsidRPr="00CC2A3F">
        <w:rPr>
          <w:rFonts w:ascii="Times New Roman" w:eastAsia="Times New Roman" w:hAnsi="Times New Roman" w:cs="Times New Roman"/>
          <w:b/>
          <w:bCs/>
          <w:color w:val="000000"/>
          <w:sz w:val="18"/>
          <w:szCs w:val="18"/>
          <w:vertAlign w:val="subscript"/>
          <w:lang w:bidi="ru-RU"/>
        </w:rPr>
        <w:t xml:space="preserve"> (</w:t>
      </w:r>
      <w:proofErr w:type="spellStart"/>
      <w:r w:rsidRPr="00CC2A3F">
        <w:rPr>
          <w:rFonts w:ascii="Times New Roman" w:eastAsia="Times New Roman" w:hAnsi="Times New Roman" w:cs="Times New Roman"/>
          <w:b/>
          <w:bCs/>
          <w:color w:val="000000"/>
          <w:sz w:val="18"/>
          <w:szCs w:val="18"/>
          <w:vertAlign w:val="subscript"/>
          <w:lang w:bidi="ru-RU"/>
        </w:rPr>
        <w:t>мо</w:t>
      </w:r>
      <w:proofErr w:type="spellEnd"/>
      <w:r w:rsidRPr="00CC2A3F">
        <w:rPr>
          <w:rFonts w:ascii="Times New Roman" w:eastAsia="Times New Roman" w:hAnsi="Times New Roman" w:cs="Times New Roman"/>
          <w:b/>
          <w:bCs/>
          <w:color w:val="000000"/>
          <w:sz w:val="18"/>
          <w:szCs w:val="18"/>
          <w:vertAlign w:val="subscript"/>
          <w:lang w:bidi="ru-RU"/>
        </w:rPr>
        <w:t>)</w:t>
      </w:r>
      <w:r w:rsidRPr="00277706">
        <w:rPr>
          <w:rFonts w:ascii="Corbel" w:eastAsia="Corbel" w:hAnsi="Corbel" w:cs="Corbel"/>
          <w:color w:val="000000"/>
          <w:spacing w:val="-10"/>
          <w:sz w:val="18"/>
          <w:szCs w:val="18"/>
          <w:lang w:bidi="ru-RU"/>
        </w:rPr>
        <w:t xml:space="preserve"> </w:t>
      </w:r>
      <w:r w:rsidRPr="00277706">
        <w:rPr>
          <w:rFonts w:ascii="Times New Roman" w:eastAsia="Times New Roman" w:hAnsi="Times New Roman" w:cs="Times New Roman"/>
          <w:color w:val="000000"/>
          <w:sz w:val="28"/>
          <w:szCs w:val="28"/>
          <w:lang w:bidi="ru-RU"/>
        </w:rPr>
        <w:t>- норматив финансового обеспечения расходов на оплату труда иных работников муниципальных дошкольных образовательных организаций, осуществляющих вспомогательные функции, в расчете на одного обучающегося по муниципальному образованию Забайкальского края в соответствии с Методикой расчета нормативов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одного обучающегося, утвержденной настоящим постановлением;</w:t>
      </w:r>
    </w:p>
    <w:p w:rsidR="005972F0" w:rsidRPr="00277706" w:rsidRDefault="005972F0" w:rsidP="005972F0">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277706">
        <w:rPr>
          <w:rFonts w:ascii="Times New Roman" w:eastAsia="Times New Roman" w:hAnsi="Times New Roman" w:cs="Times New Roman"/>
          <w:color w:val="000000"/>
          <w:sz w:val="28"/>
          <w:szCs w:val="28"/>
          <w:lang w:bidi="ru-RU"/>
        </w:rPr>
        <w:t>С</w:t>
      </w:r>
      <w:proofErr w:type="spellStart"/>
      <w:r>
        <w:rPr>
          <w:rFonts w:ascii="Times New Roman" w:eastAsia="Times New Roman" w:hAnsi="Times New Roman" w:cs="Times New Roman"/>
          <w:color w:val="000000"/>
          <w:sz w:val="28"/>
          <w:szCs w:val="28"/>
          <w:vertAlign w:val="superscript"/>
          <w:lang w:val="en-US" w:bidi="ru-RU"/>
        </w:rPr>
        <w:t>i</w:t>
      </w:r>
      <w:proofErr w:type="spellEnd"/>
      <w:r w:rsidRPr="00277706">
        <w:rPr>
          <w:rFonts w:ascii="Times New Roman" w:eastAsia="Times New Roman" w:hAnsi="Times New Roman" w:cs="Times New Roman"/>
          <w:color w:val="000000"/>
          <w:sz w:val="28"/>
          <w:szCs w:val="28"/>
          <w:lang w:bidi="ru-RU"/>
        </w:rPr>
        <w:t xml:space="preserve"> - общее количество групп в муниципальных дошкольных образовательных организациях </w:t>
      </w:r>
      <w:proofErr w:type="spellStart"/>
      <w:r w:rsidRPr="00277706">
        <w:rPr>
          <w:rFonts w:ascii="Times New Roman" w:eastAsia="Times New Roman" w:hAnsi="Times New Roman" w:cs="Times New Roman"/>
          <w:color w:val="000000"/>
          <w:sz w:val="28"/>
          <w:szCs w:val="28"/>
          <w:lang w:val="en-US" w:eastAsia="en-US" w:bidi="en-US"/>
        </w:rPr>
        <w:t>i</w:t>
      </w:r>
      <w:proofErr w:type="spellEnd"/>
      <w:r w:rsidRPr="00277706">
        <w:rPr>
          <w:rFonts w:ascii="Times New Roman" w:eastAsia="Times New Roman" w:hAnsi="Times New Roman" w:cs="Times New Roman"/>
          <w:color w:val="000000"/>
          <w:sz w:val="28"/>
          <w:szCs w:val="28"/>
          <w:lang w:eastAsia="en-US" w:bidi="en-US"/>
        </w:rPr>
        <w:t>-</w:t>
      </w:r>
      <w:r>
        <w:rPr>
          <w:rFonts w:ascii="Times New Roman" w:eastAsia="Times New Roman" w:hAnsi="Times New Roman" w:cs="Times New Roman"/>
          <w:color w:val="000000"/>
          <w:sz w:val="28"/>
          <w:szCs w:val="28"/>
          <w:lang w:eastAsia="en-US" w:bidi="en-US"/>
        </w:rPr>
        <w:t>г</w:t>
      </w:r>
      <w:r w:rsidRPr="00277706">
        <w:rPr>
          <w:rFonts w:ascii="Times New Roman" w:eastAsia="Times New Roman" w:hAnsi="Times New Roman" w:cs="Times New Roman"/>
          <w:color w:val="000000"/>
          <w:sz w:val="28"/>
          <w:szCs w:val="28"/>
          <w:lang w:val="en-US" w:eastAsia="en-US" w:bidi="en-US"/>
        </w:rPr>
        <w:t>o</w:t>
      </w:r>
      <w:r w:rsidRPr="00277706">
        <w:rPr>
          <w:rFonts w:ascii="Times New Roman" w:eastAsia="Times New Roman" w:hAnsi="Times New Roman" w:cs="Times New Roman"/>
          <w:color w:val="000000"/>
          <w:sz w:val="28"/>
          <w:szCs w:val="28"/>
          <w:lang w:eastAsia="en-US" w:bidi="en-US"/>
        </w:rPr>
        <w:t xml:space="preserve"> </w:t>
      </w:r>
      <w:r w:rsidRPr="00277706">
        <w:rPr>
          <w:rFonts w:ascii="Times New Roman" w:eastAsia="Times New Roman" w:hAnsi="Times New Roman" w:cs="Times New Roman"/>
          <w:color w:val="000000"/>
          <w:sz w:val="28"/>
          <w:szCs w:val="28"/>
          <w:lang w:bidi="ru-RU"/>
        </w:rPr>
        <w:t>муниципального района, городского округа.</w:t>
      </w:r>
    </w:p>
    <w:p w:rsidR="005972F0" w:rsidRPr="00277706" w:rsidRDefault="005972F0" w:rsidP="005972F0">
      <w:pPr>
        <w:widowControl w:val="0"/>
        <w:spacing w:after="0" w:line="322" w:lineRule="exact"/>
        <w:ind w:firstLine="760"/>
        <w:jc w:val="both"/>
        <w:rPr>
          <w:rFonts w:ascii="Times New Roman" w:eastAsia="Times New Roman" w:hAnsi="Times New Roman" w:cs="Times New Roman"/>
          <w:color w:val="000000"/>
          <w:sz w:val="28"/>
          <w:szCs w:val="28"/>
          <w:lang w:bidi="ru-RU"/>
        </w:rPr>
      </w:pPr>
      <w:r w:rsidRPr="00277706">
        <w:rPr>
          <w:rFonts w:ascii="Times New Roman" w:eastAsia="Times New Roman" w:hAnsi="Times New Roman" w:cs="Times New Roman"/>
          <w:color w:val="000000"/>
          <w:sz w:val="28"/>
          <w:szCs w:val="28"/>
          <w:lang w:bidi="ru-RU"/>
        </w:rPr>
        <w:t>Количество обучающихся в муниципальных дошкольных образовательных организациях принимается по данным статистического отчета по форме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предшествующий период с учетом подтвержденного увеличения, уменьшения численности обучающихся.».</w:t>
      </w:r>
    </w:p>
    <w:p w:rsidR="005972F0" w:rsidRPr="00277706" w:rsidRDefault="005972F0" w:rsidP="005972F0">
      <w:pPr>
        <w:rPr>
          <w:rFonts w:ascii="Times New Roman" w:hAnsi="Times New Roman" w:cs="Times New Roman"/>
          <w:sz w:val="28"/>
          <w:szCs w:val="28"/>
        </w:rPr>
      </w:pPr>
      <w:r w:rsidRPr="00277706">
        <w:rPr>
          <w:rFonts w:ascii="Times New Roman" w:hAnsi="Times New Roman" w:cs="Times New Roman"/>
          <w:sz w:val="28"/>
          <w:szCs w:val="28"/>
        </w:rPr>
        <w:t>5.</w:t>
      </w:r>
      <w:r w:rsidRPr="00277706">
        <w:rPr>
          <w:rFonts w:ascii="Times New Roman" w:hAnsi="Times New Roman" w:cs="Times New Roman"/>
          <w:sz w:val="28"/>
          <w:szCs w:val="28"/>
        </w:rPr>
        <w:tab/>
        <w:t>В Порядке расходования субвенций,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 образования</w:t>
      </w:r>
    </w:p>
    <w:p w:rsidR="005972F0" w:rsidRPr="00277706" w:rsidRDefault="005972F0" w:rsidP="005972F0">
      <w:pPr>
        <w:rPr>
          <w:rFonts w:ascii="Times New Roman" w:hAnsi="Times New Roman" w:cs="Times New Roman"/>
          <w:sz w:val="28"/>
          <w:szCs w:val="28"/>
        </w:rPr>
      </w:pPr>
      <w:r w:rsidRPr="00277706">
        <w:rPr>
          <w:rFonts w:ascii="Times New Roman" w:hAnsi="Times New Roman" w:cs="Times New Roman"/>
          <w:sz w:val="28"/>
          <w:szCs w:val="28"/>
        </w:rPr>
        <w:t>в муниципальных дошкольных образовательных организациях, утвержденном указанным постановлением:</w:t>
      </w:r>
    </w:p>
    <w:p w:rsidR="005972F0" w:rsidRPr="00277706" w:rsidRDefault="005972F0" w:rsidP="005972F0">
      <w:pPr>
        <w:rPr>
          <w:rFonts w:ascii="Times New Roman" w:hAnsi="Times New Roman" w:cs="Times New Roman"/>
          <w:sz w:val="28"/>
          <w:szCs w:val="28"/>
        </w:rPr>
      </w:pPr>
      <w:r w:rsidRPr="00277706">
        <w:rPr>
          <w:rFonts w:ascii="Times New Roman" w:hAnsi="Times New Roman" w:cs="Times New Roman"/>
          <w:sz w:val="28"/>
          <w:szCs w:val="28"/>
        </w:rPr>
        <w:t>1)</w:t>
      </w:r>
      <w:r w:rsidRPr="00277706">
        <w:rPr>
          <w:rFonts w:ascii="Times New Roman" w:hAnsi="Times New Roman" w:cs="Times New Roman"/>
          <w:sz w:val="28"/>
          <w:szCs w:val="28"/>
        </w:rPr>
        <w:tab/>
        <w:t>абзац третий пункта 3 изложить в следующей редакции:</w:t>
      </w:r>
    </w:p>
    <w:p w:rsidR="005972F0" w:rsidRPr="00277706" w:rsidRDefault="005972F0" w:rsidP="005972F0">
      <w:pPr>
        <w:pStyle w:val="a9"/>
        <w:rPr>
          <w:rFonts w:ascii="Times New Roman" w:hAnsi="Times New Roman" w:cs="Times New Roman"/>
          <w:sz w:val="28"/>
          <w:szCs w:val="28"/>
        </w:rPr>
      </w:pPr>
      <w:r w:rsidRPr="00277706">
        <w:rPr>
          <w:rFonts w:ascii="Times New Roman" w:hAnsi="Times New Roman" w:cs="Times New Roman"/>
          <w:sz w:val="28"/>
          <w:szCs w:val="28"/>
        </w:rPr>
        <w:t>«на оплату труда руководителей, учебно-вспомогательного персонала и иных работников, осуществляющих вспомогательные функции;»;</w:t>
      </w:r>
    </w:p>
    <w:p w:rsidR="005972F0" w:rsidRPr="00277706" w:rsidRDefault="005972F0" w:rsidP="005972F0">
      <w:pPr>
        <w:rPr>
          <w:rFonts w:ascii="Times New Roman" w:hAnsi="Times New Roman" w:cs="Times New Roman"/>
          <w:sz w:val="28"/>
          <w:szCs w:val="28"/>
        </w:rPr>
      </w:pPr>
      <w:r w:rsidRPr="00277706">
        <w:rPr>
          <w:rFonts w:ascii="Times New Roman" w:hAnsi="Times New Roman" w:cs="Times New Roman"/>
          <w:sz w:val="28"/>
          <w:szCs w:val="28"/>
        </w:rPr>
        <w:t>2)</w:t>
      </w:r>
      <w:r w:rsidRPr="00277706">
        <w:rPr>
          <w:rFonts w:ascii="Times New Roman" w:hAnsi="Times New Roman" w:cs="Times New Roman"/>
          <w:sz w:val="28"/>
          <w:szCs w:val="28"/>
        </w:rPr>
        <w:tab/>
        <w:t>дополнить пунктом З1 следующего содержания:</w:t>
      </w:r>
    </w:p>
    <w:p w:rsidR="005972F0" w:rsidRDefault="005972F0" w:rsidP="005972F0">
      <w:pPr>
        <w:rPr>
          <w:rFonts w:ascii="Times New Roman" w:hAnsi="Times New Roman" w:cs="Times New Roman"/>
          <w:sz w:val="28"/>
          <w:szCs w:val="28"/>
        </w:rPr>
      </w:pPr>
      <w:r w:rsidRPr="00277706">
        <w:rPr>
          <w:rFonts w:ascii="Times New Roman" w:hAnsi="Times New Roman" w:cs="Times New Roman"/>
          <w:sz w:val="28"/>
          <w:szCs w:val="28"/>
        </w:rPr>
        <w:lastRenderedPageBreak/>
        <w:t>«З1. Максимальное количество и перечень штатных единиц педагогических работников (за исключением воспитателей), руководителей, учебно-вспомогательного персонала и иных работников, осуществляющих вспомогательные функции, финансирование оплаты труда которых осуществляется за счет средств субвенций, приведены в приложениях № 1 - 3 к настоящему Порядку.»;</w:t>
      </w:r>
    </w:p>
    <w:p w:rsidR="005972F0" w:rsidRDefault="005972F0" w:rsidP="005972F0">
      <w:pPr>
        <w:rPr>
          <w:rFonts w:ascii="Times New Roman" w:hAnsi="Times New Roman" w:cs="Times New Roman"/>
          <w:sz w:val="28"/>
          <w:szCs w:val="28"/>
        </w:rPr>
      </w:pPr>
    </w:p>
    <w:p w:rsidR="005972F0" w:rsidRPr="00242733" w:rsidRDefault="005972F0" w:rsidP="005972F0">
      <w:pPr>
        <w:widowControl w:val="0"/>
        <w:numPr>
          <w:ilvl w:val="0"/>
          <w:numId w:val="9"/>
        </w:numPr>
        <w:tabs>
          <w:tab w:val="left" w:pos="1121"/>
        </w:tabs>
        <w:spacing w:after="0" w:line="322" w:lineRule="exact"/>
        <w:ind w:firstLine="760"/>
        <w:jc w:val="both"/>
        <w:rPr>
          <w:rFonts w:ascii="Times New Roman" w:eastAsia="Times New Roman" w:hAnsi="Times New Roman" w:cs="Times New Roman"/>
          <w:sz w:val="28"/>
          <w:szCs w:val="28"/>
          <w:lang w:bidi="ru-RU"/>
        </w:rPr>
      </w:pPr>
      <w:r w:rsidRPr="00242733">
        <w:rPr>
          <w:rFonts w:ascii="Times New Roman" w:eastAsia="Times New Roman" w:hAnsi="Times New Roman" w:cs="Times New Roman"/>
          <w:sz w:val="28"/>
          <w:szCs w:val="28"/>
          <w:lang w:bidi="ru-RU"/>
        </w:rPr>
        <w:t>приложения № 1 и 2 изложить в следующей редакции:</w:t>
      </w:r>
    </w:p>
    <w:p w:rsidR="005972F0" w:rsidRPr="00242733" w:rsidRDefault="005972F0" w:rsidP="005972F0">
      <w:pPr>
        <w:widowControl w:val="0"/>
        <w:spacing w:after="120" w:line="322" w:lineRule="exact"/>
        <w:ind w:right="60"/>
        <w:jc w:val="center"/>
        <w:rPr>
          <w:rFonts w:ascii="Times New Roman" w:eastAsia="Times New Roman" w:hAnsi="Times New Roman" w:cs="Times New Roman"/>
          <w:sz w:val="28"/>
          <w:szCs w:val="28"/>
          <w:lang w:bidi="ru-RU"/>
        </w:rPr>
      </w:pPr>
      <w:r w:rsidRPr="00242733">
        <w:rPr>
          <w:rFonts w:ascii="Times New Roman" w:eastAsia="Times New Roman" w:hAnsi="Times New Roman" w:cs="Times New Roman"/>
          <w:sz w:val="28"/>
          <w:szCs w:val="28"/>
          <w:lang w:bidi="ru-RU"/>
        </w:rPr>
        <w:t>«ПРИЛОЖЕНИЕ № 1</w:t>
      </w:r>
    </w:p>
    <w:p w:rsidR="005972F0" w:rsidRPr="00242733" w:rsidRDefault="005972F0" w:rsidP="005972F0">
      <w:pPr>
        <w:widowControl w:val="0"/>
        <w:spacing w:after="120" w:line="322" w:lineRule="exact"/>
        <w:ind w:right="60"/>
        <w:jc w:val="center"/>
        <w:rPr>
          <w:rFonts w:ascii="Times New Roman" w:eastAsia="Times New Roman" w:hAnsi="Times New Roman" w:cs="Times New Roman"/>
          <w:sz w:val="28"/>
          <w:szCs w:val="28"/>
          <w:lang w:bidi="ru-RU"/>
        </w:rPr>
      </w:pPr>
      <w:r w:rsidRPr="00242733">
        <w:rPr>
          <w:rFonts w:ascii="Times New Roman" w:eastAsia="Times New Roman" w:hAnsi="Times New Roman" w:cs="Times New Roman"/>
          <w:sz w:val="28"/>
          <w:szCs w:val="28"/>
          <w:lang w:bidi="ru-RU"/>
        </w:rPr>
        <w:t>к Порядку расходования субвенций,</w:t>
      </w:r>
      <w:r w:rsidRPr="00242733">
        <w:rPr>
          <w:rFonts w:ascii="Times New Roman" w:eastAsia="Times New Roman" w:hAnsi="Times New Roman" w:cs="Times New Roman"/>
          <w:sz w:val="28"/>
          <w:szCs w:val="28"/>
          <w:lang w:bidi="ru-RU"/>
        </w:rPr>
        <w:br/>
        <w:t>выделяемых из бюджета Забайкальского</w:t>
      </w:r>
      <w:r w:rsidRPr="00242733">
        <w:rPr>
          <w:rFonts w:ascii="Times New Roman" w:eastAsia="Times New Roman" w:hAnsi="Times New Roman" w:cs="Times New Roman"/>
          <w:sz w:val="28"/>
          <w:szCs w:val="28"/>
          <w:lang w:bidi="ru-RU"/>
        </w:rPr>
        <w:br/>
        <w:t>края бюджетам муниципальных районов и</w:t>
      </w:r>
      <w:r w:rsidRPr="00242733">
        <w:rPr>
          <w:rFonts w:ascii="Times New Roman" w:eastAsia="Times New Roman" w:hAnsi="Times New Roman" w:cs="Times New Roman"/>
          <w:sz w:val="28"/>
          <w:szCs w:val="28"/>
          <w:lang w:bidi="ru-RU"/>
        </w:rPr>
        <w:br/>
        <w:t>городских округов Забайкальского края на</w:t>
      </w:r>
      <w:r w:rsidRPr="00242733">
        <w:rPr>
          <w:rFonts w:ascii="Times New Roman" w:eastAsia="Times New Roman" w:hAnsi="Times New Roman" w:cs="Times New Roman"/>
          <w:sz w:val="28"/>
          <w:szCs w:val="28"/>
          <w:lang w:bidi="ru-RU"/>
        </w:rPr>
        <w:br/>
        <w:t>обеспечение государственных гарантий</w:t>
      </w:r>
      <w:r w:rsidRPr="00242733">
        <w:rPr>
          <w:rFonts w:ascii="Times New Roman" w:eastAsia="Times New Roman" w:hAnsi="Times New Roman" w:cs="Times New Roman"/>
          <w:sz w:val="28"/>
          <w:szCs w:val="28"/>
          <w:lang w:bidi="ru-RU"/>
        </w:rPr>
        <w:br/>
        <w:t>реализации прав на получение</w:t>
      </w:r>
      <w:r w:rsidRPr="00242733">
        <w:rPr>
          <w:rFonts w:ascii="Times New Roman" w:eastAsia="Times New Roman" w:hAnsi="Times New Roman" w:cs="Times New Roman"/>
          <w:sz w:val="28"/>
          <w:szCs w:val="28"/>
          <w:lang w:bidi="ru-RU"/>
        </w:rPr>
        <w:br/>
        <w:t>общедоступного и бесплатного дошкольного</w:t>
      </w:r>
      <w:r w:rsidRPr="00242733">
        <w:rPr>
          <w:rFonts w:ascii="Times New Roman" w:eastAsia="Times New Roman" w:hAnsi="Times New Roman" w:cs="Times New Roman"/>
          <w:sz w:val="28"/>
          <w:szCs w:val="28"/>
          <w:lang w:bidi="ru-RU"/>
        </w:rPr>
        <w:br/>
        <w:t>образования в муниципальных дошкольных</w:t>
      </w:r>
      <w:r w:rsidRPr="00242733">
        <w:rPr>
          <w:rFonts w:ascii="Times New Roman" w:eastAsia="Times New Roman" w:hAnsi="Times New Roman" w:cs="Times New Roman"/>
          <w:sz w:val="28"/>
          <w:szCs w:val="28"/>
          <w:lang w:bidi="ru-RU"/>
        </w:rPr>
        <w:br/>
        <w:t>образовательных организациях</w:t>
      </w:r>
    </w:p>
    <w:p w:rsidR="005972F0" w:rsidRPr="00242733" w:rsidRDefault="005972F0" w:rsidP="005972F0">
      <w:pPr>
        <w:rPr>
          <w:rFonts w:ascii="Times New Roman" w:hAnsi="Times New Roman" w:cs="Times New Roman"/>
          <w:b/>
          <w:bCs/>
          <w:sz w:val="28"/>
          <w:szCs w:val="28"/>
          <w:lang w:bidi="ru-RU"/>
        </w:rPr>
      </w:pPr>
      <w:r w:rsidRPr="00242733">
        <w:rPr>
          <w:rFonts w:ascii="Times New Roman" w:hAnsi="Times New Roman" w:cs="Times New Roman"/>
          <w:b/>
          <w:bCs/>
          <w:sz w:val="28"/>
          <w:szCs w:val="28"/>
          <w:lang w:bidi="ru-RU"/>
        </w:rPr>
        <w:t>Максимальное количество и перечень штатных единиц педагогических</w:t>
      </w:r>
      <w:r w:rsidRPr="00242733">
        <w:rPr>
          <w:rFonts w:ascii="Times New Roman" w:hAnsi="Times New Roman" w:cs="Times New Roman"/>
          <w:b/>
          <w:bCs/>
          <w:sz w:val="28"/>
          <w:szCs w:val="28"/>
          <w:lang w:bidi="ru-RU"/>
        </w:rPr>
        <w:br/>
        <w:t>работников (за исключением воспитателей), финансирование оплаты</w:t>
      </w:r>
      <w:r w:rsidRPr="00242733">
        <w:rPr>
          <w:rFonts w:ascii="Times New Roman" w:hAnsi="Times New Roman" w:cs="Times New Roman"/>
          <w:b/>
          <w:bCs/>
          <w:sz w:val="28"/>
          <w:szCs w:val="28"/>
          <w:lang w:bidi="ru-RU"/>
        </w:rPr>
        <w:br/>
        <w:t>труда которых осуществляется за счет средств субвенции</w:t>
      </w:r>
    </w:p>
    <w:tbl>
      <w:tblPr>
        <w:tblW w:w="9437" w:type="dxa"/>
        <w:tblLayout w:type="fixed"/>
        <w:tblCellMar>
          <w:left w:w="10" w:type="dxa"/>
          <w:right w:w="10" w:type="dxa"/>
        </w:tblCellMar>
        <w:tblLook w:val="0000" w:firstRow="0" w:lastRow="0" w:firstColumn="0" w:lastColumn="0" w:noHBand="0" w:noVBand="0"/>
      </w:tblPr>
      <w:tblGrid>
        <w:gridCol w:w="749"/>
        <w:gridCol w:w="4416"/>
        <w:gridCol w:w="4272"/>
      </w:tblGrid>
      <w:tr w:rsidR="005972F0" w:rsidRPr="00242733" w:rsidTr="00FE6B00">
        <w:trPr>
          <w:trHeight w:hRule="exact" w:val="854"/>
        </w:trPr>
        <w:tc>
          <w:tcPr>
            <w:tcW w:w="749"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6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w:t>
            </w:r>
          </w:p>
          <w:p w:rsidR="005972F0" w:rsidRPr="00242733" w:rsidRDefault="005972F0" w:rsidP="00FE6B00">
            <w:pPr>
              <w:widowControl w:val="0"/>
              <w:spacing w:before="60"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п/п</w:t>
            </w:r>
          </w:p>
        </w:tc>
        <w:tc>
          <w:tcPr>
            <w:tcW w:w="441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Наименование должности</w:t>
            </w:r>
          </w:p>
        </w:tc>
        <w:tc>
          <w:tcPr>
            <w:tcW w:w="4272" w:type="dxa"/>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78"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Максимальное количество штатных единиц педагогических работников (за исключением воспитателей)</w:t>
            </w:r>
          </w:p>
        </w:tc>
      </w:tr>
      <w:tr w:rsidR="005972F0" w:rsidRPr="00242733" w:rsidTr="00FE6B00">
        <w:trPr>
          <w:trHeight w:hRule="exact" w:val="413"/>
        </w:trPr>
        <w:tc>
          <w:tcPr>
            <w:tcW w:w="749"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441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w:t>
            </w:r>
          </w:p>
        </w:tc>
        <w:tc>
          <w:tcPr>
            <w:tcW w:w="4272"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w:t>
            </w:r>
          </w:p>
        </w:tc>
      </w:tr>
      <w:tr w:rsidR="005972F0" w:rsidRPr="00242733" w:rsidTr="00FE6B00">
        <w:trPr>
          <w:trHeight w:hRule="exact" w:val="576"/>
        </w:trPr>
        <w:tc>
          <w:tcPr>
            <w:tcW w:w="9437" w:type="dxa"/>
            <w:gridSpan w:val="3"/>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78"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 Должности педагогических работников (на 1 группу с режимом работы 8-24 часа для групп общеразвивающей, оздоровительной и комбинированной направленности)</w:t>
            </w:r>
          </w:p>
        </w:tc>
      </w:tr>
      <w:tr w:rsidR="005972F0" w:rsidRPr="00242733" w:rsidTr="00FE6B00">
        <w:trPr>
          <w:trHeight w:hRule="exact" w:val="562"/>
        </w:trPr>
        <w:tc>
          <w:tcPr>
            <w:tcW w:w="749"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1.1</w:t>
            </w:r>
          </w:p>
        </w:tc>
        <w:tc>
          <w:tcPr>
            <w:tcW w:w="441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74" w:lineRule="exact"/>
              <w:jc w:val="both"/>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Педагогические работники (за исключением воспитателей*)</w:t>
            </w:r>
          </w:p>
        </w:tc>
        <w:tc>
          <w:tcPr>
            <w:tcW w:w="4272"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0,708</w:t>
            </w:r>
          </w:p>
        </w:tc>
      </w:tr>
      <w:tr w:rsidR="005972F0" w:rsidRPr="00242733" w:rsidTr="00FE6B00">
        <w:trPr>
          <w:trHeight w:hRule="exact" w:val="562"/>
        </w:trPr>
        <w:tc>
          <w:tcPr>
            <w:tcW w:w="9437" w:type="dxa"/>
            <w:gridSpan w:val="3"/>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6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 Должности педагогических работников (на 1 группу с режимом работы 3-5 часов для</w:t>
            </w:r>
          </w:p>
          <w:p w:rsidR="005972F0" w:rsidRPr="00242733" w:rsidRDefault="005972F0" w:rsidP="00FE6B00">
            <w:pPr>
              <w:widowControl w:val="0"/>
              <w:spacing w:before="60"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групп компенсирующей направленности)</w:t>
            </w:r>
          </w:p>
        </w:tc>
      </w:tr>
      <w:tr w:rsidR="005972F0" w:rsidRPr="00242733" w:rsidTr="00FE6B00">
        <w:trPr>
          <w:trHeight w:hRule="exact" w:val="562"/>
        </w:trPr>
        <w:tc>
          <w:tcPr>
            <w:tcW w:w="749"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2.1</w:t>
            </w:r>
          </w:p>
        </w:tc>
        <w:tc>
          <w:tcPr>
            <w:tcW w:w="441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78" w:lineRule="exact"/>
              <w:jc w:val="both"/>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Педагогические работники (за исключением воспитателей*)</w:t>
            </w:r>
          </w:p>
        </w:tc>
        <w:tc>
          <w:tcPr>
            <w:tcW w:w="4272"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0,500</w:t>
            </w:r>
          </w:p>
        </w:tc>
      </w:tr>
      <w:tr w:rsidR="005972F0" w:rsidRPr="00242733" w:rsidTr="00FE6B00">
        <w:trPr>
          <w:trHeight w:hRule="exact" w:val="571"/>
        </w:trPr>
        <w:tc>
          <w:tcPr>
            <w:tcW w:w="9437" w:type="dxa"/>
            <w:gridSpan w:val="3"/>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60" w:line="230" w:lineRule="exact"/>
              <w:ind w:left="1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 Должности педагогических работников (на 1 группу с режимом работы 8-24 часа для</w:t>
            </w:r>
          </w:p>
          <w:p w:rsidR="005972F0" w:rsidRPr="00242733" w:rsidRDefault="005972F0" w:rsidP="00FE6B00">
            <w:pPr>
              <w:widowControl w:val="0"/>
              <w:spacing w:before="60"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группы компенсирующей направленности)</w:t>
            </w:r>
          </w:p>
        </w:tc>
      </w:tr>
      <w:tr w:rsidR="005972F0" w:rsidRPr="00242733" w:rsidTr="00FE6B00">
        <w:trPr>
          <w:trHeight w:hRule="exact" w:val="576"/>
        </w:trPr>
        <w:tc>
          <w:tcPr>
            <w:tcW w:w="749"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widowControl w:val="0"/>
              <w:spacing w:after="0" w:line="180" w:lineRule="exact"/>
              <w:ind w:right="240"/>
              <w:jc w:val="righ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18"/>
                <w:szCs w:val="18"/>
                <w:lang w:bidi="ru-RU"/>
              </w:rPr>
              <w:t>3.1</w:t>
            </w:r>
          </w:p>
        </w:tc>
        <w:tc>
          <w:tcPr>
            <w:tcW w:w="4416" w:type="dxa"/>
            <w:tcBorders>
              <w:top w:val="single" w:sz="4" w:space="0" w:color="auto"/>
              <w:left w:val="single" w:sz="4" w:space="0" w:color="auto"/>
              <w:bottom w:val="single" w:sz="4" w:space="0" w:color="auto"/>
            </w:tcBorders>
            <w:shd w:val="clear" w:color="auto" w:fill="FFFFFF"/>
            <w:vAlign w:val="bottom"/>
          </w:tcPr>
          <w:p w:rsidR="005972F0" w:rsidRPr="00242733" w:rsidRDefault="005972F0" w:rsidP="00FE6B00">
            <w:pPr>
              <w:widowControl w:val="0"/>
              <w:spacing w:after="0" w:line="274"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Педагогические работники (за исключением воспитателей*)</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1,458</w:t>
            </w:r>
          </w:p>
        </w:tc>
      </w:tr>
    </w:tbl>
    <w:p w:rsidR="005972F0" w:rsidRPr="00242733" w:rsidRDefault="005972F0" w:rsidP="005972F0">
      <w:pPr>
        <w:widowControl w:val="0"/>
        <w:spacing w:after="0" w:line="230" w:lineRule="exact"/>
        <w:jc w:val="both"/>
        <w:rPr>
          <w:rFonts w:ascii="Times New Roman" w:eastAsia="Times New Roman" w:hAnsi="Times New Roman" w:cs="Times New Roman"/>
          <w:b/>
          <w:bCs/>
          <w:color w:val="000000"/>
          <w:sz w:val="18"/>
          <w:szCs w:val="18"/>
          <w:lang w:bidi="ru-RU"/>
        </w:rPr>
      </w:pPr>
      <w:r w:rsidRPr="00242733">
        <w:rPr>
          <w:rFonts w:ascii="Times New Roman" w:eastAsia="Times New Roman" w:hAnsi="Times New Roman" w:cs="Times New Roman"/>
          <w:b/>
          <w:bCs/>
          <w:color w:val="000000"/>
          <w:sz w:val="18"/>
          <w:szCs w:val="18"/>
          <w:lang w:bidi="ru-RU"/>
        </w:rPr>
        <w:t>* Количество штатных единиц воспитателей определяется исходя из часов пребывания детей в группах, числа дней работы групп в неделю и числа часов нагрузки на ставку воспитателя в неделю.</w:t>
      </w:r>
    </w:p>
    <w:p w:rsidR="005972F0" w:rsidRDefault="005972F0" w:rsidP="005972F0">
      <w:pPr>
        <w:rPr>
          <w:rFonts w:ascii="Times New Roman" w:hAnsi="Times New Roman" w:cs="Times New Roman"/>
          <w:sz w:val="28"/>
          <w:szCs w:val="28"/>
        </w:rPr>
      </w:pPr>
    </w:p>
    <w:p w:rsidR="005972F0" w:rsidRDefault="005972F0" w:rsidP="005972F0">
      <w:pPr>
        <w:rPr>
          <w:rFonts w:ascii="Times New Roman" w:hAnsi="Times New Roman" w:cs="Times New Roman"/>
          <w:sz w:val="28"/>
          <w:szCs w:val="28"/>
        </w:rPr>
      </w:pPr>
    </w:p>
    <w:p w:rsidR="005972F0" w:rsidRPr="00242733" w:rsidRDefault="005972F0" w:rsidP="005972F0">
      <w:pPr>
        <w:widowControl w:val="0"/>
        <w:spacing w:after="133" w:line="280" w:lineRule="exact"/>
        <w:ind w:right="60"/>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8"/>
          <w:szCs w:val="28"/>
          <w:lang w:bidi="ru-RU"/>
        </w:rPr>
        <w:lastRenderedPageBreak/>
        <w:t>ПРИЛОЖЕНИЕ № 2</w:t>
      </w:r>
    </w:p>
    <w:p w:rsidR="005972F0" w:rsidRPr="00242733" w:rsidRDefault="005972F0" w:rsidP="005972F0">
      <w:pPr>
        <w:widowControl w:val="0"/>
        <w:spacing w:after="0" w:line="322" w:lineRule="exact"/>
        <w:ind w:right="60"/>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8"/>
          <w:szCs w:val="28"/>
          <w:lang w:bidi="ru-RU"/>
        </w:rPr>
        <w:t>к Порядку расходования субвенций,</w:t>
      </w:r>
      <w:r w:rsidRPr="00242733">
        <w:rPr>
          <w:rFonts w:ascii="Times New Roman" w:eastAsia="Times New Roman" w:hAnsi="Times New Roman" w:cs="Times New Roman"/>
          <w:color w:val="000000"/>
          <w:sz w:val="28"/>
          <w:szCs w:val="28"/>
          <w:lang w:bidi="ru-RU"/>
        </w:rPr>
        <w:br/>
        <w:t>выделяемых из бюджета Забайкальского</w:t>
      </w:r>
      <w:r w:rsidRPr="00242733">
        <w:rPr>
          <w:rFonts w:ascii="Times New Roman" w:eastAsia="Times New Roman" w:hAnsi="Times New Roman" w:cs="Times New Roman"/>
          <w:color w:val="000000"/>
          <w:sz w:val="28"/>
          <w:szCs w:val="28"/>
          <w:lang w:bidi="ru-RU"/>
        </w:rPr>
        <w:br/>
        <w:t>края бюджетам муниципальных районов и</w:t>
      </w:r>
      <w:r w:rsidRPr="00242733">
        <w:rPr>
          <w:rFonts w:ascii="Times New Roman" w:eastAsia="Times New Roman" w:hAnsi="Times New Roman" w:cs="Times New Roman"/>
          <w:color w:val="000000"/>
          <w:sz w:val="28"/>
          <w:szCs w:val="28"/>
          <w:lang w:bidi="ru-RU"/>
        </w:rPr>
        <w:br/>
        <w:t>городских округов Забайкальского края на</w:t>
      </w:r>
      <w:r w:rsidRPr="00242733">
        <w:rPr>
          <w:rFonts w:ascii="Times New Roman" w:eastAsia="Times New Roman" w:hAnsi="Times New Roman" w:cs="Times New Roman"/>
          <w:color w:val="000000"/>
          <w:sz w:val="28"/>
          <w:szCs w:val="28"/>
          <w:lang w:bidi="ru-RU"/>
        </w:rPr>
        <w:br/>
        <w:t>обеспечение государственных гарантий</w:t>
      </w:r>
      <w:r w:rsidRPr="00242733">
        <w:rPr>
          <w:rFonts w:ascii="Times New Roman" w:eastAsia="Times New Roman" w:hAnsi="Times New Roman" w:cs="Times New Roman"/>
          <w:color w:val="000000"/>
          <w:sz w:val="28"/>
          <w:szCs w:val="28"/>
          <w:lang w:bidi="ru-RU"/>
        </w:rPr>
        <w:br/>
        <w:t>реализации прав на получение</w:t>
      </w:r>
      <w:r w:rsidRPr="00242733">
        <w:rPr>
          <w:rFonts w:ascii="Times New Roman" w:eastAsia="Times New Roman" w:hAnsi="Times New Roman" w:cs="Times New Roman"/>
          <w:color w:val="000000"/>
          <w:sz w:val="28"/>
          <w:szCs w:val="28"/>
          <w:lang w:bidi="ru-RU"/>
        </w:rPr>
        <w:br/>
        <w:t>общедоступного и бесплатного дошкольного</w:t>
      </w:r>
      <w:r w:rsidRPr="00242733">
        <w:rPr>
          <w:rFonts w:ascii="Times New Roman" w:eastAsia="Times New Roman" w:hAnsi="Times New Roman" w:cs="Times New Roman"/>
          <w:color w:val="000000"/>
          <w:sz w:val="28"/>
          <w:szCs w:val="28"/>
          <w:lang w:bidi="ru-RU"/>
        </w:rPr>
        <w:br/>
        <w:t>образования в муниципальных дошкольных</w:t>
      </w:r>
      <w:r w:rsidRPr="00242733">
        <w:rPr>
          <w:rFonts w:ascii="Times New Roman" w:eastAsia="Times New Roman" w:hAnsi="Times New Roman" w:cs="Times New Roman"/>
          <w:color w:val="000000"/>
          <w:sz w:val="28"/>
          <w:szCs w:val="28"/>
          <w:lang w:bidi="ru-RU"/>
        </w:rPr>
        <w:br/>
        <w:t>образовательных организациях</w:t>
      </w:r>
    </w:p>
    <w:p w:rsidR="005972F0" w:rsidRDefault="005972F0" w:rsidP="005972F0">
      <w:pPr>
        <w:rPr>
          <w:rFonts w:ascii="Times New Roman" w:hAnsi="Times New Roman" w:cs="Times New Roman"/>
          <w:sz w:val="28"/>
          <w:szCs w:val="28"/>
        </w:rPr>
      </w:pPr>
    </w:p>
    <w:p w:rsidR="005972F0" w:rsidRPr="00242733" w:rsidRDefault="005972F0" w:rsidP="005972F0">
      <w:pPr>
        <w:widowControl w:val="0"/>
        <w:spacing w:after="0" w:line="322" w:lineRule="exact"/>
        <w:ind w:left="20"/>
        <w:jc w:val="center"/>
        <w:rPr>
          <w:rFonts w:ascii="Times New Roman" w:eastAsia="Times New Roman" w:hAnsi="Times New Roman" w:cs="Times New Roman"/>
          <w:b/>
          <w:bCs/>
          <w:color w:val="000000"/>
          <w:sz w:val="28"/>
          <w:szCs w:val="28"/>
          <w:lang w:bidi="ru-RU"/>
        </w:rPr>
      </w:pPr>
      <w:r w:rsidRPr="00242733">
        <w:rPr>
          <w:rFonts w:ascii="Times New Roman" w:eastAsia="Times New Roman" w:hAnsi="Times New Roman" w:cs="Times New Roman"/>
          <w:b/>
          <w:bCs/>
          <w:color w:val="000000"/>
          <w:sz w:val="28"/>
          <w:szCs w:val="28"/>
          <w:lang w:bidi="ru-RU"/>
        </w:rPr>
        <w:t>Максимальное количество и перечень штатных единиц руководителей,</w:t>
      </w:r>
      <w:r w:rsidRPr="00242733">
        <w:rPr>
          <w:rFonts w:ascii="Times New Roman" w:eastAsia="Times New Roman" w:hAnsi="Times New Roman" w:cs="Times New Roman"/>
          <w:b/>
          <w:bCs/>
          <w:color w:val="000000"/>
          <w:sz w:val="28"/>
          <w:szCs w:val="28"/>
          <w:lang w:bidi="ru-RU"/>
        </w:rPr>
        <w:br/>
        <w:t>учебно-вспомогательного персонала, финансирование оплаты труда</w:t>
      </w:r>
      <w:r w:rsidRPr="00242733">
        <w:rPr>
          <w:rFonts w:ascii="Times New Roman" w:eastAsia="Times New Roman" w:hAnsi="Times New Roman" w:cs="Times New Roman"/>
          <w:b/>
          <w:bCs/>
          <w:color w:val="000000"/>
          <w:sz w:val="28"/>
          <w:szCs w:val="28"/>
          <w:lang w:bidi="ru-RU"/>
        </w:rPr>
        <w:br/>
        <w:t>которых осуществляется за счет средств субвенции</w:t>
      </w:r>
    </w:p>
    <w:p w:rsidR="005972F0" w:rsidRDefault="005972F0" w:rsidP="005972F0">
      <w:pPr>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754"/>
        <w:gridCol w:w="2846"/>
        <w:gridCol w:w="571"/>
        <w:gridCol w:w="566"/>
        <w:gridCol w:w="571"/>
        <w:gridCol w:w="576"/>
        <w:gridCol w:w="571"/>
        <w:gridCol w:w="576"/>
        <w:gridCol w:w="566"/>
        <w:gridCol w:w="566"/>
        <w:gridCol w:w="557"/>
        <w:gridCol w:w="734"/>
      </w:tblGrid>
      <w:tr w:rsidR="005972F0" w:rsidRPr="00242733" w:rsidTr="00FE6B00">
        <w:trPr>
          <w:trHeight w:hRule="exact" w:val="374"/>
        </w:trPr>
        <w:tc>
          <w:tcPr>
            <w:tcW w:w="754" w:type="dxa"/>
            <w:vMerge w:val="restart"/>
            <w:tcBorders>
              <w:top w:val="single" w:sz="4" w:space="0" w:color="auto"/>
              <w:left w:val="single" w:sz="4" w:space="0" w:color="auto"/>
            </w:tcBorders>
            <w:shd w:val="clear" w:color="auto" w:fill="FFFFFF"/>
            <w:vAlign w:val="center"/>
          </w:tcPr>
          <w:p w:rsidR="005972F0" w:rsidRPr="00242733" w:rsidRDefault="005972F0" w:rsidP="00FE6B00">
            <w:pPr>
              <w:widowControl w:val="0"/>
              <w:spacing w:after="6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w:t>
            </w:r>
          </w:p>
          <w:p w:rsidR="005972F0" w:rsidRPr="00242733" w:rsidRDefault="005972F0" w:rsidP="00FE6B00">
            <w:pPr>
              <w:widowControl w:val="0"/>
              <w:spacing w:before="60"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п/п</w:t>
            </w:r>
          </w:p>
        </w:tc>
        <w:tc>
          <w:tcPr>
            <w:tcW w:w="2846" w:type="dxa"/>
            <w:vMerge w:val="restart"/>
            <w:tcBorders>
              <w:top w:val="single" w:sz="4" w:space="0" w:color="auto"/>
              <w:left w:val="single" w:sz="4" w:space="0" w:color="auto"/>
            </w:tcBorders>
            <w:shd w:val="clear" w:color="auto" w:fill="FFFFFF"/>
            <w:vAlign w:val="center"/>
          </w:tcPr>
          <w:p w:rsidR="005972F0" w:rsidRPr="00242733" w:rsidRDefault="005972F0" w:rsidP="00FE6B00">
            <w:pPr>
              <w:widowControl w:val="0"/>
              <w:spacing w:after="12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Наименование</w:t>
            </w:r>
          </w:p>
          <w:p w:rsidR="005972F0" w:rsidRPr="00242733" w:rsidRDefault="005972F0" w:rsidP="00FE6B00">
            <w:pPr>
              <w:widowControl w:val="0"/>
              <w:spacing w:before="120"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должности</w:t>
            </w:r>
          </w:p>
        </w:tc>
        <w:tc>
          <w:tcPr>
            <w:tcW w:w="5854" w:type="dxa"/>
            <w:gridSpan w:val="10"/>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Численность обучающихся, чел.</w:t>
            </w:r>
          </w:p>
        </w:tc>
      </w:tr>
      <w:tr w:rsidR="005972F0" w:rsidRPr="00242733" w:rsidTr="00FE6B00">
        <w:trPr>
          <w:trHeight w:hRule="exact" w:val="283"/>
        </w:trPr>
        <w:tc>
          <w:tcPr>
            <w:tcW w:w="754" w:type="dxa"/>
            <w:vMerge/>
            <w:tcBorders>
              <w:left w:val="single" w:sz="4" w:space="0" w:color="auto"/>
            </w:tcBorders>
            <w:shd w:val="clear" w:color="auto" w:fill="FFFFFF"/>
            <w:vAlign w:val="center"/>
          </w:tcPr>
          <w:p w:rsidR="005972F0" w:rsidRPr="00242733"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vMerge/>
            <w:tcBorders>
              <w:left w:val="single" w:sz="4" w:space="0" w:color="auto"/>
            </w:tcBorders>
            <w:shd w:val="clear" w:color="auto" w:fill="FFFFFF"/>
            <w:vAlign w:val="center"/>
          </w:tcPr>
          <w:p w:rsidR="005972F0" w:rsidRPr="00242733"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571" w:type="dxa"/>
            <w:vMerge w:val="restart"/>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до 75</w:t>
            </w:r>
          </w:p>
        </w:tc>
        <w:tc>
          <w:tcPr>
            <w:tcW w:w="56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76-</w:t>
            </w:r>
          </w:p>
        </w:tc>
        <w:tc>
          <w:tcPr>
            <w:tcW w:w="571"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126-</w:t>
            </w:r>
          </w:p>
        </w:tc>
        <w:tc>
          <w:tcPr>
            <w:tcW w:w="57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176-</w:t>
            </w:r>
          </w:p>
        </w:tc>
        <w:tc>
          <w:tcPr>
            <w:tcW w:w="571"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226-</w:t>
            </w:r>
          </w:p>
        </w:tc>
        <w:tc>
          <w:tcPr>
            <w:tcW w:w="57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276-</w:t>
            </w:r>
          </w:p>
        </w:tc>
        <w:tc>
          <w:tcPr>
            <w:tcW w:w="56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326-</w:t>
            </w:r>
          </w:p>
        </w:tc>
        <w:tc>
          <w:tcPr>
            <w:tcW w:w="56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376-</w:t>
            </w:r>
          </w:p>
        </w:tc>
        <w:tc>
          <w:tcPr>
            <w:tcW w:w="557"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426-</w:t>
            </w:r>
          </w:p>
        </w:tc>
        <w:tc>
          <w:tcPr>
            <w:tcW w:w="734" w:type="dxa"/>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476 и</w:t>
            </w:r>
          </w:p>
        </w:tc>
      </w:tr>
      <w:tr w:rsidR="005972F0" w:rsidRPr="00242733" w:rsidTr="00FE6B00">
        <w:trPr>
          <w:trHeight w:hRule="exact" w:val="288"/>
        </w:trPr>
        <w:tc>
          <w:tcPr>
            <w:tcW w:w="754" w:type="dxa"/>
            <w:vMerge/>
            <w:tcBorders>
              <w:left w:val="single" w:sz="4" w:space="0" w:color="auto"/>
            </w:tcBorders>
            <w:shd w:val="clear" w:color="auto" w:fill="FFFFFF"/>
            <w:vAlign w:val="center"/>
          </w:tcPr>
          <w:p w:rsidR="005972F0" w:rsidRPr="00242733"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2846" w:type="dxa"/>
            <w:vMerge/>
            <w:tcBorders>
              <w:left w:val="single" w:sz="4" w:space="0" w:color="auto"/>
            </w:tcBorders>
            <w:shd w:val="clear" w:color="auto" w:fill="FFFFFF"/>
            <w:vAlign w:val="center"/>
          </w:tcPr>
          <w:p w:rsidR="005972F0" w:rsidRPr="00242733"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571" w:type="dxa"/>
            <w:vMerge/>
            <w:tcBorders>
              <w:left w:val="single" w:sz="4" w:space="0" w:color="auto"/>
            </w:tcBorders>
            <w:shd w:val="clear" w:color="auto" w:fill="FFFFFF"/>
            <w:vAlign w:val="center"/>
          </w:tcPr>
          <w:p w:rsidR="005972F0" w:rsidRPr="00242733" w:rsidRDefault="005972F0" w:rsidP="00FE6B00">
            <w:pPr>
              <w:widowControl w:val="0"/>
              <w:spacing w:after="0" w:line="240" w:lineRule="auto"/>
              <w:rPr>
                <w:rFonts w:ascii="Arial Unicode MS" w:eastAsia="Arial Unicode MS" w:hAnsi="Arial Unicode MS" w:cs="Arial Unicode MS"/>
                <w:color w:val="000000"/>
                <w:sz w:val="24"/>
                <w:szCs w:val="24"/>
                <w:lang w:bidi="ru-RU"/>
              </w:rPr>
            </w:pP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125</w:t>
            </w:r>
          </w:p>
        </w:tc>
        <w:tc>
          <w:tcPr>
            <w:tcW w:w="571"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175</w:t>
            </w:r>
          </w:p>
        </w:tc>
        <w:tc>
          <w:tcPr>
            <w:tcW w:w="57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225</w:t>
            </w:r>
          </w:p>
        </w:tc>
        <w:tc>
          <w:tcPr>
            <w:tcW w:w="571"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275</w:t>
            </w:r>
          </w:p>
        </w:tc>
        <w:tc>
          <w:tcPr>
            <w:tcW w:w="57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325</w:t>
            </w: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375</w:t>
            </w: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425</w:t>
            </w:r>
          </w:p>
        </w:tc>
        <w:tc>
          <w:tcPr>
            <w:tcW w:w="557"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475</w:t>
            </w:r>
          </w:p>
        </w:tc>
        <w:tc>
          <w:tcPr>
            <w:tcW w:w="734" w:type="dxa"/>
            <w:tcBorders>
              <w:left w:val="single" w:sz="4" w:space="0" w:color="auto"/>
              <w:righ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более</w:t>
            </w:r>
          </w:p>
        </w:tc>
      </w:tr>
      <w:tr w:rsidR="005972F0" w:rsidRPr="00242733" w:rsidTr="00FE6B00">
        <w:trPr>
          <w:trHeight w:hRule="exact" w:val="288"/>
        </w:trPr>
        <w:tc>
          <w:tcPr>
            <w:tcW w:w="754"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284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w:t>
            </w:r>
          </w:p>
        </w:tc>
        <w:tc>
          <w:tcPr>
            <w:tcW w:w="56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4</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5</w:t>
            </w:r>
          </w:p>
        </w:tc>
        <w:tc>
          <w:tcPr>
            <w:tcW w:w="57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6</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7</w:t>
            </w:r>
          </w:p>
        </w:tc>
        <w:tc>
          <w:tcPr>
            <w:tcW w:w="57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8</w:t>
            </w:r>
          </w:p>
        </w:tc>
        <w:tc>
          <w:tcPr>
            <w:tcW w:w="56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9</w:t>
            </w:r>
          </w:p>
        </w:tc>
        <w:tc>
          <w:tcPr>
            <w:tcW w:w="56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2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10</w:t>
            </w:r>
          </w:p>
        </w:tc>
        <w:tc>
          <w:tcPr>
            <w:tcW w:w="557"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2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11</w:t>
            </w:r>
          </w:p>
        </w:tc>
        <w:tc>
          <w:tcPr>
            <w:tcW w:w="734" w:type="dxa"/>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12</w:t>
            </w:r>
          </w:p>
        </w:tc>
      </w:tr>
      <w:tr w:rsidR="005972F0" w:rsidRPr="00242733" w:rsidTr="00FE6B00">
        <w:trPr>
          <w:trHeight w:hRule="exact" w:val="283"/>
        </w:trPr>
        <w:tc>
          <w:tcPr>
            <w:tcW w:w="754"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3983" w:type="dxa"/>
            <w:gridSpan w:val="3"/>
            <w:tcBorders>
              <w:top w:val="single" w:sz="4" w:space="0" w:color="auto"/>
            </w:tcBorders>
            <w:shd w:val="clear" w:color="auto" w:fill="FFFFFF"/>
            <w:vAlign w:val="bottom"/>
          </w:tcPr>
          <w:p w:rsidR="005972F0" w:rsidRPr="00242733" w:rsidRDefault="005972F0" w:rsidP="00FE6B00">
            <w:pPr>
              <w:widowControl w:val="0"/>
              <w:spacing w:after="0" w:line="230" w:lineRule="exact"/>
              <w:jc w:val="righ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 Должности</w:t>
            </w:r>
          </w:p>
        </w:tc>
        <w:tc>
          <w:tcPr>
            <w:tcW w:w="1718" w:type="dxa"/>
            <w:gridSpan w:val="3"/>
            <w:tcBorders>
              <w:top w:val="single" w:sz="4" w:space="0" w:color="auto"/>
            </w:tcBorders>
            <w:shd w:val="clear" w:color="auto" w:fill="FFFFFF"/>
            <w:vAlign w:val="bottom"/>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руководителей *</w:t>
            </w:r>
          </w:p>
        </w:tc>
        <w:tc>
          <w:tcPr>
            <w:tcW w:w="576" w:type="dxa"/>
            <w:tcBorders>
              <w:top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57" w:type="dxa"/>
            <w:tcBorders>
              <w:top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734" w:type="dxa"/>
            <w:tcBorders>
              <w:top w:val="single" w:sz="4" w:space="0" w:color="auto"/>
              <w:righ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r>
      <w:tr w:rsidR="005972F0" w:rsidRPr="00242733" w:rsidTr="00FE6B00">
        <w:trPr>
          <w:trHeight w:hRule="exact" w:val="1128"/>
        </w:trPr>
        <w:tc>
          <w:tcPr>
            <w:tcW w:w="754"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1.1</w:t>
            </w:r>
          </w:p>
        </w:tc>
        <w:tc>
          <w:tcPr>
            <w:tcW w:w="2846"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Руководитель (директор, заведующий, начальник) образовательного учреждения</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6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0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7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71"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7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6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6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2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557"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2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734"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ind w:left="3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r>
      <w:tr w:rsidR="005972F0" w:rsidRPr="00242733" w:rsidTr="00FE6B00">
        <w:trPr>
          <w:trHeight w:hRule="exact" w:val="307"/>
        </w:trPr>
        <w:tc>
          <w:tcPr>
            <w:tcW w:w="754"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2846" w:type="dxa"/>
            <w:tcBorders>
              <w:top w:val="single" w:sz="4" w:space="0" w:color="auto"/>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Заместитель</w:t>
            </w: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57"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734" w:type="dxa"/>
            <w:tcBorders>
              <w:top w:val="single" w:sz="4" w:space="0" w:color="auto"/>
              <w:left w:val="single" w:sz="4" w:space="0" w:color="auto"/>
              <w:righ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r>
      <w:tr w:rsidR="005972F0" w:rsidRPr="00242733" w:rsidTr="00FE6B00">
        <w:trPr>
          <w:trHeight w:hRule="exact" w:val="1133"/>
        </w:trPr>
        <w:tc>
          <w:tcPr>
            <w:tcW w:w="754"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2846" w:type="dxa"/>
            <w:tcBorders>
              <w:left w:val="single" w:sz="4" w:space="0" w:color="auto"/>
            </w:tcBorders>
            <w:shd w:val="clear" w:color="auto" w:fill="FFFFFF"/>
            <w:vAlign w:val="bottom"/>
          </w:tcPr>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руководителя</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(директора,</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заведующего,</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начальника),</w:t>
            </w:r>
          </w:p>
        </w:tc>
        <w:tc>
          <w:tcPr>
            <w:tcW w:w="571"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57" w:type="dxa"/>
            <w:tcBorders>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734" w:type="dxa"/>
            <w:tcBorders>
              <w:left w:val="single" w:sz="4" w:space="0" w:color="auto"/>
              <w:righ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r>
      <w:tr w:rsidR="005972F0" w:rsidRPr="00242733" w:rsidTr="00FE6B00">
        <w:trPr>
          <w:trHeight w:hRule="exact" w:val="2194"/>
        </w:trPr>
        <w:tc>
          <w:tcPr>
            <w:tcW w:w="754" w:type="dxa"/>
            <w:tcBorders>
              <w:left w:val="single" w:sz="4" w:space="0" w:color="auto"/>
            </w:tcBorders>
            <w:shd w:val="clear" w:color="auto" w:fill="FFFFFF"/>
          </w:tcPr>
          <w:p w:rsidR="005972F0" w:rsidRPr="00242733" w:rsidRDefault="005972F0" w:rsidP="00FE6B00">
            <w:pPr>
              <w:widowControl w:val="0"/>
              <w:spacing w:after="0" w:line="230" w:lineRule="exact"/>
              <w:ind w:left="2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1.2</w:t>
            </w:r>
          </w:p>
        </w:tc>
        <w:tc>
          <w:tcPr>
            <w:tcW w:w="2846" w:type="dxa"/>
            <w:tcBorders>
              <w:left w:val="single" w:sz="4" w:space="0" w:color="auto"/>
            </w:tcBorders>
            <w:shd w:val="clear" w:color="auto" w:fill="FFFFFF"/>
            <w:vAlign w:val="bottom"/>
          </w:tcPr>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руководитель</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(заведующий,</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начальник, директор,</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управляющий)</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структурного</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подразделения</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образовательного</w:t>
            </w:r>
          </w:p>
          <w:p w:rsidR="005972F0" w:rsidRPr="00242733" w:rsidRDefault="005972F0" w:rsidP="00FE6B00">
            <w:pPr>
              <w:widowControl w:val="0"/>
              <w:spacing w:after="0" w:line="278"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учреждения</w:t>
            </w:r>
          </w:p>
        </w:tc>
        <w:tc>
          <w:tcPr>
            <w:tcW w:w="571" w:type="dxa"/>
            <w:tcBorders>
              <w:left w:val="single" w:sz="4" w:space="0" w:color="auto"/>
            </w:tcBorders>
            <w:shd w:val="clear" w:color="auto" w:fill="FFFFFF"/>
          </w:tcPr>
          <w:p w:rsidR="005972F0" w:rsidRPr="00242733" w:rsidRDefault="005972F0" w:rsidP="00FE6B00">
            <w:pPr>
              <w:widowControl w:val="0"/>
              <w:spacing w:after="0" w:line="230" w:lineRule="exact"/>
              <w:ind w:left="14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0,0</w:t>
            </w: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0,5</w:t>
            </w:r>
          </w:p>
        </w:tc>
        <w:tc>
          <w:tcPr>
            <w:tcW w:w="571" w:type="dxa"/>
            <w:tcBorders>
              <w:left w:val="single" w:sz="4" w:space="0" w:color="auto"/>
            </w:tcBorders>
            <w:shd w:val="clear" w:color="auto" w:fill="FFFFFF"/>
          </w:tcPr>
          <w:p w:rsidR="005972F0" w:rsidRPr="00242733" w:rsidRDefault="005972F0" w:rsidP="00FE6B00">
            <w:pPr>
              <w:widowControl w:val="0"/>
              <w:spacing w:after="0" w:line="230" w:lineRule="exact"/>
              <w:ind w:left="20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1,0</w:t>
            </w:r>
          </w:p>
        </w:tc>
        <w:tc>
          <w:tcPr>
            <w:tcW w:w="57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1,0</w:t>
            </w:r>
          </w:p>
        </w:tc>
        <w:tc>
          <w:tcPr>
            <w:tcW w:w="571"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2,0</w:t>
            </w:r>
          </w:p>
        </w:tc>
        <w:tc>
          <w:tcPr>
            <w:tcW w:w="57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2,0</w:t>
            </w: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2,0</w:t>
            </w:r>
          </w:p>
        </w:tc>
        <w:tc>
          <w:tcPr>
            <w:tcW w:w="566"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2,5</w:t>
            </w:r>
          </w:p>
        </w:tc>
        <w:tc>
          <w:tcPr>
            <w:tcW w:w="557" w:type="dxa"/>
            <w:tcBorders>
              <w:left w:val="single" w:sz="4" w:space="0" w:color="auto"/>
            </w:tcBorders>
            <w:shd w:val="clear" w:color="auto" w:fill="FFFFFF"/>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2,5</w:t>
            </w:r>
          </w:p>
        </w:tc>
        <w:tc>
          <w:tcPr>
            <w:tcW w:w="734" w:type="dxa"/>
            <w:tcBorders>
              <w:left w:val="single" w:sz="4" w:space="0" w:color="auto"/>
              <w:right w:val="single" w:sz="4" w:space="0" w:color="auto"/>
            </w:tcBorders>
            <w:shd w:val="clear" w:color="auto" w:fill="FFFFFF"/>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3,0</w:t>
            </w:r>
          </w:p>
        </w:tc>
      </w:tr>
      <w:tr w:rsidR="005972F0" w:rsidRPr="00242733" w:rsidTr="00FE6B00">
        <w:trPr>
          <w:trHeight w:hRule="exact" w:val="283"/>
        </w:trPr>
        <w:tc>
          <w:tcPr>
            <w:tcW w:w="9454" w:type="dxa"/>
            <w:gridSpan w:val="12"/>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 Должности учебно-вспомогательного персонала**</w:t>
            </w:r>
          </w:p>
        </w:tc>
      </w:tr>
      <w:tr w:rsidR="005972F0" w:rsidRPr="00242733" w:rsidTr="00FE6B00">
        <w:trPr>
          <w:trHeight w:hRule="exact" w:val="288"/>
        </w:trPr>
        <w:tc>
          <w:tcPr>
            <w:tcW w:w="754"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2.1</w:t>
            </w:r>
          </w:p>
        </w:tc>
        <w:tc>
          <w:tcPr>
            <w:tcW w:w="2846"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Помощник воспитателя</w:t>
            </w: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57" w:type="dxa"/>
            <w:tcBorders>
              <w:top w:val="single" w:sz="4" w:space="0" w:color="auto"/>
              <w:left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734"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9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9"/>
                <w:szCs w:val="9"/>
                <w:lang w:bidi="ru-RU"/>
              </w:rPr>
              <w:t>-</w:t>
            </w:r>
          </w:p>
        </w:tc>
      </w:tr>
      <w:tr w:rsidR="005972F0" w:rsidRPr="00242733" w:rsidTr="00FE6B00">
        <w:trPr>
          <w:trHeight w:hRule="exact" w:val="298"/>
        </w:trPr>
        <w:tc>
          <w:tcPr>
            <w:tcW w:w="754" w:type="dxa"/>
            <w:tcBorders>
              <w:top w:val="single" w:sz="4" w:space="0" w:color="auto"/>
              <w:left w:val="single" w:sz="4" w:space="0" w:color="auto"/>
              <w:bottom w:val="single" w:sz="4" w:space="0" w:color="auto"/>
            </w:tcBorders>
            <w:shd w:val="clear" w:color="auto" w:fill="FFFFFF"/>
            <w:vAlign w:val="bottom"/>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2.2</w:t>
            </w:r>
          </w:p>
        </w:tc>
        <w:tc>
          <w:tcPr>
            <w:tcW w:w="2846"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Младший воспитатель</w:t>
            </w:r>
          </w:p>
        </w:tc>
        <w:tc>
          <w:tcPr>
            <w:tcW w:w="571"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1"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76"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66"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557" w:type="dxa"/>
            <w:tcBorders>
              <w:top w:val="single" w:sz="4" w:space="0" w:color="auto"/>
              <w:left w:val="single" w:sz="4" w:space="0" w:color="auto"/>
              <w:bottom w:val="single" w:sz="4" w:space="0" w:color="auto"/>
            </w:tcBorders>
            <w:shd w:val="clear" w:color="auto" w:fill="FFFFFF"/>
          </w:tcPr>
          <w:p w:rsidR="005972F0" w:rsidRPr="00242733" w:rsidRDefault="005972F0" w:rsidP="00FE6B00">
            <w:pPr>
              <w:widowControl w:val="0"/>
              <w:spacing w:after="0" w:line="240" w:lineRule="auto"/>
              <w:rPr>
                <w:rFonts w:ascii="Arial Unicode MS" w:eastAsia="Arial Unicode MS" w:hAnsi="Arial Unicode MS" w:cs="Arial Unicode MS"/>
                <w:color w:val="000000"/>
                <w:sz w:val="10"/>
                <w:szCs w:val="10"/>
                <w:lang w:bidi="ru-RU"/>
              </w:rPr>
            </w:pP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w:t>
            </w:r>
          </w:p>
        </w:tc>
      </w:tr>
    </w:tbl>
    <w:p w:rsidR="005972F0" w:rsidRPr="00242733" w:rsidRDefault="005972F0" w:rsidP="005972F0">
      <w:pPr>
        <w:framePr w:w="9250" w:h="1646" w:hRule="exact" w:wrap="none" w:vAnchor="page" w:hAnchor="page" w:x="2026" w:y="13734"/>
        <w:widowControl w:val="0"/>
        <w:spacing w:after="0" w:line="230" w:lineRule="exact"/>
        <w:ind w:firstLine="640"/>
        <w:jc w:val="both"/>
        <w:rPr>
          <w:rFonts w:ascii="Times New Roman" w:eastAsia="Times New Roman" w:hAnsi="Times New Roman" w:cs="Times New Roman"/>
          <w:b/>
          <w:bCs/>
          <w:color w:val="000000"/>
          <w:sz w:val="18"/>
          <w:szCs w:val="18"/>
          <w:lang w:bidi="ru-RU"/>
        </w:rPr>
      </w:pPr>
      <w:r w:rsidRPr="00242733">
        <w:rPr>
          <w:rFonts w:ascii="Times New Roman" w:eastAsia="Times New Roman" w:hAnsi="Times New Roman" w:cs="Times New Roman"/>
          <w:b/>
          <w:bCs/>
          <w:color w:val="000000"/>
          <w:sz w:val="18"/>
          <w:szCs w:val="18"/>
          <w:lang w:bidi="ru-RU"/>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rsidR="005972F0" w:rsidRPr="00242733" w:rsidRDefault="005972F0" w:rsidP="005972F0">
      <w:pPr>
        <w:framePr w:w="9250" w:h="1646" w:hRule="exact" w:wrap="none" w:vAnchor="page" w:hAnchor="page" w:x="2026" w:y="13734"/>
        <w:widowControl w:val="0"/>
        <w:spacing w:after="0" w:line="230" w:lineRule="exact"/>
        <w:ind w:firstLine="640"/>
        <w:jc w:val="both"/>
        <w:rPr>
          <w:rFonts w:ascii="Times New Roman" w:eastAsia="Times New Roman" w:hAnsi="Times New Roman" w:cs="Times New Roman"/>
          <w:b/>
          <w:bCs/>
          <w:color w:val="000000"/>
          <w:sz w:val="18"/>
          <w:szCs w:val="18"/>
          <w:lang w:bidi="ru-RU"/>
        </w:rPr>
      </w:pPr>
      <w:r w:rsidRPr="00242733">
        <w:rPr>
          <w:rFonts w:ascii="Times New Roman" w:eastAsia="Times New Roman" w:hAnsi="Times New Roman" w:cs="Times New Roman"/>
          <w:b/>
          <w:bCs/>
          <w:color w:val="000000"/>
          <w:sz w:val="18"/>
          <w:szCs w:val="18"/>
          <w:lang w:bidi="ru-RU"/>
        </w:rPr>
        <w:t xml:space="preserve">** Количество штатных единиц учебно-вспомогательного персонала определяется исходя из часов пребывания детей в группах, числа дней работы групп в неделю и числа часов нагрузки на ставку </w:t>
      </w:r>
      <w:proofErr w:type="spellStart"/>
      <w:r w:rsidRPr="00242733">
        <w:rPr>
          <w:rFonts w:ascii="Times New Roman" w:eastAsia="Times New Roman" w:hAnsi="Times New Roman" w:cs="Times New Roman"/>
          <w:b/>
          <w:bCs/>
          <w:color w:val="000000"/>
          <w:sz w:val="18"/>
          <w:szCs w:val="18"/>
          <w:lang w:bidi="ru-RU"/>
        </w:rPr>
        <w:t>учебно</w:t>
      </w:r>
      <w:r w:rsidRPr="00242733">
        <w:rPr>
          <w:rFonts w:ascii="Times New Roman" w:eastAsia="Times New Roman" w:hAnsi="Times New Roman" w:cs="Times New Roman"/>
          <w:b/>
          <w:bCs/>
          <w:color w:val="000000"/>
          <w:sz w:val="18"/>
          <w:szCs w:val="18"/>
          <w:lang w:bidi="ru-RU"/>
        </w:rPr>
        <w:softHyphen/>
        <w:t>вспомогательного</w:t>
      </w:r>
      <w:proofErr w:type="spellEnd"/>
      <w:r w:rsidRPr="00242733">
        <w:rPr>
          <w:rFonts w:ascii="Times New Roman" w:eastAsia="Times New Roman" w:hAnsi="Times New Roman" w:cs="Times New Roman"/>
          <w:b/>
          <w:bCs/>
          <w:color w:val="000000"/>
          <w:sz w:val="18"/>
          <w:szCs w:val="18"/>
          <w:lang w:bidi="ru-RU"/>
        </w:rPr>
        <w:t xml:space="preserve"> персонала, в пределах фонда оплаты труда, но не более действующего количества</w:t>
      </w:r>
    </w:p>
    <w:p w:rsidR="005972F0" w:rsidRDefault="005972F0" w:rsidP="005972F0">
      <w:pPr>
        <w:rPr>
          <w:rFonts w:ascii="Times New Roman" w:hAnsi="Times New Roman" w:cs="Times New Roman"/>
          <w:sz w:val="28"/>
          <w:szCs w:val="28"/>
        </w:rPr>
      </w:pPr>
    </w:p>
    <w:p w:rsidR="005972F0"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r w:rsidRPr="00242733">
        <w:rPr>
          <w:rFonts w:ascii="Times New Roman" w:eastAsia="Times New Roman" w:hAnsi="Times New Roman" w:cs="Times New Roman"/>
          <w:b/>
          <w:bCs/>
          <w:color w:val="000000"/>
          <w:sz w:val="18"/>
          <w:szCs w:val="18"/>
          <w:lang w:bidi="ru-RU"/>
        </w:rPr>
        <w:t>штатных единиц по состоянию на 1 сентября 2018 года».</w:t>
      </w:r>
    </w:p>
    <w:p w:rsidR="005972F0"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p>
    <w:p w:rsidR="005972F0"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p>
    <w:p w:rsidR="005972F0"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p>
    <w:p w:rsidR="005972F0"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p>
    <w:p w:rsidR="005972F0" w:rsidRPr="00242733" w:rsidRDefault="005972F0" w:rsidP="005972F0">
      <w:pPr>
        <w:framePr w:w="9456" w:h="216" w:hRule="exact" w:wrap="none" w:vAnchor="page" w:hAnchor="page" w:x="1913" w:y="15365"/>
        <w:widowControl w:val="0"/>
        <w:spacing w:after="0" w:line="180" w:lineRule="exact"/>
        <w:rPr>
          <w:rFonts w:ascii="Times New Roman" w:eastAsia="Times New Roman" w:hAnsi="Times New Roman" w:cs="Times New Roman"/>
          <w:b/>
          <w:bCs/>
          <w:color w:val="000000"/>
          <w:sz w:val="18"/>
          <w:szCs w:val="18"/>
          <w:lang w:bidi="ru-RU"/>
        </w:rPr>
      </w:pPr>
    </w:p>
    <w:p w:rsidR="005972F0" w:rsidRDefault="005972F0" w:rsidP="005972F0">
      <w:pPr>
        <w:rPr>
          <w:rFonts w:ascii="Times New Roman" w:hAnsi="Times New Roman" w:cs="Times New Roman"/>
          <w:sz w:val="28"/>
          <w:szCs w:val="28"/>
        </w:rPr>
      </w:pPr>
    </w:p>
    <w:p w:rsidR="005972F0" w:rsidRDefault="005972F0" w:rsidP="005972F0">
      <w:pPr>
        <w:rPr>
          <w:rFonts w:ascii="Times New Roman" w:hAnsi="Times New Roman" w:cs="Times New Roman"/>
          <w:sz w:val="28"/>
          <w:szCs w:val="28"/>
        </w:rPr>
      </w:pPr>
    </w:p>
    <w:p w:rsidR="005972F0" w:rsidRDefault="005972F0" w:rsidP="005972F0">
      <w:pPr>
        <w:rPr>
          <w:rFonts w:ascii="Times New Roman" w:hAnsi="Times New Roman" w:cs="Times New Roman"/>
          <w:sz w:val="28"/>
          <w:szCs w:val="28"/>
        </w:rPr>
      </w:pPr>
    </w:p>
    <w:p w:rsidR="005972F0" w:rsidRDefault="005972F0" w:rsidP="005972F0">
      <w:pPr>
        <w:rPr>
          <w:rFonts w:ascii="Times New Roman" w:hAnsi="Times New Roman" w:cs="Times New Roman"/>
          <w:sz w:val="28"/>
          <w:szCs w:val="28"/>
        </w:rPr>
      </w:pPr>
    </w:p>
    <w:p w:rsidR="005972F0" w:rsidRPr="00242733" w:rsidRDefault="005972F0" w:rsidP="005972F0">
      <w:pPr>
        <w:numPr>
          <w:ilvl w:val="0"/>
          <w:numId w:val="10"/>
        </w:numPr>
        <w:rPr>
          <w:rFonts w:ascii="Times New Roman" w:hAnsi="Times New Roman" w:cs="Times New Roman"/>
          <w:sz w:val="28"/>
          <w:szCs w:val="28"/>
          <w:lang w:bidi="ru-RU"/>
        </w:rPr>
      </w:pPr>
      <w:r w:rsidRPr="00242733">
        <w:rPr>
          <w:rFonts w:ascii="Times New Roman" w:hAnsi="Times New Roman" w:cs="Times New Roman"/>
          <w:sz w:val="28"/>
          <w:szCs w:val="28"/>
          <w:lang w:bidi="ru-RU"/>
        </w:rPr>
        <w:t>дополнить приложением № 3 следующего содержания:</w:t>
      </w:r>
    </w:p>
    <w:p w:rsidR="005972F0" w:rsidRPr="00242733" w:rsidRDefault="005972F0" w:rsidP="005972F0">
      <w:pPr>
        <w:rPr>
          <w:rFonts w:ascii="Times New Roman" w:hAnsi="Times New Roman" w:cs="Times New Roman"/>
          <w:sz w:val="28"/>
          <w:szCs w:val="28"/>
          <w:lang w:bidi="ru-RU"/>
        </w:rPr>
      </w:pPr>
      <w:r w:rsidRPr="00242733">
        <w:rPr>
          <w:rFonts w:ascii="Times New Roman" w:hAnsi="Times New Roman" w:cs="Times New Roman"/>
          <w:sz w:val="28"/>
          <w:szCs w:val="28"/>
          <w:lang w:bidi="ru-RU"/>
        </w:rPr>
        <w:t>«ПРИЛОЖЕНИЕ № 3</w:t>
      </w:r>
    </w:p>
    <w:p w:rsidR="005972F0" w:rsidRPr="00242733" w:rsidRDefault="005972F0" w:rsidP="005972F0">
      <w:pPr>
        <w:rPr>
          <w:rFonts w:ascii="Times New Roman" w:hAnsi="Times New Roman" w:cs="Times New Roman"/>
          <w:sz w:val="28"/>
          <w:szCs w:val="28"/>
          <w:lang w:bidi="ru-RU"/>
        </w:rPr>
      </w:pPr>
      <w:r w:rsidRPr="00242733">
        <w:rPr>
          <w:rFonts w:ascii="Times New Roman" w:hAnsi="Times New Roman" w:cs="Times New Roman"/>
          <w:sz w:val="28"/>
          <w:szCs w:val="28"/>
          <w:lang w:bidi="ru-RU"/>
        </w:rPr>
        <w:t>к Порядку расходования субвенций,</w:t>
      </w:r>
      <w:r w:rsidRPr="00242733">
        <w:rPr>
          <w:rFonts w:ascii="Times New Roman" w:hAnsi="Times New Roman" w:cs="Times New Roman"/>
          <w:sz w:val="28"/>
          <w:szCs w:val="28"/>
          <w:lang w:bidi="ru-RU"/>
        </w:rPr>
        <w:br/>
        <w:t>выделяемых из бюджета Забайкальского</w:t>
      </w:r>
      <w:r w:rsidRPr="00242733">
        <w:rPr>
          <w:rFonts w:ascii="Times New Roman" w:hAnsi="Times New Roman" w:cs="Times New Roman"/>
          <w:sz w:val="28"/>
          <w:szCs w:val="28"/>
          <w:lang w:bidi="ru-RU"/>
        </w:rPr>
        <w:br/>
        <w:t>края бюджетам муниципальных районов и</w:t>
      </w:r>
      <w:r w:rsidRPr="00242733">
        <w:rPr>
          <w:rFonts w:ascii="Times New Roman" w:hAnsi="Times New Roman" w:cs="Times New Roman"/>
          <w:sz w:val="28"/>
          <w:szCs w:val="28"/>
          <w:lang w:bidi="ru-RU"/>
        </w:rPr>
        <w:br/>
        <w:t>городских округов Забайкальского края на</w:t>
      </w:r>
      <w:r w:rsidRPr="00242733">
        <w:rPr>
          <w:rFonts w:ascii="Times New Roman" w:hAnsi="Times New Roman" w:cs="Times New Roman"/>
          <w:sz w:val="28"/>
          <w:szCs w:val="28"/>
          <w:lang w:bidi="ru-RU"/>
        </w:rPr>
        <w:br/>
        <w:t>обеспечение государственных гарантий</w:t>
      </w:r>
      <w:r w:rsidRPr="00242733">
        <w:rPr>
          <w:rFonts w:ascii="Times New Roman" w:hAnsi="Times New Roman" w:cs="Times New Roman"/>
          <w:sz w:val="28"/>
          <w:szCs w:val="28"/>
          <w:lang w:bidi="ru-RU"/>
        </w:rPr>
        <w:br/>
        <w:t>реализации прав на получение</w:t>
      </w:r>
      <w:r w:rsidRPr="00242733">
        <w:rPr>
          <w:rFonts w:ascii="Times New Roman" w:hAnsi="Times New Roman" w:cs="Times New Roman"/>
          <w:sz w:val="28"/>
          <w:szCs w:val="28"/>
          <w:lang w:bidi="ru-RU"/>
        </w:rPr>
        <w:br/>
        <w:t>общедоступного и бесплатного дошкольного</w:t>
      </w:r>
      <w:r w:rsidRPr="00242733">
        <w:rPr>
          <w:rFonts w:ascii="Times New Roman" w:hAnsi="Times New Roman" w:cs="Times New Roman"/>
          <w:sz w:val="28"/>
          <w:szCs w:val="28"/>
          <w:lang w:bidi="ru-RU"/>
        </w:rPr>
        <w:br/>
        <w:t>образования в муниципальных дошкольных</w:t>
      </w:r>
      <w:r w:rsidRPr="00242733">
        <w:rPr>
          <w:rFonts w:ascii="Times New Roman" w:hAnsi="Times New Roman" w:cs="Times New Roman"/>
          <w:sz w:val="28"/>
          <w:szCs w:val="28"/>
          <w:lang w:bidi="ru-RU"/>
        </w:rPr>
        <w:br/>
        <w:t>образовательных организациях</w:t>
      </w:r>
    </w:p>
    <w:p w:rsidR="005972F0" w:rsidRPr="00242733" w:rsidRDefault="005972F0" w:rsidP="005972F0">
      <w:pPr>
        <w:rPr>
          <w:rFonts w:ascii="Times New Roman" w:hAnsi="Times New Roman" w:cs="Times New Roman"/>
          <w:b/>
          <w:bCs/>
          <w:sz w:val="28"/>
          <w:szCs w:val="28"/>
          <w:lang w:bidi="ru-RU"/>
        </w:rPr>
      </w:pPr>
      <w:r w:rsidRPr="00242733">
        <w:rPr>
          <w:rFonts w:ascii="Times New Roman" w:hAnsi="Times New Roman" w:cs="Times New Roman"/>
          <w:b/>
          <w:bCs/>
          <w:sz w:val="28"/>
          <w:szCs w:val="28"/>
          <w:lang w:bidi="ru-RU"/>
        </w:rPr>
        <w:t>Максимальное количество и перечень штатных единиц</w:t>
      </w:r>
      <w:r w:rsidRPr="00242733">
        <w:rPr>
          <w:rFonts w:ascii="Times New Roman" w:hAnsi="Times New Roman" w:cs="Times New Roman"/>
          <w:b/>
          <w:bCs/>
          <w:sz w:val="28"/>
          <w:szCs w:val="28"/>
          <w:lang w:bidi="ru-RU"/>
        </w:rPr>
        <w:br/>
        <w:t>иных работников, осуществляющих вспомогательные функции,</w:t>
      </w:r>
      <w:r w:rsidRPr="00242733">
        <w:rPr>
          <w:rFonts w:ascii="Times New Roman" w:hAnsi="Times New Roman" w:cs="Times New Roman"/>
          <w:b/>
          <w:bCs/>
          <w:sz w:val="28"/>
          <w:szCs w:val="28"/>
          <w:lang w:bidi="ru-RU"/>
        </w:rPr>
        <w:br/>
        <w:t>финансирование оплаты труда которых осуществляется</w:t>
      </w:r>
      <w:r w:rsidRPr="00242733">
        <w:rPr>
          <w:rFonts w:ascii="Times New Roman" w:hAnsi="Times New Roman" w:cs="Times New Roman"/>
          <w:b/>
          <w:bCs/>
          <w:sz w:val="28"/>
          <w:szCs w:val="28"/>
          <w:lang w:bidi="ru-RU"/>
        </w:rPr>
        <w:br/>
        <w:t>за счет средств субвенции</w:t>
      </w:r>
    </w:p>
    <w:tbl>
      <w:tblPr>
        <w:tblW w:w="9590" w:type="dxa"/>
        <w:tblLayout w:type="fixed"/>
        <w:tblCellMar>
          <w:left w:w="10" w:type="dxa"/>
          <w:right w:w="10" w:type="dxa"/>
        </w:tblCellMar>
        <w:tblLook w:val="0000" w:firstRow="0" w:lastRow="0" w:firstColumn="0" w:lastColumn="0" w:noHBand="0" w:noVBand="0"/>
      </w:tblPr>
      <w:tblGrid>
        <w:gridCol w:w="600"/>
        <w:gridCol w:w="4142"/>
        <w:gridCol w:w="4848"/>
      </w:tblGrid>
      <w:tr w:rsidR="005972F0" w:rsidRPr="00242733" w:rsidTr="00FE6B00">
        <w:trPr>
          <w:trHeight w:hRule="exact" w:val="787"/>
        </w:trPr>
        <w:tc>
          <w:tcPr>
            <w:tcW w:w="600"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60" w:line="230" w:lineRule="exact"/>
              <w:ind w:left="1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w:t>
            </w:r>
          </w:p>
          <w:p w:rsidR="005972F0" w:rsidRPr="00242733" w:rsidRDefault="005972F0" w:rsidP="00FE6B00">
            <w:pPr>
              <w:widowControl w:val="0"/>
              <w:spacing w:before="60" w:after="0" w:line="230" w:lineRule="exact"/>
              <w:ind w:left="1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b/>
                <w:bCs/>
                <w:color w:val="000000"/>
                <w:sz w:val="23"/>
                <w:szCs w:val="23"/>
                <w:lang w:bidi="ru-RU"/>
              </w:rPr>
              <w:t>п/п</w:t>
            </w:r>
          </w:p>
        </w:tc>
        <w:tc>
          <w:tcPr>
            <w:tcW w:w="4142"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Наименование должности</w:t>
            </w:r>
          </w:p>
        </w:tc>
        <w:tc>
          <w:tcPr>
            <w:tcW w:w="4848"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Количество штатных единиц</w:t>
            </w:r>
          </w:p>
        </w:tc>
      </w:tr>
      <w:tr w:rsidR="005972F0" w:rsidRPr="00242733" w:rsidTr="00FE6B00">
        <w:trPr>
          <w:trHeight w:hRule="exact" w:val="293"/>
        </w:trPr>
        <w:tc>
          <w:tcPr>
            <w:tcW w:w="600"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4142" w:type="dxa"/>
            <w:tcBorders>
              <w:top w:val="single" w:sz="4" w:space="0" w:color="auto"/>
              <w:left w:val="single" w:sz="4" w:space="0" w:color="auto"/>
            </w:tcBorders>
            <w:shd w:val="clear" w:color="auto" w:fill="FFFFFF"/>
            <w:vAlign w:val="bottom"/>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w:t>
            </w:r>
          </w:p>
        </w:tc>
        <w:tc>
          <w:tcPr>
            <w:tcW w:w="4848"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30" w:lineRule="exact"/>
              <w:jc w:val="center"/>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3</w:t>
            </w:r>
          </w:p>
        </w:tc>
      </w:tr>
      <w:tr w:rsidR="005972F0" w:rsidRPr="00242733" w:rsidTr="00FE6B00">
        <w:trPr>
          <w:trHeight w:hRule="exact" w:val="2117"/>
        </w:trPr>
        <w:tc>
          <w:tcPr>
            <w:tcW w:w="600"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1</w:t>
            </w:r>
          </w:p>
        </w:tc>
        <w:tc>
          <w:tcPr>
            <w:tcW w:w="4142"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Гардеробщик *</w:t>
            </w:r>
          </w:p>
        </w:tc>
        <w:tc>
          <w:tcPr>
            <w:tcW w:w="4848" w:type="dxa"/>
            <w:tcBorders>
              <w:top w:val="single" w:sz="4" w:space="0" w:color="auto"/>
              <w:left w:val="single" w:sz="4" w:space="0" w:color="auto"/>
              <w:right w:val="single" w:sz="4" w:space="0" w:color="auto"/>
            </w:tcBorders>
            <w:shd w:val="clear" w:color="auto" w:fill="FFFFFF"/>
            <w:vAlign w:val="center"/>
          </w:tcPr>
          <w:p w:rsidR="005972F0" w:rsidRPr="00242733" w:rsidRDefault="005972F0" w:rsidP="00FE6B00">
            <w:pPr>
              <w:widowControl w:val="0"/>
              <w:spacing w:after="0" w:line="278" w:lineRule="exact"/>
              <w:jc w:val="both"/>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Штатные единицы вводятся в учреждении при наличии оборудованных гардеробов начиная от 7 групп, обучающиеся (воспитанники) которых пользуются оборудованными гардеробами, из расчета 0,5 единицы должности на каждые 7 групп</w:t>
            </w:r>
          </w:p>
        </w:tc>
      </w:tr>
      <w:tr w:rsidR="005972F0" w:rsidRPr="00242733" w:rsidTr="00FE6B00">
        <w:trPr>
          <w:trHeight w:hRule="exact" w:val="2006"/>
        </w:trPr>
        <w:tc>
          <w:tcPr>
            <w:tcW w:w="600"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2</w:t>
            </w:r>
          </w:p>
        </w:tc>
        <w:tc>
          <w:tcPr>
            <w:tcW w:w="4142" w:type="dxa"/>
            <w:tcBorders>
              <w:top w:val="single" w:sz="4" w:space="0" w:color="auto"/>
              <w:left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Уборщик служебных помещений*</w:t>
            </w:r>
          </w:p>
        </w:tc>
        <w:tc>
          <w:tcPr>
            <w:tcW w:w="4848" w:type="dxa"/>
            <w:tcBorders>
              <w:top w:val="single" w:sz="4" w:space="0" w:color="auto"/>
              <w:left w:val="single" w:sz="4" w:space="0" w:color="auto"/>
              <w:right w:val="single" w:sz="4" w:space="0" w:color="auto"/>
            </w:tcBorders>
            <w:shd w:val="clear" w:color="auto" w:fill="FFFFFF"/>
            <w:vAlign w:val="bottom"/>
          </w:tcPr>
          <w:p w:rsidR="005972F0" w:rsidRPr="00242733" w:rsidRDefault="005972F0" w:rsidP="00FE6B00">
            <w:pPr>
              <w:widowControl w:val="0"/>
              <w:spacing w:after="0" w:line="274" w:lineRule="exact"/>
              <w:jc w:val="both"/>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Штатные единицы вводятся по 0,5 должности на каждые 250 квадратных метров убираемой площади (за исключением площади групповых помещений) либо исходя из фотографии рабочего времени (если норма уборки на 0,5 должности выше 250 кв. м)</w:t>
            </w:r>
          </w:p>
        </w:tc>
      </w:tr>
      <w:tr w:rsidR="005972F0" w:rsidRPr="00242733" w:rsidTr="00FE6B00">
        <w:trPr>
          <w:trHeight w:hRule="exact" w:val="2237"/>
        </w:trPr>
        <w:tc>
          <w:tcPr>
            <w:tcW w:w="600"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widowControl w:val="0"/>
              <w:spacing w:after="0" w:line="230" w:lineRule="exact"/>
              <w:ind w:left="260"/>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lastRenderedPageBreak/>
              <w:t>3</w:t>
            </w:r>
          </w:p>
        </w:tc>
        <w:tc>
          <w:tcPr>
            <w:tcW w:w="4142"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widowControl w:val="0"/>
              <w:spacing w:after="0" w:line="230" w:lineRule="exact"/>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Дворник*</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5972F0" w:rsidRPr="00242733" w:rsidRDefault="005972F0" w:rsidP="00FE6B00">
            <w:pPr>
              <w:widowControl w:val="0"/>
              <w:spacing w:after="0" w:line="274" w:lineRule="exact"/>
              <w:jc w:val="both"/>
              <w:rPr>
                <w:rFonts w:ascii="Times New Roman" w:eastAsia="Times New Roman" w:hAnsi="Times New Roman" w:cs="Times New Roman"/>
                <w:color w:val="000000"/>
                <w:sz w:val="28"/>
                <w:szCs w:val="28"/>
                <w:lang w:bidi="ru-RU"/>
              </w:rPr>
            </w:pPr>
            <w:r w:rsidRPr="00242733">
              <w:rPr>
                <w:rFonts w:ascii="Times New Roman" w:eastAsia="Times New Roman" w:hAnsi="Times New Roman" w:cs="Times New Roman"/>
                <w:color w:val="000000"/>
                <w:sz w:val="23"/>
                <w:szCs w:val="23"/>
                <w:lang w:bidi="ru-RU"/>
              </w:rPr>
              <w:t>Штатные единицы вводятся из расчета 1 единица на 1,5 и более гектаров земельного участка, закрепленного за учреждением, а в случае, если закрепленный земельный участок менее 1,5 гектаров, пропорционально площади или на основании фотографии рабочего времени</w:t>
            </w:r>
          </w:p>
        </w:tc>
      </w:tr>
      <w:tr w:rsidR="005972F0" w:rsidTr="00FE6B00">
        <w:trPr>
          <w:trHeight w:hRule="exact" w:val="2237"/>
        </w:trPr>
        <w:tc>
          <w:tcPr>
            <w:tcW w:w="600"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4</w:t>
            </w:r>
          </w:p>
        </w:tc>
        <w:tc>
          <w:tcPr>
            <w:tcW w:w="4142"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spacing w:line="230" w:lineRule="exact"/>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Инструктор по гигиеническому воспитанию, медицинский работник*</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5972F0" w:rsidRPr="00242733" w:rsidRDefault="005972F0" w:rsidP="00FE6B00">
            <w:pPr>
              <w:spacing w:line="274" w:lineRule="exact"/>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Штатные единицы вводятся при отсутствии договора учреждения с медицинской организацией на медицинское обслуживание обучающихся из расчета 1 единица должности медицинских работников на 200 обучающихся</w:t>
            </w:r>
          </w:p>
        </w:tc>
      </w:tr>
      <w:tr w:rsidR="005972F0" w:rsidTr="00FE6B00">
        <w:trPr>
          <w:trHeight w:hRule="exact" w:val="2237"/>
        </w:trPr>
        <w:tc>
          <w:tcPr>
            <w:tcW w:w="600"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5</w:t>
            </w:r>
          </w:p>
        </w:tc>
        <w:tc>
          <w:tcPr>
            <w:tcW w:w="4142" w:type="dxa"/>
            <w:tcBorders>
              <w:top w:val="single" w:sz="4" w:space="0" w:color="auto"/>
              <w:left w:val="single" w:sz="4" w:space="0" w:color="auto"/>
              <w:bottom w:val="single" w:sz="4" w:space="0" w:color="auto"/>
            </w:tcBorders>
            <w:shd w:val="clear" w:color="auto" w:fill="FFFFFF"/>
            <w:vAlign w:val="center"/>
          </w:tcPr>
          <w:p w:rsidR="005972F0" w:rsidRPr="00242733" w:rsidRDefault="005972F0" w:rsidP="00FE6B00">
            <w:pPr>
              <w:spacing w:line="230" w:lineRule="exact"/>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Общеотраслевые должности служащих (специалист отдела кадров, инспектор по кадрам, техник и т.д.)*</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5972F0" w:rsidRPr="00242733" w:rsidRDefault="005972F0" w:rsidP="00FE6B00">
            <w:pPr>
              <w:spacing w:line="274" w:lineRule="exact"/>
              <w:rPr>
                <w:rFonts w:ascii="Times New Roman" w:eastAsia="Times New Roman" w:hAnsi="Times New Roman" w:cs="Times New Roman"/>
                <w:color w:val="000000"/>
                <w:sz w:val="23"/>
                <w:szCs w:val="23"/>
                <w:lang w:bidi="ru-RU"/>
              </w:rPr>
            </w:pPr>
            <w:r w:rsidRPr="00242733">
              <w:rPr>
                <w:rStyle w:val="2115pt0"/>
                <w:rFonts w:eastAsiaTheme="minorEastAsia"/>
                <w:shd w:val="clear" w:color="auto" w:fill="auto"/>
              </w:rPr>
              <w:t>Штатные единицы вводятся из общего расчета 0,06 должности на 100 обучающихся, распределение общего количества должностей служащих по должностям производится учреждением самостоятельно</w:t>
            </w:r>
          </w:p>
        </w:tc>
      </w:tr>
    </w:tbl>
    <w:p w:rsidR="005972F0" w:rsidRPr="00242733" w:rsidRDefault="005972F0" w:rsidP="005972F0">
      <w:pPr>
        <w:rPr>
          <w:rFonts w:ascii="Times New Roman" w:hAnsi="Times New Roman" w:cs="Times New Roman"/>
          <w:b/>
          <w:bCs/>
          <w:sz w:val="20"/>
          <w:szCs w:val="20"/>
          <w:lang w:bidi="ru-RU"/>
        </w:rPr>
      </w:pPr>
      <w:r w:rsidRPr="00242733">
        <w:rPr>
          <w:rFonts w:ascii="Times New Roman" w:hAnsi="Times New Roman" w:cs="Times New Roman"/>
          <w:b/>
          <w:bCs/>
          <w:sz w:val="28"/>
          <w:szCs w:val="28"/>
          <w:lang w:bidi="ru-RU"/>
        </w:rPr>
        <w:t xml:space="preserve">* </w:t>
      </w:r>
      <w:r w:rsidRPr="00242733">
        <w:rPr>
          <w:rFonts w:ascii="Times New Roman" w:hAnsi="Times New Roman" w:cs="Times New Roman"/>
          <w:b/>
          <w:bCs/>
          <w:sz w:val="20"/>
          <w:szCs w:val="20"/>
          <w:lang w:bidi="ru-RU"/>
        </w:rPr>
        <w:t>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w:t>
      </w:r>
    </w:p>
    <w:p w:rsidR="005972F0" w:rsidRPr="00242733" w:rsidRDefault="005972F0" w:rsidP="005972F0">
      <w:pPr>
        <w:rPr>
          <w:rFonts w:ascii="Times New Roman" w:hAnsi="Times New Roman" w:cs="Times New Roman"/>
          <w:b/>
          <w:bCs/>
          <w:sz w:val="20"/>
          <w:szCs w:val="20"/>
          <w:lang w:bidi="ru-RU"/>
        </w:rPr>
      </w:pPr>
      <w:r w:rsidRPr="00242733">
        <w:rPr>
          <w:rFonts w:ascii="Times New Roman" w:hAnsi="Times New Roman" w:cs="Times New Roman"/>
          <w:b/>
          <w:bCs/>
          <w:sz w:val="20"/>
          <w:szCs w:val="20"/>
          <w:lang w:bidi="ru-RU"/>
        </w:rPr>
        <w:t>состоянию на 1 сентября 2018 года.».</w:t>
      </w:r>
    </w:p>
    <w:p w:rsidR="005972F0" w:rsidRPr="00242733" w:rsidRDefault="005972F0" w:rsidP="005972F0">
      <w:pPr>
        <w:rPr>
          <w:rFonts w:ascii="Times New Roman" w:hAnsi="Times New Roman" w:cs="Times New Roman"/>
          <w:sz w:val="28"/>
          <w:szCs w:val="28"/>
          <w:lang w:bidi="ru-RU"/>
        </w:rPr>
      </w:pPr>
    </w:p>
    <w:p w:rsidR="005972F0" w:rsidRPr="00277706" w:rsidRDefault="005972F0" w:rsidP="005972F0">
      <w:pPr>
        <w:rPr>
          <w:rFonts w:ascii="Times New Roman" w:hAnsi="Times New Roman" w:cs="Times New Roman"/>
          <w:sz w:val="28"/>
          <w:szCs w:val="28"/>
        </w:rPr>
      </w:pPr>
    </w:p>
    <w:p w:rsidR="005972F0" w:rsidRDefault="005972F0"/>
    <w:sectPr w:rsidR="00597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76" w:rsidRDefault="005972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76F"/>
    <w:multiLevelType w:val="multilevel"/>
    <w:tmpl w:val="1B084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9101D"/>
    <w:multiLevelType w:val="multilevel"/>
    <w:tmpl w:val="A0881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657A6E"/>
    <w:multiLevelType w:val="multilevel"/>
    <w:tmpl w:val="35B6F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52083A"/>
    <w:multiLevelType w:val="multilevel"/>
    <w:tmpl w:val="939EB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C5340"/>
    <w:multiLevelType w:val="multilevel"/>
    <w:tmpl w:val="6888B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774D73"/>
    <w:multiLevelType w:val="multilevel"/>
    <w:tmpl w:val="19AC5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D75523"/>
    <w:multiLevelType w:val="multilevel"/>
    <w:tmpl w:val="D4264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12248F"/>
    <w:multiLevelType w:val="multilevel"/>
    <w:tmpl w:val="6888B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C075D7"/>
    <w:multiLevelType w:val="multilevel"/>
    <w:tmpl w:val="2BDE5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
  </w:num>
  <w:num w:numId="4">
    <w:abstractNumId w:val="5"/>
  </w:num>
  <w:num w:numId="5">
    <w:abstractNumId w:val="3"/>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60"/>
    <w:rsid w:val="0013014A"/>
    <w:rsid w:val="003B1915"/>
    <w:rsid w:val="004B3367"/>
    <w:rsid w:val="00545D34"/>
    <w:rsid w:val="005972F0"/>
    <w:rsid w:val="00640D62"/>
    <w:rsid w:val="006B2F1B"/>
    <w:rsid w:val="007F55A4"/>
    <w:rsid w:val="009F4F60"/>
    <w:rsid w:val="00B03A7C"/>
    <w:rsid w:val="00B1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7ABF"/>
  <w15:docId w15:val="{D75BB7EE-61B0-4B18-A8F4-75AF2403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F4F60"/>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9F4F60"/>
    <w:pPr>
      <w:widowControl w:val="0"/>
      <w:shd w:val="clear" w:color="auto" w:fill="FFFFFF"/>
      <w:spacing w:before="360" w:after="0" w:line="312" w:lineRule="exact"/>
      <w:jc w:val="center"/>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545D3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45D34"/>
    <w:pPr>
      <w:widowControl w:val="0"/>
      <w:shd w:val="clear" w:color="auto" w:fill="FFFFFF"/>
      <w:spacing w:before="240" w:after="240" w:line="326" w:lineRule="exact"/>
      <w:jc w:val="both"/>
    </w:pPr>
    <w:rPr>
      <w:rFonts w:ascii="Times New Roman" w:eastAsia="Times New Roman" w:hAnsi="Times New Roman" w:cs="Times New Roman"/>
      <w:sz w:val="28"/>
      <w:szCs w:val="28"/>
    </w:rPr>
  </w:style>
  <w:style w:type="character" w:customStyle="1" w:styleId="5">
    <w:name w:val="Основной текст (5)_"/>
    <w:basedOn w:val="a0"/>
    <w:link w:val="50"/>
    <w:rsid w:val="005972F0"/>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5972F0"/>
    <w:pPr>
      <w:widowControl w:val="0"/>
      <w:shd w:val="clear" w:color="auto" w:fill="FFFFFF"/>
      <w:spacing w:after="240" w:line="0" w:lineRule="atLeast"/>
      <w:ind w:hanging="3980"/>
    </w:pPr>
    <w:rPr>
      <w:rFonts w:ascii="Times New Roman" w:eastAsia="Times New Roman" w:hAnsi="Times New Roman" w:cs="Times New Roman"/>
      <w:sz w:val="28"/>
      <w:szCs w:val="28"/>
    </w:rPr>
  </w:style>
  <w:style w:type="character" w:customStyle="1" w:styleId="a3">
    <w:name w:val="Колонтитул_"/>
    <w:basedOn w:val="a0"/>
    <w:link w:val="a4"/>
    <w:rsid w:val="005972F0"/>
    <w:rPr>
      <w:rFonts w:ascii="Times New Roman" w:eastAsia="Times New Roman" w:hAnsi="Times New Roman" w:cs="Times New Roman"/>
      <w:sz w:val="26"/>
      <w:szCs w:val="26"/>
      <w:shd w:val="clear" w:color="auto" w:fill="FFFFFF"/>
    </w:rPr>
  </w:style>
  <w:style w:type="character" w:customStyle="1" w:styleId="2115pt">
    <w:name w:val="Основной текст (2) + 11;5 pt;Полужирный"/>
    <w:basedOn w:val="2"/>
    <w:rsid w:val="005972F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2pt">
    <w:name w:val="Основной текст (2) + 12 pt"/>
    <w:basedOn w:val="2"/>
    <w:rsid w:val="005972F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4">
    <w:name w:val="Колонтитул"/>
    <w:basedOn w:val="a"/>
    <w:link w:val="a3"/>
    <w:rsid w:val="005972F0"/>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1">
    <w:name w:val="Основной текст (11)_"/>
    <w:basedOn w:val="a0"/>
    <w:link w:val="110"/>
    <w:rsid w:val="005972F0"/>
    <w:rPr>
      <w:rFonts w:ascii="Times New Roman" w:eastAsia="Times New Roman" w:hAnsi="Times New Roman" w:cs="Times New Roman"/>
      <w:b/>
      <w:bCs/>
      <w:sz w:val="18"/>
      <w:szCs w:val="18"/>
      <w:shd w:val="clear" w:color="auto" w:fill="FFFFFF"/>
    </w:rPr>
  </w:style>
  <w:style w:type="paragraph" w:customStyle="1" w:styleId="110">
    <w:name w:val="Основной текст (11)"/>
    <w:basedOn w:val="a"/>
    <w:link w:val="11"/>
    <w:rsid w:val="005972F0"/>
    <w:pPr>
      <w:widowControl w:val="0"/>
      <w:shd w:val="clear" w:color="auto" w:fill="FFFFFF"/>
      <w:spacing w:after="0" w:line="230" w:lineRule="exact"/>
      <w:ind w:firstLine="540"/>
      <w:jc w:val="both"/>
    </w:pPr>
    <w:rPr>
      <w:rFonts w:ascii="Times New Roman" w:eastAsia="Times New Roman" w:hAnsi="Times New Roman" w:cs="Times New Roman"/>
      <w:b/>
      <w:bCs/>
      <w:sz w:val="18"/>
      <w:szCs w:val="18"/>
    </w:rPr>
  </w:style>
  <w:style w:type="character" w:customStyle="1" w:styleId="22pt">
    <w:name w:val="Основной текст (2) + Интервал 2 pt"/>
    <w:basedOn w:val="2"/>
    <w:rsid w:val="005972F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5972F0"/>
    <w:rPr>
      <w:rFonts w:ascii="Times New Roman" w:eastAsia="Times New Roman" w:hAnsi="Times New Roman" w:cs="Times New Roman"/>
      <w:b/>
      <w:bCs/>
      <w:sz w:val="28"/>
      <w:szCs w:val="28"/>
      <w:shd w:val="clear" w:color="auto" w:fill="FFFFFF"/>
    </w:rPr>
  </w:style>
  <w:style w:type="character" w:customStyle="1" w:styleId="a5">
    <w:name w:val="Подпись к таблице_"/>
    <w:basedOn w:val="a0"/>
    <w:link w:val="a6"/>
    <w:rsid w:val="005972F0"/>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a"/>
    <w:link w:val="4"/>
    <w:rsid w:val="005972F0"/>
    <w:pPr>
      <w:widowControl w:val="0"/>
      <w:shd w:val="clear" w:color="auto" w:fill="FFFFFF"/>
      <w:spacing w:before="1620" w:after="0" w:line="322" w:lineRule="exact"/>
      <w:jc w:val="center"/>
    </w:pPr>
    <w:rPr>
      <w:rFonts w:ascii="Times New Roman" w:eastAsia="Times New Roman" w:hAnsi="Times New Roman" w:cs="Times New Roman"/>
      <w:b/>
      <w:bCs/>
      <w:sz w:val="28"/>
      <w:szCs w:val="28"/>
    </w:rPr>
  </w:style>
  <w:style w:type="paragraph" w:customStyle="1" w:styleId="a6">
    <w:name w:val="Подпись к таблице"/>
    <w:basedOn w:val="a"/>
    <w:link w:val="a5"/>
    <w:rsid w:val="005972F0"/>
    <w:pPr>
      <w:widowControl w:val="0"/>
      <w:shd w:val="clear" w:color="auto" w:fill="FFFFFF"/>
      <w:spacing w:after="0" w:line="230" w:lineRule="exact"/>
      <w:ind w:firstLine="460"/>
      <w:jc w:val="both"/>
    </w:pPr>
    <w:rPr>
      <w:rFonts w:ascii="Times New Roman" w:eastAsia="Times New Roman" w:hAnsi="Times New Roman" w:cs="Times New Roman"/>
      <w:b/>
      <w:bCs/>
      <w:sz w:val="18"/>
      <w:szCs w:val="18"/>
    </w:rPr>
  </w:style>
  <w:style w:type="paragraph" w:styleId="a7">
    <w:name w:val="header"/>
    <w:basedOn w:val="a"/>
    <w:link w:val="a8"/>
    <w:uiPriority w:val="99"/>
    <w:unhideWhenUsed/>
    <w:rsid w:val="005972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72F0"/>
  </w:style>
  <w:style w:type="paragraph" w:styleId="a9">
    <w:name w:val="List Paragraph"/>
    <w:basedOn w:val="a"/>
    <w:uiPriority w:val="34"/>
    <w:qFormat/>
    <w:rsid w:val="005972F0"/>
    <w:pPr>
      <w:ind w:left="720"/>
      <w:contextualSpacing/>
    </w:pPr>
  </w:style>
  <w:style w:type="paragraph" w:styleId="aa">
    <w:name w:val="Balloon Text"/>
    <w:basedOn w:val="a"/>
    <w:link w:val="ab"/>
    <w:uiPriority w:val="99"/>
    <w:semiHidden/>
    <w:unhideWhenUsed/>
    <w:rsid w:val="005972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72F0"/>
    <w:rPr>
      <w:rFonts w:ascii="Tahoma" w:hAnsi="Tahoma" w:cs="Tahoma"/>
      <w:sz w:val="16"/>
      <w:szCs w:val="16"/>
    </w:rPr>
  </w:style>
  <w:style w:type="character" w:customStyle="1" w:styleId="2115pt0">
    <w:name w:val="Основной текст (2) + 11;5 pt"/>
    <w:basedOn w:val="2"/>
    <w:rsid w:val="005972F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Corbel115pt">
    <w:name w:val="Основной текст (2) + Corbel;11;5 pt;Курсив"/>
    <w:basedOn w:val="2"/>
    <w:rsid w:val="005972F0"/>
    <w:rPr>
      <w:rFonts w:ascii="Corbel" w:eastAsia="Corbel" w:hAnsi="Corbel" w:cs="Corbel"/>
      <w:b/>
      <w:bCs/>
      <w:i/>
      <w:iCs/>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38</Pages>
  <Words>9963</Words>
  <Characters>56792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ПК</cp:lastModifiedBy>
  <cp:revision>6</cp:revision>
  <cp:lastPrinted>2020-03-17T05:55:00Z</cp:lastPrinted>
  <dcterms:created xsi:type="dcterms:W3CDTF">2020-03-16T06:25:00Z</dcterms:created>
  <dcterms:modified xsi:type="dcterms:W3CDTF">2020-03-23T01:17:00Z</dcterms:modified>
</cp:coreProperties>
</file>