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AA" w:rsidRDefault="00F15FAA" w:rsidP="005769E1">
      <w:pPr>
        <w:jc w:val="center"/>
        <w:rPr>
          <w:b/>
        </w:rPr>
      </w:pPr>
      <w:r>
        <w:rPr>
          <w:b/>
        </w:rPr>
        <w:t>АДМИНИСТРАЦИЯ МУНИЦИПАЛЬНОГО РАЙОНА</w:t>
      </w:r>
      <w:r>
        <w:rPr>
          <w:b/>
        </w:rPr>
        <w:br/>
        <w:t>«ХИЛОКСКИЙ РАЙОН»</w:t>
      </w:r>
    </w:p>
    <w:p w:rsidR="00F15FAA" w:rsidRDefault="00F15FAA" w:rsidP="005769E1">
      <w:pPr>
        <w:jc w:val="center"/>
        <w:rPr>
          <w:b/>
        </w:rPr>
      </w:pPr>
    </w:p>
    <w:p w:rsidR="00F15FAA" w:rsidRPr="00F15FAA" w:rsidRDefault="00F15FAA" w:rsidP="005769E1">
      <w:pPr>
        <w:jc w:val="center"/>
        <w:rPr>
          <w:b/>
        </w:rPr>
      </w:pPr>
      <w:r>
        <w:rPr>
          <w:b/>
        </w:rPr>
        <w:t>ПОСТАНОВЛЕНИЕ</w:t>
      </w:r>
    </w:p>
    <w:p w:rsidR="005769E1" w:rsidRDefault="005769E1" w:rsidP="00F15FAA">
      <w:r>
        <w:t xml:space="preserve">    </w:t>
      </w:r>
    </w:p>
    <w:p w:rsidR="005769E1" w:rsidRDefault="00F15FAA" w:rsidP="005769E1">
      <w:pPr>
        <w:jc w:val="center"/>
        <w:rPr>
          <w:b/>
        </w:rPr>
      </w:pPr>
      <w:r>
        <w:rPr>
          <w:b/>
        </w:rPr>
        <w:t>г. Хилок</w:t>
      </w:r>
    </w:p>
    <w:p w:rsidR="005769E1" w:rsidRDefault="005769E1" w:rsidP="005769E1">
      <w:pPr>
        <w:jc w:val="center"/>
      </w:pPr>
    </w:p>
    <w:p w:rsidR="005769E1" w:rsidRPr="00F15FAA" w:rsidRDefault="00641C6F" w:rsidP="005769E1">
      <w:r>
        <w:t xml:space="preserve"> </w:t>
      </w:r>
      <w:r w:rsidR="00FD015F">
        <w:t xml:space="preserve">20 марта  </w:t>
      </w:r>
      <w:r w:rsidR="00F15FAA">
        <w:t>2020 г.</w:t>
      </w:r>
      <w:r w:rsidR="00F15FAA">
        <w:tab/>
      </w:r>
      <w:r w:rsidR="00F15FAA">
        <w:tab/>
      </w:r>
      <w:r w:rsidR="00F15FAA">
        <w:tab/>
      </w:r>
      <w:r w:rsidR="00F15FAA">
        <w:tab/>
      </w:r>
      <w:r w:rsidR="00F15FAA">
        <w:tab/>
      </w:r>
      <w:r w:rsidR="00F15FAA">
        <w:tab/>
      </w:r>
      <w:r w:rsidR="00F15FAA">
        <w:tab/>
        <w:t xml:space="preserve">    </w:t>
      </w:r>
      <w:r w:rsidR="00FD015F">
        <w:t xml:space="preserve">                 </w:t>
      </w:r>
      <w:r w:rsidR="00F15FAA" w:rsidRPr="00F15FAA">
        <w:t xml:space="preserve"> </w:t>
      </w:r>
      <w:r>
        <w:t xml:space="preserve">№ </w:t>
      </w:r>
      <w:r w:rsidR="00FD015F">
        <w:t xml:space="preserve"> 160</w:t>
      </w:r>
      <w:r w:rsidR="00D45B1B">
        <w:t xml:space="preserve"> </w:t>
      </w:r>
    </w:p>
    <w:p w:rsidR="005769E1" w:rsidRPr="00F15FAA" w:rsidRDefault="005769E1" w:rsidP="005769E1"/>
    <w:p w:rsidR="005769E1" w:rsidRPr="00F15FAA" w:rsidRDefault="005769E1" w:rsidP="005769E1"/>
    <w:p w:rsidR="005769E1" w:rsidRPr="00D45B1B" w:rsidRDefault="00D45B1B" w:rsidP="00F15FAA">
      <w:pPr>
        <w:jc w:val="both"/>
        <w:rPr>
          <w:b/>
        </w:rPr>
      </w:pPr>
      <w:r>
        <w:rPr>
          <w:b/>
        </w:rPr>
        <w:t>О  введении режима повышенной готовности на территории муниципального района «Хилокский район» и мерах по предотвращению распространения новой коронавирусной инфекции (2019-</w:t>
      </w:r>
      <w:proofErr w:type="spellStart"/>
      <w:r>
        <w:rPr>
          <w:b/>
          <w:lang w:val="en-US"/>
        </w:rPr>
        <w:t>nCoV</w:t>
      </w:r>
      <w:proofErr w:type="spellEnd"/>
      <w:r>
        <w:rPr>
          <w:b/>
        </w:rPr>
        <w:t>)</w:t>
      </w:r>
    </w:p>
    <w:p w:rsidR="005769E1" w:rsidRPr="00F15FAA" w:rsidRDefault="005769E1" w:rsidP="005769E1">
      <w:pPr>
        <w:ind w:firstLine="709"/>
        <w:jc w:val="both"/>
      </w:pPr>
    </w:p>
    <w:p w:rsidR="00D45B1B" w:rsidRDefault="00D45B1B" w:rsidP="005769E1">
      <w:pPr>
        <w:pStyle w:val="a4"/>
        <w:spacing w:before="0" w:beforeAutospacing="0" w:after="0" w:afterAutospacing="0"/>
        <w:ind w:firstLine="708"/>
        <w:jc w:val="both"/>
        <w:rPr>
          <w:sz w:val="28"/>
          <w:szCs w:val="28"/>
          <w:shd w:val="clear" w:color="auto" w:fill="FFFFFF"/>
        </w:rPr>
      </w:pPr>
      <w:proofErr w:type="gramStart"/>
      <w:r>
        <w:rPr>
          <w:sz w:val="28"/>
          <w:szCs w:val="28"/>
          <w:shd w:val="clear" w:color="auto" w:fill="FFFFFF"/>
        </w:rPr>
        <w:t>В целях недопущения и предупреждения распространения коронавирусной инфекции, на основании приказа Министерства культуры Российской Федерации от 16 марта 2020 года № 357 «О деятельности находящихся в ведении Минкультуры России организаций в условиях угрозы распространения новой коронавирусной инфекции на территории Российской Федерации», от 17 марта 2020 года № 363 «О внесении изменений в приказ Минкультуры России о 16 марта  № 357»,  Постановления Губернатора Забайкальского</w:t>
      </w:r>
      <w:proofErr w:type="gramEnd"/>
      <w:r>
        <w:rPr>
          <w:sz w:val="28"/>
          <w:szCs w:val="28"/>
          <w:shd w:val="clear" w:color="auto" w:fill="FFFFFF"/>
        </w:rPr>
        <w:t xml:space="preserve"> края от 18 марта 2020 года № 14 «О введении режима повышенной готовности на территории Забайкальского края и мерах по предотвращению распространения новой коронавирусной инфекции», Распоряжения Министерства культуры Забайкальского края от 18 марта 2020 года № 119/</w:t>
      </w:r>
      <w:proofErr w:type="spellStart"/>
      <w:proofErr w:type="gramStart"/>
      <w:r>
        <w:rPr>
          <w:sz w:val="28"/>
          <w:szCs w:val="28"/>
          <w:shd w:val="clear" w:color="auto" w:fill="FFFFFF"/>
        </w:rPr>
        <w:t>р</w:t>
      </w:r>
      <w:proofErr w:type="spellEnd"/>
      <w:proofErr w:type="gramEnd"/>
      <w:r>
        <w:rPr>
          <w:sz w:val="28"/>
          <w:szCs w:val="28"/>
          <w:shd w:val="clear" w:color="auto" w:fill="FFFFFF"/>
        </w:rPr>
        <w:t xml:space="preserve"> «О введении режима повышенной готовности на территории Забайкальского края и мерах по предотвращению распространения новой корона вирусной инфекции», администрация муниципального района «Хилокский район» </w:t>
      </w:r>
      <w:r w:rsidRPr="00560A98">
        <w:rPr>
          <w:b/>
          <w:sz w:val="28"/>
          <w:szCs w:val="28"/>
          <w:shd w:val="clear" w:color="auto" w:fill="FFFFFF"/>
        </w:rPr>
        <w:t>постановляет</w:t>
      </w:r>
      <w:r>
        <w:rPr>
          <w:sz w:val="28"/>
          <w:szCs w:val="28"/>
          <w:shd w:val="clear" w:color="auto" w:fill="FFFFFF"/>
        </w:rPr>
        <w:t>:</w:t>
      </w:r>
    </w:p>
    <w:p w:rsidR="00D45B1B" w:rsidRDefault="00D45B1B" w:rsidP="003C1A59">
      <w:pPr>
        <w:pStyle w:val="a4"/>
        <w:numPr>
          <w:ilvl w:val="0"/>
          <w:numId w:val="1"/>
        </w:numPr>
        <w:spacing w:before="0" w:beforeAutospacing="0" w:after="0" w:afterAutospacing="0"/>
        <w:ind w:left="0" w:firstLine="0"/>
        <w:jc w:val="both"/>
        <w:rPr>
          <w:sz w:val="28"/>
          <w:szCs w:val="28"/>
          <w:shd w:val="clear" w:color="auto" w:fill="FFFFFF"/>
        </w:rPr>
      </w:pPr>
      <w:r>
        <w:rPr>
          <w:sz w:val="28"/>
          <w:szCs w:val="28"/>
          <w:shd w:val="clear" w:color="auto" w:fill="FFFFFF"/>
        </w:rPr>
        <w:t xml:space="preserve">Руководителям учреждений культуры муниципального района «Хилокский район», начиная с </w:t>
      </w:r>
      <w:r w:rsidRPr="00560A98">
        <w:rPr>
          <w:b/>
          <w:sz w:val="28"/>
          <w:szCs w:val="28"/>
          <w:shd w:val="clear" w:color="auto" w:fill="FFFFFF"/>
        </w:rPr>
        <w:t>20 марта 2020 года</w:t>
      </w:r>
      <w:r>
        <w:rPr>
          <w:sz w:val="28"/>
          <w:szCs w:val="28"/>
          <w:shd w:val="clear" w:color="auto" w:fill="FFFFFF"/>
        </w:rPr>
        <w:t>:</w:t>
      </w:r>
    </w:p>
    <w:p w:rsidR="00D45B1B" w:rsidRDefault="00D45B1B" w:rsidP="003C1A59">
      <w:pPr>
        <w:pStyle w:val="a4"/>
        <w:numPr>
          <w:ilvl w:val="1"/>
          <w:numId w:val="1"/>
        </w:numPr>
        <w:spacing w:before="0" w:beforeAutospacing="0" w:after="0" w:afterAutospacing="0"/>
        <w:ind w:left="0" w:firstLine="0"/>
        <w:jc w:val="both"/>
        <w:rPr>
          <w:sz w:val="28"/>
          <w:szCs w:val="28"/>
          <w:shd w:val="clear" w:color="auto" w:fill="FFFFFF"/>
        </w:rPr>
      </w:pPr>
      <w:r>
        <w:rPr>
          <w:sz w:val="28"/>
          <w:szCs w:val="28"/>
          <w:shd w:val="clear" w:color="auto" w:fill="FFFFFF"/>
        </w:rPr>
        <w:t xml:space="preserve">Запретить на период действия </w:t>
      </w:r>
      <w:r w:rsidR="003C1A59">
        <w:rPr>
          <w:sz w:val="28"/>
          <w:szCs w:val="28"/>
          <w:shd w:val="clear" w:color="auto" w:fill="FFFFFF"/>
        </w:rPr>
        <w:t xml:space="preserve"> режима повышенной готовности проведения деловых, культурных, зрелищных и иных массовых мероприятий.</w:t>
      </w:r>
    </w:p>
    <w:p w:rsidR="003C1A59" w:rsidRDefault="003C1A59" w:rsidP="003C1A59">
      <w:pPr>
        <w:pStyle w:val="a4"/>
        <w:numPr>
          <w:ilvl w:val="1"/>
          <w:numId w:val="1"/>
        </w:numPr>
        <w:spacing w:before="0" w:beforeAutospacing="0" w:after="0" w:afterAutospacing="0"/>
        <w:ind w:left="0" w:firstLine="0"/>
        <w:jc w:val="both"/>
        <w:rPr>
          <w:sz w:val="28"/>
          <w:szCs w:val="28"/>
          <w:shd w:val="clear" w:color="auto" w:fill="FFFFFF"/>
        </w:rPr>
      </w:pPr>
      <w:r>
        <w:rPr>
          <w:sz w:val="28"/>
          <w:szCs w:val="28"/>
          <w:shd w:val="clear" w:color="auto" w:fill="FFFFFF"/>
        </w:rPr>
        <w:t xml:space="preserve">По возможности проводить их в </w:t>
      </w:r>
      <w:proofErr w:type="spellStart"/>
      <w:r>
        <w:rPr>
          <w:sz w:val="28"/>
          <w:szCs w:val="28"/>
          <w:shd w:val="clear" w:color="auto" w:fill="FFFFFF"/>
        </w:rPr>
        <w:t>видеоформате</w:t>
      </w:r>
      <w:proofErr w:type="spellEnd"/>
      <w:r>
        <w:rPr>
          <w:sz w:val="28"/>
          <w:szCs w:val="28"/>
          <w:shd w:val="clear" w:color="auto" w:fill="FFFFFF"/>
        </w:rPr>
        <w:t xml:space="preserve"> или без зрителей, допуская возможность проведения только чрезвычайно важных и неотложных мероприятий.</w:t>
      </w:r>
    </w:p>
    <w:p w:rsidR="003C1A59" w:rsidRDefault="003C1A59" w:rsidP="003C1A59">
      <w:pPr>
        <w:pStyle w:val="a4"/>
        <w:numPr>
          <w:ilvl w:val="1"/>
          <w:numId w:val="1"/>
        </w:numPr>
        <w:spacing w:before="0" w:beforeAutospacing="0" w:after="0" w:afterAutospacing="0"/>
        <w:ind w:left="0" w:firstLine="0"/>
        <w:jc w:val="both"/>
        <w:rPr>
          <w:sz w:val="28"/>
          <w:szCs w:val="28"/>
          <w:shd w:val="clear" w:color="auto" w:fill="FFFFFF"/>
        </w:rPr>
      </w:pPr>
      <w:r>
        <w:rPr>
          <w:sz w:val="28"/>
          <w:szCs w:val="28"/>
          <w:shd w:val="clear" w:color="auto" w:fill="FFFFFF"/>
        </w:rPr>
        <w:t xml:space="preserve">Усилить меры по проведению </w:t>
      </w:r>
      <w:proofErr w:type="spellStart"/>
      <w:r>
        <w:rPr>
          <w:sz w:val="28"/>
          <w:szCs w:val="28"/>
          <w:shd w:val="clear" w:color="auto" w:fill="FFFFFF"/>
        </w:rPr>
        <w:t>санитарно-противоэпидимических</w:t>
      </w:r>
      <w:proofErr w:type="spellEnd"/>
      <w:r>
        <w:rPr>
          <w:sz w:val="28"/>
          <w:szCs w:val="28"/>
          <w:shd w:val="clear" w:color="auto" w:fill="FFFFFF"/>
        </w:rPr>
        <w:t xml:space="preserve"> и профилактических мероприятий, включая:</w:t>
      </w:r>
    </w:p>
    <w:p w:rsidR="003C1A59" w:rsidRDefault="003C1A59" w:rsidP="003C1A59">
      <w:pPr>
        <w:pStyle w:val="a4"/>
        <w:spacing w:before="0" w:beforeAutospacing="0" w:after="0" w:afterAutospacing="0"/>
        <w:jc w:val="both"/>
        <w:rPr>
          <w:sz w:val="28"/>
          <w:szCs w:val="28"/>
          <w:shd w:val="clear" w:color="auto" w:fill="FFFFFF"/>
        </w:rPr>
      </w:pPr>
      <w:r>
        <w:rPr>
          <w:sz w:val="28"/>
          <w:szCs w:val="28"/>
          <w:shd w:val="clear" w:color="auto" w:fill="FFFFFF"/>
        </w:rPr>
        <w:t>- организацию контроля температуры тела работников при входе в здания организаций;</w:t>
      </w:r>
    </w:p>
    <w:p w:rsidR="003C1A59" w:rsidRDefault="003C1A59" w:rsidP="003C1A59">
      <w:pPr>
        <w:pStyle w:val="a4"/>
        <w:spacing w:before="0" w:beforeAutospacing="0" w:after="0" w:afterAutospacing="0"/>
        <w:jc w:val="both"/>
        <w:rPr>
          <w:sz w:val="28"/>
          <w:szCs w:val="28"/>
          <w:shd w:val="clear" w:color="auto" w:fill="FFFFFF"/>
        </w:rPr>
      </w:pPr>
      <w:r>
        <w:rPr>
          <w:sz w:val="28"/>
          <w:szCs w:val="28"/>
          <w:shd w:val="clear" w:color="auto" w:fill="FFFFFF"/>
        </w:rPr>
        <w:t>- обеспечение зданий средствами дезинфекции;</w:t>
      </w:r>
    </w:p>
    <w:p w:rsidR="003C1A59" w:rsidRDefault="003C1A59" w:rsidP="003C1A59">
      <w:pPr>
        <w:pStyle w:val="a4"/>
        <w:spacing w:before="0" w:beforeAutospacing="0" w:after="0" w:afterAutospacing="0"/>
        <w:jc w:val="both"/>
        <w:rPr>
          <w:sz w:val="28"/>
          <w:szCs w:val="28"/>
          <w:shd w:val="clear" w:color="auto" w:fill="FFFFFF"/>
        </w:rPr>
      </w:pPr>
      <w:r>
        <w:rPr>
          <w:sz w:val="28"/>
          <w:szCs w:val="28"/>
          <w:shd w:val="clear" w:color="auto" w:fill="FFFFFF"/>
        </w:rPr>
        <w:lastRenderedPageBreak/>
        <w:t>- ограничение направления работников в служебные командировки по территории Российской Федерации, исключение направления работников в зарубежные служебные командировки;</w:t>
      </w:r>
    </w:p>
    <w:p w:rsidR="003C1A59" w:rsidRDefault="003C1A59" w:rsidP="003C1A59">
      <w:pPr>
        <w:pStyle w:val="a4"/>
        <w:spacing w:before="0" w:beforeAutospacing="0" w:after="0" w:afterAutospacing="0"/>
        <w:jc w:val="both"/>
        <w:rPr>
          <w:sz w:val="28"/>
          <w:szCs w:val="28"/>
          <w:shd w:val="clear" w:color="auto" w:fill="FFFFFF"/>
        </w:rPr>
      </w:pPr>
      <w:r>
        <w:rPr>
          <w:sz w:val="28"/>
          <w:szCs w:val="28"/>
          <w:shd w:val="clear" w:color="auto" w:fill="FFFFFF"/>
        </w:rPr>
        <w:t>- обеспечение, по возможности, перевода работников на удалённый режим работы;</w:t>
      </w:r>
    </w:p>
    <w:p w:rsidR="003C1A59" w:rsidRDefault="003C1A59" w:rsidP="003C1A59">
      <w:pPr>
        <w:pStyle w:val="a4"/>
        <w:spacing w:before="0" w:beforeAutospacing="0" w:after="0" w:afterAutospacing="0"/>
        <w:jc w:val="both"/>
        <w:rPr>
          <w:sz w:val="28"/>
          <w:szCs w:val="28"/>
          <w:shd w:val="clear" w:color="auto" w:fill="FFFFFF"/>
        </w:rPr>
      </w:pPr>
      <w:r>
        <w:rPr>
          <w:sz w:val="28"/>
          <w:szCs w:val="28"/>
          <w:shd w:val="clear" w:color="auto" w:fill="FFFFFF"/>
        </w:rPr>
        <w:t>- ограничение проведения очных совещаний (при необходимости использовать режим видеоконференцсвязи);</w:t>
      </w:r>
    </w:p>
    <w:p w:rsidR="003C1A59" w:rsidRDefault="003C1A59" w:rsidP="003C1A59">
      <w:pPr>
        <w:pStyle w:val="a4"/>
        <w:spacing w:before="0" w:beforeAutospacing="0" w:after="0" w:afterAutospacing="0"/>
        <w:jc w:val="both"/>
        <w:rPr>
          <w:sz w:val="28"/>
          <w:szCs w:val="28"/>
          <w:shd w:val="clear" w:color="auto" w:fill="FFFFFF"/>
        </w:rPr>
      </w:pPr>
      <w:r>
        <w:rPr>
          <w:sz w:val="28"/>
          <w:szCs w:val="28"/>
          <w:shd w:val="clear" w:color="auto" w:fill="FFFFFF"/>
        </w:rPr>
        <w:t>отказ от приёма иностранных делегаций.</w:t>
      </w:r>
    </w:p>
    <w:p w:rsidR="003C1A59" w:rsidRDefault="00113F6D" w:rsidP="00113F6D">
      <w:pPr>
        <w:pStyle w:val="a4"/>
        <w:numPr>
          <w:ilvl w:val="0"/>
          <w:numId w:val="1"/>
        </w:numPr>
        <w:spacing w:before="0" w:beforeAutospacing="0" w:after="0" w:afterAutospacing="0"/>
        <w:ind w:left="0" w:firstLine="0"/>
        <w:jc w:val="both"/>
        <w:rPr>
          <w:sz w:val="28"/>
          <w:szCs w:val="28"/>
          <w:shd w:val="clear" w:color="auto" w:fill="FFFFFF"/>
        </w:rPr>
      </w:pPr>
      <w:r>
        <w:rPr>
          <w:sz w:val="28"/>
          <w:szCs w:val="28"/>
          <w:shd w:val="clear" w:color="auto" w:fill="FFFFFF"/>
        </w:rPr>
        <w:t>Дополнительно руководителю МБУК «Хилокский краеведческий музей» (Петров В.Ф.):</w:t>
      </w:r>
    </w:p>
    <w:p w:rsidR="00113F6D" w:rsidRDefault="00113F6D" w:rsidP="00113F6D">
      <w:pPr>
        <w:pStyle w:val="a4"/>
        <w:spacing w:before="0" w:beforeAutospacing="0" w:after="0" w:afterAutospacing="0"/>
        <w:jc w:val="both"/>
        <w:rPr>
          <w:sz w:val="28"/>
          <w:szCs w:val="28"/>
          <w:shd w:val="clear" w:color="auto" w:fill="FFFFFF"/>
        </w:rPr>
      </w:pPr>
      <w:r>
        <w:rPr>
          <w:sz w:val="28"/>
          <w:szCs w:val="28"/>
          <w:shd w:val="clear" w:color="auto" w:fill="FFFFFF"/>
        </w:rPr>
        <w:t>– приостановить допуск посетителей в музеи и организации, осуществляющие выставочную деятельность.</w:t>
      </w:r>
    </w:p>
    <w:p w:rsidR="00113F6D" w:rsidRDefault="00113F6D" w:rsidP="00113F6D">
      <w:pPr>
        <w:pStyle w:val="a4"/>
        <w:numPr>
          <w:ilvl w:val="0"/>
          <w:numId w:val="1"/>
        </w:numPr>
        <w:spacing w:before="0" w:beforeAutospacing="0" w:after="0" w:afterAutospacing="0"/>
        <w:ind w:left="0" w:firstLine="0"/>
        <w:jc w:val="both"/>
        <w:rPr>
          <w:sz w:val="28"/>
          <w:szCs w:val="28"/>
          <w:shd w:val="clear" w:color="auto" w:fill="FFFFFF"/>
        </w:rPr>
      </w:pPr>
      <w:r>
        <w:rPr>
          <w:sz w:val="28"/>
          <w:szCs w:val="28"/>
          <w:shd w:val="clear" w:color="auto" w:fill="FFFFFF"/>
        </w:rPr>
        <w:t>Дополнительно руководителям муниципальных библиотек при осуществлении деятельности предусмотреть:</w:t>
      </w:r>
    </w:p>
    <w:p w:rsidR="00B460EA" w:rsidRDefault="00B567B8" w:rsidP="00B460EA">
      <w:pPr>
        <w:pStyle w:val="a4"/>
        <w:spacing w:before="0" w:beforeAutospacing="0" w:after="0" w:afterAutospacing="0"/>
        <w:jc w:val="both"/>
        <w:rPr>
          <w:sz w:val="28"/>
          <w:szCs w:val="28"/>
          <w:shd w:val="clear" w:color="auto" w:fill="FFFFFF"/>
        </w:rPr>
      </w:pPr>
      <w:r>
        <w:rPr>
          <w:sz w:val="28"/>
          <w:szCs w:val="28"/>
          <w:shd w:val="clear" w:color="auto" w:fill="FFFFFF"/>
        </w:rPr>
        <w:t>- запрет на обслуживание посетителей в зданиях библиотек;</w:t>
      </w:r>
    </w:p>
    <w:p w:rsidR="00B567B8" w:rsidRDefault="00B567B8" w:rsidP="00B460EA">
      <w:pPr>
        <w:pStyle w:val="a4"/>
        <w:spacing w:before="0" w:beforeAutospacing="0" w:after="0" w:afterAutospacing="0"/>
        <w:jc w:val="both"/>
        <w:rPr>
          <w:sz w:val="28"/>
          <w:szCs w:val="28"/>
          <w:shd w:val="clear" w:color="auto" w:fill="FFFFFF"/>
        </w:rPr>
      </w:pPr>
      <w:r>
        <w:rPr>
          <w:sz w:val="28"/>
          <w:szCs w:val="28"/>
          <w:shd w:val="clear" w:color="auto" w:fill="FFFFFF"/>
        </w:rPr>
        <w:t>- обеспечение предоставления удалённого доступа к информационным ресурсам библиотек.</w:t>
      </w:r>
    </w:p>
    <w:p w:rsidR="00B567B8" w:rsidRDefault="00B567B8" w:rsidP="00B460EA">
      <w:pPr>
        <w:pStyle w:val="a4"/>
        <w:spacing w:before="0" w:beforeAutospacing="0" w:after="0" w:afterAutospacing="0"/>
        <w:jc w:val="both"/>
        <w:rPr>
          <w:sz w:val="28"/>
          <w:szCs w:val="28"/>
          <w:shd w:val="clear" w:color="auto" w:fill="FFFFFF"/>
        </w:rPr>
      </w:pPr>
      <w:r>
        <w:rPr>
          <w:sz w:val="28"/>
          <w:szCs w:val="28"/>
          <w:shd w:val="clear" w:color="auto" w:fill="FFFFFF"/>
        </w:rPr>
        <w:t>4. Меры, предусмотренные данным постановлением, обязательны для руководителей учреждений, и будут действовать до отдельного указания об их отмене.</w:t>
      </w:r>
    </w:p>
    <w:p w:rsidR="00B567B8" w:rsidRDefault="00B567B8" w:rsidP="00B460EA">
      <w:pPr>
        <w:pStyle w:val="a4"/>
        <w:spacing w:before="0" w:beforeAutospacing="0" w:after="0" w:afterAutospacing="0"/>
        <w:jc w:val="both"/>
        <w:rPr>
          <w:sz w:val="28"/>
          <w:szCs w:val="28"/>
          <w:shd w:val="clear" w:color="auto" w:fill="FFFFFF"/>
        </w:rPr>
      </w:pPr>
      <w:r>
        <w:rPr>
          <w:sz w:val="28"/>
          <w:szCs w:val="28"/>
          <w:shd w:val="clear" w:color="auto" w:fill="FFFFFF"/>
        </w:rPr>
        <w:t>5. Управлению культуры муниципального района «Хилокский район (Н.Г. Спиридонов) обеспечить, при необходимости, корректировку муниципальных заданий, с учётом положений настоящего постановления.</w:t>
      </w:r>
    </w:p>
    <w:p w:rsidR="00B567B8" w:rsidRDefault="00B567B8" w:rsidP="00B460EA">
      <w:pPr>
        <w:pStyle w:val="a4"/>
        <w:spacing w:before="0" w:beforeAutospacing="0" w:after="0" w:afterAutospacing="0"/>
        <w:jc w:val="both"/>
        <w:rPr>
          <w:sz w:val="28"/>
          <w:szCs w:val="28"/>
          <w:shd w:val="clear" w:color="auto" w:fill="FFFFFF"/>
        </w:rPr>
      </w:pPr>
      <w:r>
        <w:rPr>
          <w:sz w:val="28"/>
          <w:szCs w:val="28"/>
          <w:shd w:val="clear" w:color="auto" w:fill="FFFFFF"/>
        </w:rPr>
        <w:t xml:space="preserve">6. </w:t>
      </w:r>
      <w:r w:rsidR="00560A98">
        <w:rPr>
          <w:sz w:val="28"/>
          <w:szCs w:val="28"/>
          <w:shd w:val="clear" w:color="auto" w:fill="FFFFFF"/>
        </w:rPr>
        <w:t>Настоящее постановление подлежит опубликованию (обнародованию) на официальном сайте администрации муниципального района «Хилокский район».</w:t>
      </w:r>
    </w:p>
    <w:p w:rsidR="00560A98" w:rsidRDefault="00560A98" w:rsidP="00B460EA">
      <w:pPr>
        <w:pStyle w:val="a4"/>
        <w:spacing w:before="0" w:beforeAutospacing="0" w:after="0" w:afterAutospacing="0"/>
        <w:jc w:val="both"/>
        <w:rPr>
          <w:sz w:val="28"/>
          <w:szCs w:val="28"/>
          <w:shd w:val="clear" w:color="auto" w:fill="FFFFFF"/>
        </w:rPr>
      </w:pPr>
      <w:r>
        <w:rPr>
          <w:sz w:val="28"/>
          <w:szCs w:val="28"/>
          <w:shd w:val="clear" w:color="auto" w:fill="FFFFFF"/>
        </w:rPr>
        <w:t>7. Настоящее постановление вступает в силу на следующий день с момента его официального опубликования (обнародования).</w:t>
      </w:r>
    </w:p>
    <w:p w:rsidR="00113F6D" w:rsidRDefault="00113F6D" w:rsidP="00113F6D">
      <w:pPr>
        <w:pStyle w:val="a4"/>
        <w:spacing w:before="0" w:beforeAutospacing="0" w:after="0" w:afterAutospacing="0"/>
        <w:ind w:left="1068"/>
        <w:jc w:val="both"/>
        <w:rPr>
          <w:sz w:val="28"/>
          <w:szCs w:val="28"/>
          <w:shd w:val="clear" w:color="auto" w:fill="FFFFFF"/>
        </w:rPr>
      </w:pPr>
    </w:p>
    <w:p w:rsidR="003C1A59" w:rsidRDefault="003C1A59" w:rsidP="003C1A59">
      <w:pPr>
        <w:pStyle w:val="a4"/>
        <w:spacing w:before="0" w:beforeAutospacing="0" w:after="0" w:afterAutospacing="0"/>
        <w:ind w:left="1428" w:hanging="719"/>
        <w:jc w:val="both"/>
        <w:rPr>
          <w:sz w:val="28"/>
          <w:szCs w:val="28"/>
          <w:shd w:val="clear" w:color="auto" w:fill="FFFFFF"/>
        </w:rPr>
      </w:pPr>
    </w:p>
    <w:p w:rsidR="00D45B1B" w:rsidRDefault="00D45B1B" w:rsidP="005769E1">
      <w:pPr>
        <w:pStyle w:val="a4"/>
        <w:spacing w:before="0" w:beforeAutospacing="0" w:after="0" w:afterAutospacing="0"/>
        <w:ind w:firstLine="708"/>
        <w:jc w:val="both"/>
        <w:rPr>
          <w:sz w:val="28"/>
          <w:szCs w:val="28"/>
          <w:shd w:val="clear" w:color="auto" w:fill="FFFFFF"/>
        </w:rPr>
      </w:pPr>
    </w:p>
    <w:p w:rsidR="00D45B1B" w:rsidRDefault="00D45B1B" w:rsidP="005769E1">
      <w:pPr>
        <w:pStyle w:val="a4"/>
        <w:spacing w:before="0" w:beforeAutospacing="0" w:after="0" w:afterAutospacing="0"/>
        <w:ind w:firstLine="708"/>
        <w:jc w:val="both"/>
        <w:rPr>
          <w:sz w:val="28"/>
          <w:szCs w:val="28"/>
          <w:shd w:val="clear" w:color="auto" w:fill="FFFFFF"/>
        </w:rPr>
      </w:pPr>
    </w:p>
    <w:p w:rsidR="005769E1" w:rsidRPr="00392135" w:rsidRDefault="005769E1" w:rsidP="005769E1">
      <w:pPr>
        <w:widowControl w:val="0"/>
        <w:tabs>
          <w:tab w:val="left" w:pos="0"/>
          <w:tab w:val="left" w:pos="34"/>
          <w:tab w:val="left" w:pos="4862"/>
        </w:tabs>
        <w:autoSpaceDE w:val="0"/>
        <w:autoSpaceDN w:val="0"/>
        <w:adjustRightInd w:val="0"/>
        <w:ind w:left="57" w:right="2156"/>
        <w:jc w:val="both"/>
        <w:rPr>
          <w:b/>
        </w:rPr>
      </w:pPr>
      <w:r w:rsidRPr="00392135">
        <w:rPr>
          <w:b/>
        </w:rPr>
        <w:t>Глава Муниципального района</w:t>
      </w:r>
    </w:p>
    <w:p w:rsidR="005769E1" w:rsidRPr="00392135" w:rsidRDefault="005769E1" w:rsidP="005769E1">
      <w:pPr>
        <w:jc w:val="both"/>
        <w:rPr>
          <w:b/>
        </w:rPr>
      </w:pPr>
      <w:r w:rsidRPr="00392135">
        <w:rPr>
          <w:b/>
        </w:rPr>
        <w:t xml:space="preserve">«Хилокский район»     </w:t>
      </w:r>
      <w:r w:rsidRPr="00392135">
        <w:rPr>
          <w:b/>
        </w:rPr>
        <w:tab/>
      </w:r>
      <w:r w:rsidRPr="00392135">
        <w:rPr>
          <w:b/>
        </w:rPr>
        <w:tab/>
      </w:r>
      <w:r w:rsidRPr="00392135">
        <w:rPr>
          <w:b/>
        </w:rPr>
        <w:tab/>
        <w:t xml:space="preserve">                 </w:t>
      </w:r>
      <w:r w:rsidR="00392135" w:rsidRPr="00392135">
        <w:rPr>
          <w:b/>
        </w:rPr>
        <w:t xml:space="preserve">             </w:t>
      </w:r>
      <w:r w:rsidR="00392135">
        <w:rPr>
          <w:b/>
        </w:rPr>
        <w:t xml:space="preserve"> </w:t>
      </w:r>
      <w:r w:rsidR="00392135" w:rsidRPr="00392135">
        <w:rPr>
          <w:b/>
        </w:rPr>
        <w:t xml:space="preserve">Ю.Р. </w:t>
      </w:r>
      <w:proofErr w:type="spellStart"/>
      <w:r w:rsidR="00392135" w:rsidRPr="00392135">
        <w:rPr>
          <w:b/>
        </w:rPr>
        <w:t>Шишмарёв</w:t>
      </w:r>
      <w:proofErr w:type="spellEnd"/>
    </w:p>
    <w:p w:rsidR="00520D88" w:rsidRPr="00F15FAA" w:rsidRDefault="00520D88"/>
    <w:sectPr w:rsidR="00520D88" w:rsidRPr="00F15FAA" w:rsidSect="00520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114B3"/>
    <w:multiLevelType w:val="multilevel"/>
    <w:tmpl w:val="2CFC049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9E1"/>
    <w:rsid w:val="000F0713"/>
    <w:rsid w:val="00113F6D"/>
    <w:rsid w:val="00392135"/>
    <w:rsid w:val="003C1A59"/>
    <w:rsid w:val="00520D88"/>
    <w:rsid w:val="00560A98"/>
    <w:rsid w:val="005769E1"/>
    <w:rsid w:val="00641C6F"/>
    <w:rsid w:val="00B460EA"/>
    <w:rsid w:val="00B567B8"/>
    <w:rsid w:val="00C01B0B"/>
    <w:rsid w:val="00D45B1B"/>
    <w:rsid w:val="00F15FAA"/>
    <w:rsid w:val="00FD0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E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4"/>
    <w:uiPriority w:val="99"/>
    <w:semiHidden/>
    <w:locked/>
    <w:rsid w:val="005769E1"/>
    <w:rPr>
      <w:rFonts w:ascii="Times New Roman" w:eastAsia="Times New Roman" w:hAnsi="Times New Roman" w:cs="Times New Roman"/>
      <w:sz w:val="24"/>
      <w:szCs w:val="24"/>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
    <w:basedOn w:val="a"/>
    <w:link w:val="a3"/>
    <w:uiPriority w:val="99"/>
    <w:semiHidden/>
    <w:unhideWhenUsed/>
    <w:rsid w:val="005769E1"/>
    <w:pPr>
      <w:spacing w:before="100" w:beforeAutospacing="1" w:after="100" w:afterAutospacing="1"/>
    </w:pPr>
    <w:rPr>
      <w:sz w:val="24"/>
      <w:szCs w:val="24"/>
      <w:lang w:eastAsia="en-US"/>
    </w:rPr>
  </w:style>
  <w:style w:type="paragraph" w:styleId="a5">
    <w:name w:val="No Spacing"/>
    <w:uiPriority w:val="1"/>
    <w:qFormat/>
    <w:rsid w:val="00392135"/>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371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2020-03-23T05:35:00Z</cp:lastPrinted>
  <dcterms:created xsi:type="dcterms:W3CDTF">2020-03-23T05:35:00Z</dcterms:created>
  <dcterms:modified xsi:type="dcterms:W3CDTF">2020-03-23T05:51:00Z</dcterms:modified>
</cp:coreProperties>
</file>