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E7" w:rsidRPr="00E509E7" w:rsidRDefault="00CC4202" w:rsidP="00E509E7">
      <w:pPr>
        <w:pBdr>
          <w:bottom w:val="single" w:sz="18" w:space="0" w:color="C4D3EB"/>
        </w:pBdr>
        <w:shd w:val="clear" w:color="auto" w:fill="FFFFFF"/>
        <w:spacing w:after="0" w:line="312" w:lineRule="atLeast"/>
        <w:ind w:left="420" w:right="720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</w:pPr>
      <w:r w:rsidRPr="00CC4202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 xml:space="preserve">Информация об оказании </w:t>
      </w:r>
      <w:r w:rsidR="00E509E7" w:rsidRPr="00E509E7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 xml:space="preserve"> </w:t>
      </w:r>
    </w:p>
    <w:p w:rsidR="00E509E7" w:rsidRDefault="00E509E7" w:rsidP="00E509E7">
      <w:pPr>
        <w:pBdr>
          <w:bottom w:val="single" w:sz="18" w:space="0" w:color="C4D3EB"/>
        </w:pBdr>
        <w:shd w:val="clear" w:color="auto" w:fill="FFFFFF"/>
        <w:spacing w:after="0" w:line="312" w:lineRule="atLeast"/>
        <w:ind w:left="420" w:right="720"/>
        <w:textAlignment w:val="baseline"/>
        <w:outlineLvl w:val="0"/>
        <w:rPr>
          <w:rFonts w:ascii="Times New Roman" w:hAnsi="Times New Roman" w:cs="Times New Roman"/>
          <w:color w:val="C00000"/>
          <w:sz w:val="44"/>
          <w:szCs w:val="44"/>
        </w:rPr>
      </w:pPr>
      <w:r w:rsidRPr="00E509E7">
        <w:rPr>
          <w:rFonts w:ascii="Times New Roman" w:hAnsi="Times New Roman" w:cs="Times New Roman"/>
          <w:color w:val="C00000"/>
          <w:sz w:val="44"/>
          <w:szCs w:val="44"/>
        </w:rPr>
        <w:t>Хилокск</w:t>
      </w:r>
      <w:r>
        <w:rPr>
          <w:rFonts w:ascii="Times New Roman" w:hAnsi="Times New Roman" w:cs="Times New Roman"/>
          <w:color w:val="C00000"/>
          <w:sz w:val="44"/>
          <w:szCs w:val="44"/>
        </w:rPr>
        <w:t>им</w:t>
      </w:r>
      <w:r w:rsidRPr="00E509E7">
        <w:rPr>
          <w:rFonts w:ascii="Times New Roman" w:hAnsi="Times New Roman" w:cs="Times New Roman"/>
          <w:color w:val="C00000"/>
          <w:sz w:val="44"/>
          <w:szCs w:val="44"/>
        </w:rPr>
        <w:t xml:space="preserve"> отдел</w:t>
      </w:r>
      <w:r>
        <w:rPr>
          <w:rFonts w:ascii="Times New Roman" w:hAnsi="Times New Roman" w:cs="Times New Roman"/>
          <w:color w:val="C00000"/>
          <w:sz w:val="44"/>
          <w:szCs w:val="44"/>
        </w:rPr>
        <w:t>ом</w:t>
      </w:r>
      <w:r w:rsidRPr="00E509E7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</w:p>
    <w:p w:rsidR="00E509E7" w:rsidRDefault="00E509E7" w:rsidP="00E509E7">
      <w:pPr>
        <w:pBdr>
          <w:bottom w:val="single" w:sz="18" w:space="0" w:color="C4D3EB"/>
        </w:pBdr>
        <w:shd w:val="clear" w:color="auto" w:fill="FFFFFF"/>
        <w:spacing w:after="0" w:line="312" w:lineRule="atLeast"/>
        <w:ind w:left="420" w:right="720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>г</w:t>
      </w:r>
      <w:r w:rsidR="00CC4202" w:rsidRPr="00CC4202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>ого</w:t>
      </w:r>
      <w:r w:rsidR="00CC4202" w:rsidRPr="00CC4202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 xml:space="preserve"> казенн</w:t>
      </w:r>
      <w:r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>ого</w:t>
      </w:r>
      <w:r w:rsidR="00CC4202" w:rsidRPr="00CC4202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>я</w:t>
      </w:r>
      <w:r w:rsidR="00CC4202" w:rsidRPr="00CC4202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 xml:space="preserve"> «Краевой центр занятости населения» Забайкальского края </w:t>
      </w:r>
    </w:p>
    <w:p w:rsidR="00E509E7" w:rsidRDefault="00CC4202" w:rsidP="00E509E7">
      <w:pPr>
        <w:pBdr>
          <w:bottom w:val="single" w:sz="18" w:space="0" w:color="C4D3EB"/>
        </w:pBdr>
        <w:shd w:val="clear" w:color="auto" w:fill="FFFFFF"/>
        <w:spacing w:after="0" w:line="312" w:lineRule="atLeast"/>
        <w:ind w:left="420" w:right="720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</w:pPr>
      <w:r w:rsidRPr="00CC4202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 xml:space="preserve">(далее - ГКУ КЦЗН Забайкальского края) государственной услуги </w:t>
      </w:r>
    </w:p>
    <w:p w:rsidR="00CC4202" w:rsidRPr="00CC4202" w:rsidRDefault="00CC4202" w:rsidP="00E509E7">
      <w:pPr>
        <w:pBdr>
          <w:bottom w:val="single" w:sz="18" w:space="0" w:color="C4D3EB"/>
        </w:pBdr>
        <w:shd w:val="clear" w:color="auto" w:fill="FFFFFF"/>
        <w:spacing w:after="0" w:line="312" w:lineRule="atLeast"/>
        <w:ind w:left="420" w:right="720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</w:pPr>
      <w:r w:rsidRPr="00CC4202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>«Содействие самозанятости безработных граждан, включая оказание гражданам,</w:t>
      </w:r>
    </w:p>
    <w:p w:rsidR="00CC4202" w:rsidRPr="00CC4202" w:rsidRDefault="00CC4202" w:rsidP="00CC4202">
      <w:pPr>
        <w:spacing w:before="60" w:after="60" w:line="255" w:lineRule="atLeast"/>
        <w:textAlignment w:val="baseline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  <w:t xml:space="preserve">признанным в установленном порядке безработными, и гражданам, признанным в установленном порядке безработными, прошедшими профессиональное обучение или </w:t>
      </w:r>
      <w:proofErr w:type="gramStart"/>
      <w:r w:rsidRPr="00CC4202"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  <w:t>получившими</w:t>
      </w:r>
      <w:proofErr w:type="gramEnd"/>
      <w:r w:rsidRPr="00CC4202"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  <w:t xml:space="preserve">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</w:t>
      </w:r>
    </w:p>
    <w:p w:rsidR="00CC4202" w:rsidRPr="00CC4202" w:rsidRDefault="00CC4202" w:rsidP="00CC4202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​Самозанятость – возможность самореализации для активных людей, которые имеют соответствующий личностный и профессиональный потенциал, а также желание открыть свой бизнес.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Помощь в организации собственного дела включает  следующие мероприятия: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информирование и консультирование;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проведение тестирования на готовность к самостоятельному виду занятости;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проведение экспертизы технико-экономических обоснований (бизнес-планов).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proofErr w:type="gramStart"/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Государственная услуга «Содействие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прошедшими профессиональное обучение или получившими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</w:t>
      </w:r>
      <w:proofErr w:type="gramEnd"/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соответствующей государственной регистрации» предоставляется бесплатно ГКУ КЦЗН Забайкальского края. Государственная поддержка безработных граждан на организацию самостоятельной занятости в форме предпринимательской деятельности либо крестьянского (фермерского) хозяйства оказывается в соответствии с Административным регламентом предоставления государственной услуги по самозанятости.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Основными условиями оказания безработным гражданам государственной услуги по самозанятости являются: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регистрация в установленном порядке гражданина, изъявившего желание организовать предпринимательскую деятельность, в качестве безработного в соответствии с законодательством Российской Федерации о занятости населения;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наличие качеств потенциального предпринимателя;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востребованность вида предпринимательской деятельности.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Граждане, изъявившие желание осуществлять предпринимательскую деятельность, проходят отбор путем проведения профориентационных мероприятий по выявлению возможностей и способностей к предпринимательской деятельности.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Безработным гражданам, прошедшим отбор</w:t>
      </w:r>
      <w:r w:rsidR="00E509E7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,</w:t>
      </w: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 ГКУ КЦЗН Забайкальского края оказывает консультационные и методические услуги по вопрос</w:t>
      </w:r>
      <w:bookmarkStart w:id="0" w:name="_GoBack"/>
      <w:bookmarkEnd w:id="0"/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ам организации предпринимательской </w:t>
      </w: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lastRenderedPageBreak/>
        <w:t>деятельности, содействие в разработке ТЭО (бизнес-плана). Бизнес-планы, разработанные безработными гражданами, представляются на рассмотрение Рабочей группы. Приоритет отдается бизнес-планам, направленным на производство продукции, оказание услуг, предусматривающим создание рабочих мест для трудоустройства незанятых и безработных граждан.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Основными критериям при оценке бизнес-планов граждан являются: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 экономическая эффективность;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 объем реализации продукции (оказания услуг);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 объем налоговых поступлений в бюджеты всех уровней бюджетной системы Российской Федерации.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При положительном решении Рабочей группы осуществляется перечисление финансовой помощи на реализацию бизнес-плана на лицевой (банковский) счет гражданина, зарегистрировавшегося в качестве индивидуального предпринимателя либо крестьянского (фермерского) хозяйства на основании представления им в ГКУ КЦЗН Забайкальского края: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 заявления о перечислении финансовой помощи;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 копии свидетельства о государственной регистрации;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 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предпринимателей.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proofErr w:type="gramStart"/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Для осуществления контроля за целевым и своевременным использованием средств финансовой помощи гражданин представляет в ГКУ КЦЗН Забайкальского края: документы, подтверждающие целевое расходование бюджетных средств в соответствии с бизнес-планом – в течение 12 календарных месяцев со дня государственной регистрации (заверенные копии и оригиналы документов – кассовые чеки, квитанции к приходно-кассовым ордерам, квитанции, счета-фактуры, платежные поручения, договоры, товарно-транспортные накладные, акты приема-передачи выполненных работ (оказанных</w:t>
      </w:r>
      <w:proofErr w:type="gramEnd"/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услуг) и другие документы).</w:t>
      </w:r>
      <w:proofErr w:type="gramEnd"/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Финансовая помощь при регистрации подлежит взысканию в доход бюджета края в соответствии с законодательством Российской Федерации в случае: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 нецелевого расходования гражданином финансовой помощи при регистрации;</w:t>
      </w:r>
    </w:p>
    <w:p w:rsidR="00CC4202" w:rsidRPr="00CC4202" w:rsidRDefault="00CC4202" w:rsidP="00CC4202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C4202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·  прекращения предпринимательской деятельности ранее 12 календарных месяцев со дня государственной регистрации юридического лица, индивидуального предпринимателя или крестьянского (фермерского) хозяйства.</w:t>
      </w:r>
    </w:p>
    <w:p w:rsidR="00136EE9" w:rsidRDefault="00136EE9"/>
    <w:sectPr w:rsidR="0013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0E"/>
    <w:rsid w:val="00136EE9"/>
    <w:rsid w:val="0096490E"/>
    <w:rsid w:val="00CC4202"/>
    <w:rsid w:val="00E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CC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CC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4418</Characters>
  <Application>Microsoft Office Word</Application>
  <DocSecurity>0</DocSecurity>
  <Lines>36</Lines>
  <Paragraphs>10</Paragraphs>
  <ScaleCrop>false</ScaleCrop>
  <Company>Krokoz™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3</cp:revision>
  <dcterms:created xsi:type="dcterms:W3CDTF">2020-03-22T22:34:00Z</dcterms:created>
  <dcterms:modified xsi:type="dcterms:W3CDTF">2020-03-22T22:41:00Z</dcterms:modified>
</cp:coreProperties>
</file>