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0" w:rsidRDefault="00766110" w:rsidP="00766110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Предложение бизнес-защитника Забайкалья находит поддержку депутатского корпуса</w:t>
      </w:r>
    </w:p>
    <w:p w:rsidR="00766110" w:rsidRDefault="00766110" w:rsidP="0076611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66110" w:rsidRDefault="00766110" w:rsidP="0076611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Депутат Госдумы от Забайкальского края Василина Кулиева по просьбе бизнес-защитника региона Виктории Бессоновой обратилась к главе Правительства РФ с просьбой проработать механизм решения проблемы в сфере маркировки товаров.</w:t>
      </w:r>
    </w:p>
    <w:p w:rsidR="00766110" w:rsidRDefault="00766110" w:rsidP="0076611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Просьба рассмотреть проблему противоречий в сфере маркировки товаров на площадке Госдумы Федерального собрания РФ </w:t>
      </w:r>
      <w:hyperlink r:id="rId5" w:tgtFrame="_blank" w:history="1">
        <w:r>
          <w:rPr>
            <w:rStyle w:val="a3"/>
            <w:sz w:val="28"/>
            <w:szCs w:val="28"/>
          </w:rPr>
          <w:t>была направлена</w:t>
        </w:r>
      </w:hyperlink>
      <w:r>
        <w:rPr>
          <w:color w:val="000000"/>
          <w:sz w:val="28"/>
          <w:szCs w:val="28"/>
        </w:rPr>
        <w:t> Уполномоченным в середине марта депутатам Госдумы от Забайкальского края. Предложение Уполномоченного уже </w:t>
      </w:r>
      <w:hyperlink r:id="rId6" w:tgtFrame="_blank" w:history="1">
        <w:r>
          <w:rPr>
            <w:rStyle w:val="a3"/>
            <w:sz w:val="28"/>
            <w:szCs w:val="28"/>
          </w:rPr>
          <w:t>было поддержано</w:t>
        </w:r>
      </w:hyperlink>
      <w:r>
        <w:rPr>
          <w:color w:val="000000"/>
          <w:sz w:val="28"/>
          <w:szCs w:val="28"/>
        </w:rPr>
        <w:t xml:space="preserve"> депутатом Госдумы от Забайкальского края Николаем </w:t>
      </w:r>
      <w:proofErr w:type="spellStart"/>
      <w:r>
        <w:rPr>
          <w:color w:val="000000"/>
          <w:sz w:val="28"/>
          <w:szCs w:val="28"/>
        </w:rPr>
        <w:t>Говориным</w:t>
      </w:r>
      <w:proofErr w:type="spellEnd"/>
      <w:r>
        <w:rPr>
          <w:color w:val="000000"/>
          <w:sz w:val="28"/>
          <w:szCs w:val="28"/>
        </w:rPr>
        <w:t>.</w:t>
      </w:r>
    </w:p>
    <w:p w:rsidR="00766110" w:rsidRDefault="00766110" w:rsidP="0076611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Такая необходимость связана </w:t>
      </w:r>
      <w:proofErr w:type="gramStart"/>
      <w:r>
        <w:rPr>
          <w:color w:val="000000"/>
          <w:sz w:val="28"/>
          <w:szCs w:val="28"/>
        </w:rPr>
        <w:t>с поступающими в аппарат бизнес-защитника обращениями от предпринимателей края о невозможности внедрения маркировки из-за полного отсутствия</w:t>
      </w:r>
      <w:proofErr w:type="gramEnd"/>
      <w:r>
        <w:rPr>
          <w:color w:val="000000"/>
          <w:sz w:val="28"/>
          <w:szCs w:val="28"/>
        </w:rPr>
        <w:t xml:space="preserve"> доступа к Интернету, либо качественной связи, достаточной для передачи данных. Однако бизнес, независимо от возможности, обязали передавать информацию в систему маркировки.</w:t>
      </w:r>
    </w:p>
    <w:p w:rsidR="00766110" w:rsidRDefault="00766110" w:rsidP="0076611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актуальна не только для Забайкальского края, но и для предпринимателей всей страны.</w:t>
      </w:r>
    </w:p>
    <w:p w:rsidR="00766110" w:rsidRDefault="00766110" w:rsidP="0076611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мнению бизнес-защитника, решением проблемы может стать распространение подхода, закрепленного федеральным законом №54-ФЗ. Для бизнеса с местностей, где отсутствует связь или её надлежащее качество, необходимо предусмотреть полное освобождение от передачи информации в систему маркировки, как это сделано в случае направления информации в систему ЕГАИС-алкоголь.</w:t>
      </w:r>
    </w:p>
    <w:p w:rsidR="00766110" w:rsidRDefault="00766110" w:rsidP="0076611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существующей проблемой и с актуальностью предложения, вынесенного </w:t>
      </w:r>
      <w:proofErr w:type="gramStart"/>
      <w:r>
        <w:rPr>
          <w:color w:val="000000"/>
          <w:sz w:val="28"/>
          <w:szCs w:val="28"/>
        </w:rPr>
        <w:t>бизнес-защитником</w:t>
      </w:r>
      <w:proofErr w:type="gramEnd"/>
      <w:r>
        <w:rPr>
          <w:color w:val="000000"/>
          <w:sz w:val="28"/>
          <w:szCs w:val="28"/>
        </w:rPr>
        <w:t xml:space="preserve"> Викторией Бессоновой, Василина Кулиева обратилась к председателю Правительства РФ Михаилу </w:t>
      </w:r>
      <w:proofErr w:type="spellStart"/>
      <w:r>
        <w:rPr>
          <w:color w:val="000000"/>
          <w:sz w:val="28"/>
          <w:szCs w:val="28"/>
        </w:rPr>
        <w:t>Мишустину</w:t>
      </w:r>
      <w:proofErr w:type="spellEnd"/>
      <w:r>
        <w:rPr>
          <w:color w:val="000000"/>
          <w:sz w:val="28"/>
          <w:szCs w:val="28"/>
        </w:rPr>
        <w:t xml:space="preserve">. Также депутат сообщила, что в настоящее время инициирован вопрос о возможности обсуждения проблемы на площадке Комитета Госдумы по экономической политике, промышленности, инновационному развитию и предпринимательству, с участием компетентных федеральных и региональных органов </w:t>
      </w:r>
      <w:proofErr w:type="spellStart"/>
      <w:r>
        <w:rPr>
          <w:color w:val="000000"/>
          <w:sz w:val="28"/>
          <w:szCs w:val="28"/>
        </w:rPr>
        <w:t>госвласти</w:t>
      </w:r>
      <w:proofErr w:type="spellEnd"/>
      <w:r>
        <w:rPr>
          <w:color w:val="000000"/>
          <w:sz w:val="28"/>
          <w:szCs w:val="28"/>
        </w:rPr>
        <w:t>, а также субъектов предпринимательской деятельности.</w:t>
      </w:r>
    </w:p>
    <w:p w:rsidR="00766110" w:rsidRDefault="00766110" w:rsidP="0076611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Благодарю Василину Васильевну за то, что откликнулась на моё предложение и поддержала его. Для предпринимателей из 980 населённых пунктов края внедрение маркировки может стать губительным. Учитывая возникающий риск закрытия магазинов и, как следствие, дефицит определённых товаров в отдалённых районах, считаю, что внимание к этому вопросу со стороны депутатского корпуса позволит найти его решение, — отметила Виктория Бессонова.</w:t>
      </w:r>
    </w:p>
    <w:p w:rsidR="004401BF" w:rsidRDefault="004401BF"/>
    <w:sectPr w:rsidR="0044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E"/>
    <w:rsid w:val="004401BF"/>
    <w:rsid w:val="00766110"/>
    <w:rsid w:val="00B1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76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6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76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6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90aaielfxcke0bw.xn--80aaaac8algcbgbck3fl0q.xn--p1ai/news/predlojenie-biznes-ombudsmena-o-peresmotre-zakonodatelstva-o-markirovke-peredano-glave-pravitelstva-rf/" TargetMode="External"/><Relationship Id="rId5" Type="http://schemas.openxmlformats.org/officeDocument/2006/relationships/hyperlink" Target="http://xn--90aaielfxcke0bw.xn--80aaaac8algcbgbck3fl0q.xn--p1ai/news/upolnomochennyy-vyshla-s-predlojeniem-peresmotret-zakonodatelstvo-o-markirovke-k-deputatam-gosdu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>Krokoz™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2020-03-30T00:59:00Z</dcterms:created>
  <dcterms:modified xsi:type="dcterms:W3CDTF">2020-03-30T00:59:00Z</dcterms:modified>
</cp:coreProperties>
</file>