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1B" w:rsidRPr="00E379AE" w:rsidRDefault="00A8031B" w:rsidP="00DE68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Ind w:w="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445"/>
      </w:tblGrid>
      <w:tr w:rsidR="00A8031B" w:rsidRPr="00E379AE" w:rsidTr="002821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</w:tcPr>
          <w:p w:rsidR="00A8031B" w:rsidRPr="00E379AE" w:rsidRDefault="00A8031B" w:rsidP="00E37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sz w:val="28"/>
                <w:szCs w:val="28"/>
              </w:rPr>
              <w:t>Р О С С И Й С К А Я   Ф Е Д Е Р А Ц И Я</w:t>
            </w:r>
          </w:p>
          <w:p w:rsidR="00A8031B" w:rsidRPr="00E379AE" w:rsidRDefault="00A8031B" w:rsidP="00E379A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 «Закультинское»</w:t>
            </w:r>
          </w:p>
          <w:p w:rsidR="00A8031B" w:rsidRPr="00E379AE" w:rsidRDefault="00A8031B" w:rsidP="00E379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31B" w:rsidRPr="00E379AE" w:rsidRDefault="00A8031B" w:rsidP="00E379AE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79A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8031B" w:rsidRPr="00E379AE" w:rsidRDefault="00A8031B" w:rsidP="00E379AE">
            <w:pPr>
              <w:rPr>
                <w:rFonts w:ascii="Times New Roman" w:hAnsi="Times New Roman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sz w:val="28"/>
                <w:szCs w:val="28"/>
              </w:rPr>
              <w:t>10.06.2015г.                                                                                                    № 16</w:t>
            </w:r>
            <w:r w:rsidRPr="00E379A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Об утверждении Положения о резервном фонде</w:t>
            </w:r>
            <w:r w:rsidRPr="00E379A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br/>
            </w: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администрации  сельского поселения «Закультинское»</w:t>
            </w:r>
          </w:p>
          <w:p w:rsidR="00A8031B" w:rsidRPr="00E379AE" w:rsidRDefault="00A8031B" w:rsidP="0028218E">
            <w:pPr>
              <w:spacing w:before="30" w:after="3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br/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    В соответствии с Федеральным законом от 06.10.2003г. № 131-ФЗ «Об общих принципах организации местного самоуправления в Российской  Федерации», Бюджетным кодексом  Российской Федерации,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пунктом 6 статьи 81 Бюджетного Кодекса Российской Федерации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постановляю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:</w:t>
            </w: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A8031B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    1.Утвердить Положение «О резервном  фонде  администрации сельского поселения «Закультинское» (приложение № 1).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    2. Главному специалисту администрации с/п «Закультинское»  Г.Ш. Дамбаиной:</w:t>
            </w:r>
          </w:p>
          <w:p w:rsidR="00A8031B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1)обеспечить в установленном порядке финансирование расходов из резервного фонда администрации;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 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) отчет об использовании бюджетных ассигнований резервного фонда прилагается к ежеквартальному и годовому отчетам об исполнении бюджета сельского поселения «Закультинское»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 3.Контроль за исполнением настоящего решения возложить на специалиста администрации Г.Ш. Дамбаину.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    4.Настоящее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постановление обнародовать в установленном порядке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Глава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администрации </w:t>
            </w:r>
          </w:p>
          <w:p w:rsidR="00A8031B" w:rsidRPr="00E379AE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сельского поселения «Закультинское»           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           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Н.В. Гниденко</w:t>
            </w:r>
          </w:p>
          <w:p w:rsidR="00A8031B" w:rsidRPr="00E379AE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8031B" w:rsidRPr="00E379AE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8031B" w:rsidRPr="00E379AE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8031B" w:rsidRPr="00E379AE" w:rsidRDefault="00A8031B" w:rsidP="0028218E">
            <w:pPr>
              <w:spacing w:before="30" w:after="30" w:line="312" w:lineRule="atLeast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Приложение № 1</w:t>
            </w:r>
          </w:p>
          <w:p w:rsidR="00A8031B" w:rsidRDefault="00A8031B" w:rsidP="0028218E">
            <w:pPr>
              <w:spacing w:before="30" w:after="30" w:line="312" w:lineRule="atLeast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Постановлению администрации</w:t>
            </w:r>
          </w:p>
          <w:p w:rsidR="00A8031B" w:rsidRDefault="00A8031B" w:rsidP="0028218E">
            <w:pPr>
              <w:spacing w:before="30" w:after="30" w:line="312" w:lineRule="atLeast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сельского поселения «Закультинское» </w:t>
            </w:r>
          </w:p>
          <w:p w:rsidR="00A8031B" w:rsidRPr="00E379AE" w:rsidRDefault="00A8031B" w:rsidP="0028218E">
            <w:pPr>
              <w:spacing w:before="30" w:after="30" w:line="312" w:lineRule="atLeast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16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10.06.2015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г.</w:t>
            </w:r>
          </w:p>
          <w:p w:rsidR="00A8031B" w:rsidRPr="00E379AE" w:rsidRDefault="00A8031B" w:rsidP="0028218E">
            <w:pPr>
              <w:spacing w:before="30" w:after="3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Положение</w:t>
            </w:r>
            <w:r w:rsidRPr="00E379A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«</w:t>
            </w: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О резервном фонде администрации сельского поселения «Закультинское»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1. Общие положения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A8031B" w:rsidRPr="00E379AE" w:rsidRDefault="00A8031B" w:rsidP="0028218E">
            <w:pPr>
              <w:spacing w:before="30" w:after="3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    1.1 Резервный фонд администрации муниципального образования (далее по тексту Фонд) создается в соответствии с Бюджетным кодексом Российской Федерации в составе расходной части бюджета муниципального образования. Фонд создается для финансирования  непредвиденных расходов.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          1.2 Размер Фонда не может превышать 3% утвержденных расходов бюджета и устанавливается в решении Совета сельского поселения «Закультинское» о бюджете муниципального образования на очередной финансовый год.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          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2. Направления использования Фонда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A8031B" w:rsidRPr="00E379AE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   2.1 Финансирования расходов за счет Фонда производиться по следующим направлениям: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-финансирование непредвиденных расходов  по ликвидации чрезвычайных ситуаций;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- на проведение аварийно-восстановительных работ по ликвидации последствий стихийных бедствий и других чрезвычайных ситуаций;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- на проведение экстренных противопаводковых мероприятий;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- на подготовку и развертывание временных пунктов размещения населения на случай чрезвычайных ситуаций;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- на предупреждение и ликвидацию особо опасных болезней, общих для человека и животных и других инфекционных заболеваний;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- поощрение отличившихся граждан, предприятий, учреждений при решении социально значимых задач, имеющих поселенческое значение;  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- материальная помощь. 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3. Порядок расходования ассигнований резервного фонда    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   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8F16D0" w:rsidRPr="008F16D0" w:rsidRDefault="00A8031B" w:rsidP="008F16D0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3.1 Ассигнования резервного фонда предоставляются на безвозвратной и безвозмездной основе в пределах размера резервного фонда, утвержденного решением Совета сельского поселения «Закультинское» на соответствующий финансовый год.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3.2 Основанием для предоставления ассигнований резервного фонда является распоряжение главы администрации сельского поселения «Закультинское», в которо</w:t>
            </w:r>
            <w:r w:rsidR="00554783">
              <w:rPr>
                <w:rFonts w:ascii="Times New Roman" w:hAnsi="Times New Roman"/>
                <w:color w:val="333333"/>
                <w:sz w:val="28"/>
                <w:szCs w:val="28"/>
              </w:rPr>
              <w:t>м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указываются: получатель ассигнований, размер предоставляемых ассигнований, цели осуществления расходов и источник предоставления ассигнований – резервный фонд, должностное лицо, ответственное за осуществление контроля за использованием предоставленных ассигнований резервного фонда.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3.3 Основанием для подготовки проекта распоряжения о выделении денежных ассигнований из резервного фонда является соответствующее поручение главы администрации  бухгалтерии администрации на основании письменного мотивированного обращения руководителя.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3.4  К обращению, указанному в п.3.3 Положения, прилагаются: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      - документы, послужившие основанием для обращения (при их наличии);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- расчет размера предлагаемых для предоставления ассигнований резервного фонда;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- документы, подтверждающие обоснованность произведенного расчета предлагаемых для выделения ассигнований резервного фонда.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    Должностное лицо, подписавшее обращение, содержащее просьбу о предоставлении ассигнований резервного фонда, несет персональную ответственность за законность и обоснованность представленных документов.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3.5 Не допускается расходование ассигнований резервного фонда на оказание помощи организациям, финансируемым из федерального и республиканского бюджетов.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3.6 Финансирование расходов из резервного фонда осуществляется с учетом исполнения доходной части бюджета сельского поселения «Закультинское».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3.7 Бухгалтерия администрации сельского поселения «Закультинское» в соответствии с распоряжением главы осуществляет перечисление денежных ассигнований в порядке, установленном для казначейского исполнения </w:t>
            </w:r>
            <w:r w:rsidRPr="008F16D0">
              <w:rPr>
                <w:rFonts w:ascii="Times New Roman" w:hAnsi="Times New Roman"/>
                <w:color w:val="333333"/>
                <w:sz w:val="28"/>
                <w:szCs w:val="28"/>
              </w:rPr>
              <w:t>расходов бюджета  сельского поселения «Закультинское».   </w:t>
            </w:r>
          </w:p>
          <w:p w:rsidR="00D00C76" w:rsidRPr="008F16D0" w:rsidRDefault="00D00C76" w:rsidP="008F16D0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F16D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3.</w:t>
            </w:r>
            <w:r w:rsidR="008F16D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8</w:t>
            </w:r>
            <w:r w:rsidRPr="008F16D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. Граждане, организации (независимо от формы собственности), учреждения не позднее </w:t>
            </w:r>
            <w:r w:rsidR="008F16D0" w:rsidRPr="008F16D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30</w:t>
            </w:r>
            <w:r w:rsidRPr="008F16D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F16D0" w:rsidRPr="008F16D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календарных </w:t>
            </w:r>
            <w:r w:rsidRPr="008F16D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дней со дня возникновения чрезвычайной ситуации могут обращаться к главе сельского поселения «Закультинское» с просьбой о выделении средств из резервного фонда. </w:t>
            </w:r>
          </w:p>
          <w:p w:rsidR="00D00C76" w:rsidRPr="008F16D0" w:rsidRDefault="008F16D0" w:rsidP="008F16D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3.9. </w:t>
            </w:r>
            <w:r w:rsidR="00D00C76" w:rsidRPr="008F16D0">
              <w:rPr>
                <w:rFonts w:ascii="Times New Roman" w:hAnsi="Times New Roman"/>
                <w:sz w:val="28"/>
                <w:szCs w:val="28"/>
              </w:rPr>
              <w:t>По результатам рассмотрения обращения в срок не более 5 </w:t>
            </w:r>
            <w:r w:rsidRPr="008F16D0">
              <w:rPr>
                <w:rFonts w:ascii="Times New Roman" w:hAnsi="Times New Roman"/>
                <w:sz w:val="28"/>
                <w:szCs w:val="28"/>
              </w:rPr>
              <w:t>рабочих</w:t>
            </w:r>
            <w:r w:rsidR="00D00C76" w:rsidRPr="008F16D0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  <w:r w:rsidRPr="008F16D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(не более 3 рабочих дней - при чрезвычайных ситуациях) </w:t>
            </w:r>
            <w:r w:rsidR="00D00C76" w:rsidRPr="008F16D0">
              <w:rPr>
                <w:rFonts w:ascii="Times New Roman" w:hAnsi="Times New Roman"/>
                <w:sz w:val="28"/>
                <w:szCs w:val="28"/>
              </w:rPr>
              <w:t>с момента поступления обращения подготавливается один из следующих документов:</w:t>
            </w:r>
          </w:p>
          <w:p w:rsidR="00D00C76" w:rsidRPr="008F16D0" w:rsidRDefault="00D00C76" w:rsidP="008F16D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color w:val="FF0066"/>
                <w:sz w:val="28"/>
                <w:szCs w:val="28"/>
              </w:rPr>
            </w:pPr>
            <w:r w:rsidRPr="008F16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проект распоряжения;  </w:t>
            </w:r>
          </w:p>
          <w:p w:rsidR="00D00C76" w:rsidRPr="008F16D0" w:rsidRDefault="00D00C76" w:rsidP="008F16D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F16D0">
              <w:rPr>
                <w:rFonts w:ascii="Times New Roman" w:hAnsi="Times New Roman"/>
                <w:sz w:val="28"/>
                <w:szCs w:val="28"/>
              </w:rPr>
              <w:t>2) заключение о невозможности выделения средств из резервного фонда.</w:t>
            </w:r>
          </w:p>
          <w:p w:rsidR="00D00C76" w:rsidRPr="008F16D0" w:rsidRDefault="00D00C76" w:rsidP="008F16D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16D0">
              <w:rPr>
                <w:rFonts w:ascii="Times New Roman" w:hAnsi="Times New Roman"/>
                <w:sz w:val="28"/>
                <w:szCs w:val="28"/>
              </w:rPr>
      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      </w:r>
          </w:p>
          <w:p w:rsidR="00D00C76" w:rsidRPr="008F16D0" w:rsidRDefault="00D00C76" w:rsidP="008F16D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F16D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3.10. Основаниями для отказа в выделении средств из резервного фонда являются:</w:t>
            </w:r>
          </w:p>
          <w:p w:rsidR="00D00C76" w:rsidRPr="008F16D0" w:rsidRDefault="00D00C76" w:rsidP="008F16D0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F16D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- нарушение сроков направления в местную администрацию обращения с просьбой о выделении средств из резервного фонда;</w:t>
            </w:r>
          </w:p>
          <w:p w:rsidR="00D00C76" w:rsidRPr="008F16D0" w:rsidRDefault="00D00C76" w:rsidP="008F16D0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F16D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- нарушение сроков устранения в обосновывающих документах недостатков, выявленных при их проверке;</w:t>
            </w:r>
          </w:p>
          <w:p w:rsidR="00D00C76" w:rsidRPr="008F16D0" w:rsidRDefault="00D00C76" w:rsidP="008F16D0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F16D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- наличие договора страхования объекта, пострадавшего в результате чрезвычайной ситуации или стихийного бедствия.</w:t>
            </w:r>
          </w:p>
          <w:p w:rsidR="00D00C76" w:rsidRPr="008F16D0" w:rsidRDefault="00D00C76" w:rsidP="008F16D0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8F16D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В случае принятия решения об отказе в выделении средств из резервного фонда заявитель уведомляется о принятом реше</w:t>
            </w:r>
            <w:r w:rsidR="008F16D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нии в течение пяти рабочих дней </w:t>
            </w:r>
            <w:r w:rsidR="008F16D0" w:rsidRPr="008F16D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F16D0" w:rsidRPr="008F16D0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(в редакции проекта постановления от 30.03.2020г.).</w:t>
            </w:r>
          </w:p>
          <w:p w:rsidR="00A8031B" w:rsidRPr="008F16D0" w:rsidRDefault="00A8031B" w:rsidP="008F16D0">
            <w:pPr>
              <w:spacing w:before="30" w:after="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16D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 </w:t>
            </w:r>
          </w:p>
          <w:p w:rsidR="00A8031B" w:rsidRPr="00E379AE" w:rsidRDefault="00A8031B" w:rsidP="008F16D0">
            <w:pPr>
              <w:spacing w:before="30" w:after="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4. Порядок формирования ассигнований резервного фонда.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A8031B" w:rsidRPr="00E379AE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4.1 Резервный фонд формируется за счет собственных (налоговых и неналоговых) доходов бюджета  сельского поселения «Закультинское».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4.2 Размер резервного фонда устанавливается решением Совета сельского поселения «Закультинское» на соответствующий финансовый год. Размер резервного фонда может изменяться в течении года при внесении соответствующих изменений в бюджет сельского поселения «Закультинское».</w:t>
            </w:r>
          </w:p>
          <w:p w:rsidR="00A8031B" w:rsidRPr="00E379AE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4.3 Введение механизма сокращения бюджетных ассигнований по расходам бюджета поселения распространяется и на размер резервного фонда. 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 xml:space="preserve">5. Порядок учета и контроля использования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ассигнований резервного фонда и отчетность их исполнения</w:t>
            </w:r>
          </w:p>
          <w:p w:rsidR="00A8031B" w:rsidRPr="00E379AE" w:rsidRDefault="00A8031B" w:rsidP="0028218E">
            <w:pPr>
              <w:spacing w:before="30" w:after="3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5.1 Выделенные из резервного фонда ассигнования отражаются в бюджетной отчетности согласно соответствующим кодам бюджетной классификации Российской Федерации.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5.2 Бухгалтерия администрации» ведет учет расходования ассигнований резервного фонда, а также осуществляет текущий контроль за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использование ассигнований фонда.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5.3 Предприятия, учреждения и организации, физические лица, получившие помощь из резервного фонда, в месячный срок после ее получения представляют в бухгалтерию администрации  отчет об использовании выделенных ассигнований</w:t>
            </w:r>
            <w:r w:rsidR="008F16D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4B6A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согласно Приложению №1 Настоящего положения </w:t>
            </w:r>
            <w:r w:rsidR="004B6A89" w:rsidRPr="004B6A89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(в редакции проекта постановления от 30.03.2020г.)</w:t>
            </w:r>
            <w:r w:rsidRPr="004B6A89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.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5.4 Ассигнования, используемые не по целевому назначению, подлежат возврату в бюджет сельского поселения.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5.5 За нецелевое использование ассигнований, выделенных на конкретные виды расходов из резервного фонда, получатель ассигнований резервного фонда несет ответственность в соответствии с законодательством Российской Федерации.  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5.6 Отчет об использовании бюджетных ассигнований резервного фонда администрации сельского поселения «Закультинское» прилагается к ежеквартальному и годовому отчетам об исполнении бюджета поселения за соответствующий финансовый год.     </w:t>
            </w:r>
          </w:p>
          <w:p w:rsidR="00A8031B" w:rsidRPr="00E379AE" w:rsidRDefault="00A8031B" w:rsidP="0028218E">
            <w:pPr>
              <w:spacing w:before="30" w:after="3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8031B" w:rsidRPr="00E379AE" w:rsidRDefault="00A8031B" w:rsidP="0028218E">
            <w:pPr>
              <w:spacing w:before="30" w:after="3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______________________</w:t>
            </w:r>
          </w:p>
        </w:tc>
      </w:tr>
    </w:tbl>
    <w:p w:rsidR="00A8031B" w:rsidRPr="00E379AE" w:rsidRDefault="00A8031B" w:rsidP="00E379AE">
      <w:pPr>
        <w:rPr>
          <w:rFonts w:ascii="Times New Roman" w:hAnsi="Times New Roman"/>
          <w:sz w:val="28"/>
          <w:szCs w:val="28"/>
        </w:rPr>
      </w:pPr>
    </w:p>
    <w:p w:rsidR="00AF2A03" w:rsidRDefault="00AF2A03" w:rsidP="00AF2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F2A03" w:rsidRDefault="00AF2A03" w:rsidP="00AF2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F2A03" w:rsidRDefault="00AF2A03" w:rsidP="00AF2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F2A03" w:rsidRDefault="00AF2A03" w:rsidP="00AF2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F2A03" w:rsidRDefault="00AF2A03" w:rsidP="00AF2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F2A03" w:rsidRDefault="00AF2A03" w:rsidP="00AF2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F2A03" w:rsidRDefault="00AF2A03" w:rsidP="00AF2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F2A03" w:rsidRDefault="00AF2A03" w:rsidP="00AF2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F2A03" w:rsidRDefault="00AF2A03" w:rsidP="00AF2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F2A03" w:rsidRDefault="00AF2A03" w:rsidP="00AF2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F2A03" w:rsidRDefault="00AF2A03" w:rsidP="00AF2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F2A03" w:rsidRDefault="00AF2A03" w:rsidP="00AF2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F2A03" w:rsidRDefault="00AF2A03" w:rsidP="00AF2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F2A03" w:rsidRDefault="00AF2A03" w:rsidP="00AF2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F2A03" w:rsidRDefault="00AF2A03" w:rsidP="00AF2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F2A03" w:rsidRDefault="00AF2A03" w:rsidP="00AF2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F2A03" w:rsidRPr="00AF2A03" w:rsidRDefault="00AF2A03" w:rsidP="00AF2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Приложение № 1</w:t>
      </w:r>
    </w:p>
    <w:p w:rsidR="004B6A89" w:rsidRDefault="00AF2A03" w:rsidP="004B6A89">
      <w:pPr>
        <w:spacing w:before="30" w:after="30" w:line="312" w:lineRule="atLeast"/>
        <w:jc w:val="right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4B6A89">
        <w:rPr>
          <w:rFonts w:ascii="Times New Roman" w:eastAsia="Times New Roman" w:hAnsi="Times New Roman"/>
          <w:color w:val="333333"/>
          <w:sz w:val="28"/>
          <w:szCs w:val="28"/>
        </w:rPr>
        <w:t>к Положению</w:t>
      </w:r>
      <w:r w:rsidRPr="004B6A89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</w:t>
      </w:r>
    </w:p>
    <w:p w:rsidR="004B6A89" w:rsidRDefault="004B6A89" w:rsidP="004B6A89">
      <w:pPr>
        <w:spacing w:before="30" w:after="30" w:line="312" w:lineRule="atLeast"/>
        <w:jc w:val="right"/>
        <w:rPr>
          <w:rStyle w:val="a7"/>
          <w:rFonts w:ascii="Times New Roman" w:hAnsi="Times New Roman"/>
          <w:b w:val="0"/>
          <w:color w:val="333333"/>
          <w:sz w:val="28"/>
          <w:szCs w:val="28"/>
        </w:rPr>
      </w:pPr>
      <w:r w:rsidRPr="004B6A89">
        <w:rPr>
          <w:rFonts w:ascii="Times New Roman" w:hAnsi="Times New Roman"/>
          <w:b/>
          <w:bCs/>
          <w:color w:val="333333"/>
          <w:sz w:val="28"/>
          <w:szCs w:val="28"/>
        </w:rPr>
        <w:t>«</w:t>
      </w:r>
      <w:r w:rsidRPr="004B6A89">
        <w:rPr>
          <w:rStyle w:val="a7"/>
          <w:rFonts w:ascii="Times New Roman" w:hAnsi="Times New Roman"/>
          <w:b w:val="0"/>
          <w:color w:val="333333"/>
          <w:sz w:val="28"/>
          <w:szCs w:val="28"/>
        </w:rPr>
        <w:t xml:space="preserve">О резервном фонде администрации </w:t>
      </w:r>
    </w:p>
    <w:p w:rsidR="004B6A89" w:rsidRPr="004B6A89" w:rsidRDefault="004B6A89" w:rsidP="004B6A89">
      <w:pPr>
        <w:spacing w:before="30" w:after="30" w:line="312" w:lineRule="atLeast"/>
        <w:jc w:val="right"/>
        <w:rPr>
          <w:rStyle w:val="a7"/>
          <w:rFonts w:ascii="Times New Roman" w:hAnsi="Times New Roman"/>
          <w:b w:val="0"/>
          <w:color w:val="333333"/>
          <w:sz w:val="28"/>
          <w:szCs w:val="28"/>
        </w:rPr>
      </w:pPr>
      <w:r w:rsidRPr="004B6A89">
        <w:rPr>
          <w:rStyle w:val="a7"/>
          <w:rFonts w:ascii="Times New Roman" w:hAnsi="Times New Roman"/>
          <w:b w:val="0"/>
          <w:color w:val="333333"/>
          <w:sz w:val="28"/>
          <w:szCs w:val="28"/>
        </w:rPr>
        <w:t>сельского поселения «Закультинское»</w:t>
      </w:r>
    </w:p>
    <w:p w:rsidR="00AF2A03" w:rsidRPr="00AF2A03" w:rsidRDefault="00AF2A03" w:rsidP="004B6A89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F2A03" w:rsidRPr="00AF2A03" w:rsidRDefault="00AF2A03" w:rsidP="00AF2A0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AF2A03" w:rsidRPr="00AF2A03" w:rsidRDefault="00AF2A03" w:rsidP="00AF2A0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ОТЧЕТ</w:t>
      </w:r>
    </w:p>
    <w:p w:rsidR="00AF2A03" w:rsidRPr="00AF2A03" w:rsidRDefault="004B6A89" w:rsidP="00AF2A0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об использовании выделенных средств из резервного фонда</w:t>
      </w:r>
    </w:p>
    <w:p w:rsidR="00AF2A03" w:rsidRPr="00AF2A03" w:rsidRDefault="004B6A89" w:rsidP="00AF2A0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«Закультинское»</w:t>
      </w:r>
    </w:p>
    <w:p w:rsidR="00AF2A03" w:rsidRPr="00AF2A03" w:rsidRDefault="00AF2A03" w:rsidP="00AF2A0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8"/>
        <w:gridCol w:w="1175"/>
        <w:gridCol w:w="1612"/>
        <w:gridCol w:w="1991"/>
        <w:gridCol w:w="1052"/>
        <w:gridCol w:w="915"/>
        <w:gridCol w:w="1322"/>
      </w:tblGrid>
      <w:tr w:rsidR="00AF2A03" w:rsidRPr="00AF2A03" w:rsidTr="00466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Направление расходования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Основания для выделения средств (№ и дата)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Выделенная сумма по постановлению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Профинансировано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Кассовые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Остаток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Примечания *</w:t>
            </w:r>
          </w:p>
        </w:tc>
      </w:tr>
      <w:tr w:rsidR="00AF2A03" w:rsidRPr="00AF2A03" w:rsidTr="00466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7</w:t>
            </w:r>
          </w:p>
        </w:tc>
      </w:tr>
      <w:tr w:rsidR="00AF2A03" w:rsidRPr="00AF2A03" w:rsidTr="00466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AF2A03" w:rsidRPr="00AF2A03" w:rsidRDefault="00AF2A03" w:rsidP="00AF2A0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* В случае неполного расходования средств резервного фонда указывается причина.</w:t>
      </w:r>
    </w:p>
    <w:p w:rsidR="00AF2A03" w:rsidRPr="00AF2A03" w:rsidRDefault="00AF2A03" w:rsidP="00AF2A0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AF2A03" w:rsidRPr="00AF2A03" w:rsidRDefault="00AF2A03" w:rsidP="00AF2A0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AF2A03" w:rsidRPr="00AF2A03" w:rsidRDefault="00AF2A03" w:rsidP="00AF2A0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AF2A03" w:rsidRPr="00AF2A03" w:rsidRDefault="00AF2A03" w:rsidP="00AF2A0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6"/>
        <w:gridCol w:w="220"/>
        <w:gridCol w:w="618"/>
      </w:tblGrid>
      <w:tr w:rsidR="00AF2A03" w:rsidRPr="00AF2A03" w:rsidTr="00466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Подпись руководителя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A03" w:rsidRPr="00AF2A03" w:rsidRDefault="00AF2A03" w:rsidP="0046614A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F2A0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м.п.</w:t>
            </w:r>
          </w:p>
        </w:tc>
      </w:tr>
    </w:tbl>
    <w:p w:rsidR="00AF2A03" w:rsidRPr="00AF2A03" w:rsidRDefault="00AF2A03" w:rsidP="00AF2A0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AF2A03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A8031B" w:rsidRPr="00AF2A03" w:rsidRDefault="00A8031B" w:rsidP="00565BD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8031B" w:rsidRPr="00AF2A03" w:rsidSect="007A133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D4" w:rsidRDefault="00B959D4">
      <w:r>
        <w:separator/>
      </w:r>
    </w:p>
  </w:endnote>
  <w:endnote w:type="continuationSeparator" w:id="1">
    <w:p w:rsidR="00B959D4" w:rsidRDefault="00B9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1B" w:rsidRDefault="00C806DE" w:rsidP="00D101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803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031B" w:rsidRDefault="00A8031B" w:rsidP="007A133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1B" w:rsidRDefault="00C806DE" w:rsidP="00D101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803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6A89">
      <w:rPr>
        <w:rStyle w:val="a6"/>
        <w:noProof/>
      </w:rPr>
      <w:t>5</w:t>
    </w:r>
    <w:r>
      <w:rPr>
        <w:rStyle w:val="a6"/>
      </w:rPr>
      <w:fldChar w:fldCharType="end"/>
    </w:r>
  </w:p>
  <w:p w:rsidR="00A8031B" w:rsidRDefault="00A8031B" w:rsidP="007A133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D4" w:rsidRDefault="00B959D4">
      <w:r>
        <w:separator/>
      </w:r>
    </w:p>
  </w:footnote>
  <w:footnote w:type="continuationSeparator" w:id="1">
    <w:p w:rsidR="00B959D4" w:rsidRDefault="00B95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1E4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90F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C8D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36F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94B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3E6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A66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9E6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602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8C6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57E8D"/>
    <w:multiLevelType w:val="hybridMultilevel"/>
    <w:tmpl w:val="5C28C662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1">
    <w:nsid w:val="40885CA0"/>
    <w:multiLevelType w:val="hybridMultilevel"/>
    <w:tmpl w:val="46C45034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A42"/>
    <w:rsid w:val="00015816"/>
    <w:rsid w:val="00023367"/>
    <w:rsid w:val="00052912"/>
    <w:rsid w:val="00056208"/>
    <w:rsid w:val="000B654D"/>
    <w:rsid w:val="000B77EC"/>
    <w:rsid w:val="00107803"/>
    <w:rsid w:val="00184895"/>
    <w:rsid w:val="001A2847"/>
    <w:rsid w:val="001B0DD6"/>
    <w:rsid w:val="0028218E"/>
    <w:rsid w:val="002F3C31"/>
    <w:rsid w:val="00316FC3"/>
    <w:rsid w:val="004142C1"/>
    <w:rsid w:val="00432388"/>
    <w:rsid w:val="004810C1"/>
    <w:rsid w:val="004B60F0"/>
    <w:rsid w:val="004B6A89"/>
    <w:rsid w:val="00554783"/>
    <w:rsid w:val="00565BD0"/>
    <w:rsid w:val="005D6FFD"/>
    <w:rsid w:val="006219C0"/>
    <w:rsid w:val="00626E94"/>
    <w:rsid w:val="006B616A"/>
    <w:rsid w:val="007145F5"/>
    <w:rsid w:val="007A133E"/>
    <w:rsid w:val="00805837"/>
    <w:rsid w:val="00835938"/>
    <w:rsid w:val="008F16D0"/>
    <w:rsid w:val="00977539"/>
    <w:rsid w:val="009E3656"/>
    <w:rsid w:val="00A01A42"/>
    <w:rsid w:val="00A112B9"/>
    <w:rsid w:val="00A8031B"/>
    <w:rsid w:val="00A82981"/>
    <w:rsid w:val="00AB0DE4"/>
    <w:rsid w:val="00AF2A03"/>
    <w:rsid w:val="00B330D5"/>
    <w:rsid w:val="00B91408"/>
    <w:rsid w:val="00B959D4"/>
    <w:rsid w:val="00C02EC1"/>
    <w:rsid w:val="00C2536A"/>
    <w:rsid w:val="00C806DE"/>
    <w:rsid w:val="00CC18EA"/>
    <w:rsid w:val="00CD42E0"/>
    <w:rsid w:val="00D00C76"/>
    <w:rsid w:val="00D101C2"/>
    <w:rsid w:val="00DE682E"/>
    <w:rsid w:val="00DF7690"/>
    <w:rsid w:val="00E379AE"/>
    <w:rsid w:val="00E85F38"/>
    <w:rsid w:val="00F17854"/>
    <w:rsid w:val="00F2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1A42"/>
    <w:rPr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7A13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107803"/>
    <w:rPr>
      <w:rFonts w:cs="Times New Roman"/>
      <w:lang w:eastAsia="en-US"/>
    </w:rPr>
  </w:style>
  <w:style w:type="character" w:styleId="a6">
    <w:name w:val="page number"/>
    <w:basedOn w:val="a0"/>
    <w:uiPriority w:val="99"/>
    <w:rsid w:val="007A133E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E379AE"/>
    <w:rPr>
      <w:rFonts w:cs="Times New Roman"/>
    </w:rPr>
  </w:style>
  <w:style w:type="character" w:styleId="a7">
    <w:name w:val="Strong"/>
    <w:basedOn w:val="a0"/>
    <w:uiPriority w:val="99"/>
    <w:qFormat/>
    <w:locked/>
    <w:rsid w:val="00E379AE"/>
    <w:rPr>
      <w:rFonts w:cs="Times New Roman"/>
      <w:b/>
      <w:bCs/>
    </w:rPr>
  </w:style>
  <w:style w:type="character" w:customStyle="1" w:styleId="TitleChar1">
    <w:name w:val="Title Char1"/>
    <w:uiPriority w:val="99"/>
    <w:locked/>
    <w:rsid w:val="00E379AE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a8">
    <w:name w:val="Title"/>
    <w:basedOn w:val="a"/>
    <w:link w:val="a9"/>
    <w:uiPriority w:val="99"/>
    <w:qFormat/>
    <w:locked/>
    <w:rsid w:val="00E379AE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7145F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uiPriority w:val="99"/>
    <w:locked/>
    <w:rsid w:val="00E379AE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Subtitle"/>
    <w:basedOn w:val="a"/>
    <w:link w:val="ab"/>
    <w:uiPriority w:val="99"/>
    <w:qFormat/>
    <w:locked/>
    <w:rsid w:val="00E379A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7145F5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3841-DF80-4380-8DCD-41D58BBE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18</cp:revision>
  <cp:lastPrinted>2015-06-15T03:01:00Z</cp:lastPrinted>
  <dcterms:created xsi:type="dcterms:W3CDTF">2013-02-26T04:09:00Z</dcterms:created>
  <dcterms:modified xsi:type="dcterms:W3CDTF">2020-04-02T00:16:00Z</dcterms:modified>
</cp:coreProperties>
</file>