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2" w:rsidRDefault="002F0FA2" w:rsidP="002F0FA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2F0FA2" w:rsidRDefault="002F0FA2" w:rsidP="002F0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A2" w:rsidRPr="002F0FA2" w:rsidRDefault="002F0FA2" w:rsidP="002F0FA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О С Т А Н О В Л Е Н И Е</w:t>
      </w:r>
    </w:p>
    <w:p w:rsidR="002F0FA2" w:rsidRDefault="002F0FA2" w:rsidP="002F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 2020 год                                                                                        № </w:t>
      </w:r>
      <w:r w:rsidR="00E55C15">
        <w:rPr>
          <w:rFonts w:ascii="Times New Roman" w:hAnsi="Times New Roman" w:cs="Times New Roman"/>
          <w:sz w:val="28"/>
          <w:szCs w:val="28"/>
        </w:rPr>
        <w:t>61</w:t>
      </w:r>
    </w:p>
    <w:p w:rsidR="002F0FA2" w:rsidRDefault="002F0FA2" w:rsidP="002F0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Могзон</w:t>
      </w:r>
    </w:p>
    <w:p w:rsidR="002F0FA2" w:rsidRDefault="002F0FA2" w:rsidP="002F0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FA2" w:rsidRPr="002F0FA2" w:rsidRDefault="002F0FA2" w:rsidP="002F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режима функционирования «Чрезвычайная ситуация» на объектах временного размещения отходов лесопереработки вблизи границ населенного пункта городского поселения «Могзонское» Хилокского района Забайкальского края.</w:t>
      </w:r>
    </w:p>
    <w:p w:rsidR="002F0FA2" w:rsidRPr="002F0FA2" w:rsidRDefault="002F0FA2" w:rsidP="002F0FA2">
      <w:pPr>
        <w:pStyle w:val="a3"/>
        <w:ind w:firstLine="708"/>
        <w:jc w:val="both"/>
        <w:rPr>
          <w:spacing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характера»,  Федерального закона от 06 октября 2003г. №131-ФЗ «Об общих принципах организации местного самоуправления в Российской Федерации», Решения комиссии по предупреждению и ликвидации ЧС и ОПБ на территории городского поселения «Могзонское», в связи с возгоранием отходов лесопереработки в местах несанкционированного размещения за границами населенного пункта Могзон, администрация городского поселения «Могзонское»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>
        <w:rPr>
          <w:spacing w:val="20"/>
        </w:rPr>
        <w:t>:</w:t>
      </w:r>
    </w:p>
    <w:p w:rsidR="002F0FA2" w:rsidRDefault="002F0FA2" w:rsidP="002F0FA2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Ввести с 4 мая 2020 года режим функционирования «Чрезвычайная ситуация» для сил и средств городского звена территориальной подсистемы единой Российской системы предупреждения и ликвидации чрезвычайных ситуаций (ТП РСЧС) в связи с возгоранием отходов лесопереработки в местах несанкционированного размещения расположенных вблизи границ городского  поселения  «Могзонское», общей площадью 4 га  и представляющих угрозу населенному пункту.</w:t>
      </w:r>
      <w:proofErr w:type="gramEnd"/>
    </w:p>
    <w:p w:rsidR="002F0FA2" w:rsidRDefault="002F0FA2" w:rsidP="002F0FA2">
      <w:pPr>
        <w:pStyle w:val="a4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местный уровень реагирования на чрезвычайную ситуацию локального характера для сил и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ена ТП РСЧС городского поселения «Могзонское», МЧС Забайкальского края и МЧС России.</w:t>
      </w:r>
    </w:p>
    <w:p w:rsidR="002F0FA2" w:rsidRDefault="002F0FA2" w:rsidP="002F0FA2">
      <w:pPr>
        <w:pStyle w:val="a4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границы зоны чрезвычайной ситуации в пределах установленных мест временного размещения отходов лесопереработки </w:t>
      </w:r>
    </w:p>
    <w:p w:rsidR="002F0FA2" w:rsidRDefault="002F0FA2" w:rsidP="002F0FA2">
      <w:pPr>
        <w:pStyle w:val="a4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Привлечь к выполнению мероприятий по ликвидации чрезвычайной ситуации  комиссию по предупреждению и ликвидации ЧС и ОПБ городского поселения «Могзонское», работников Администрации городского поселения «Могзонское»</w:t>
      </w:r>
    </w:p>
    <w:p w:rsidR="002F0FA2" w:rsidRDefault="002F0FA2" w:rsidP="002F0FA2">
      <w:pPr>
        <w:pStyle w:val="a4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5. Координацию по выполнению комплекса ремонтно-восстановительных мероприятий, по снижению риска возникновения нестандартных ситуаций возложить на комиссию по предупреждению и ликвидации ЧС и ОПБ </w:t>
      </w:r>
      <w:r>
        <w:rPr>
          <w:sz w:val="28"/>
          <w:szCs w:val="28"/>
        </w:rPr>
        <w:t>городского поселения «Могзонское»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F0FA2" w:rsidRDefault="002F0FA2" w:rsidP="002F0FA2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Комиссии о</w:t>
      </w:r>
      <w:r>
        <w:rPr>
          <w:rFonts w:ascii="Times New Roman" w:hAnsi="Times New Roman" w:cs="Times New Roman"/>
          <w:sz w:val="28"/>
          <w:szCs w:val="28"/>
        </w:rPr>
        <w:t>пределить перечень неотложных мер по ликвидации возгорания отходов лесопереработки в местах временного размещения.</w:t>
      </w:r>
    </w:p>
    <w:p w:rsidR="002F0FA2" w:rsidRDefault="002F0FA2" w:rsidP="002F0FA2">
      <w:pPr>
        <w:pStyle w:val="a4"/>
        <w:ind w:left="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  </w:t>
      </w:r>
      <w:r>
        <w:rPr>
          <w:sz w:val="28"/>
          <w:szCs w:val="28"/>
        </w:rPr>
        <w:t>Настоящее постановление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по адресу:  </w:t>
      </w:r>
      <w:r>
        <w:rPr>
          <w:sz w:val="28"/>
          <w:szCs w:val="28"/>
          <w:lang w:val="en-US"/>
        </w:rPr>
        <w:t>www</w:t>
      </w:r>
      <w:r w:rsidR="00E55C15">
        <w:rPr>
          <w:sz w:val="28"/>
          <w:szCs w:val="28"/>
        </w:rPr>
        <w:t>.</w:t>
      </w:r>
      <w:proofErr w:type="spellStart"/>
      <w:r w:rsidR="00E55C15">
        <w:rPr>
          <w:sz w:val="28"/>
          <w:szCs w:val="28"/>
        </w:rPr>
        <w:t>хилок</w:t>
      </w:r>
      <w:proofErr w:type="gramStart"/>
      <w:r w:rsidR="00E55C15">
        <w:rPr>
          <w:sz w:val="28"/>
          <w:szCs w:val="28"/>
        </w:rPr>
        <w:t>.з</w:t>
      </w:r>
      <w:proofErr w:type="gramEnd"/>
      <w:r w:rsidR="00E55C15">
        <w:rPr>
          <w:sz w:val="28"/>
          <w:szCs w:val="28"/>
        </w:rPr>
        <w:t>абайкальский</w:t>
      </w:r>
      <w:r>
        <w:rPr>
          <w:sz w:val="28"/>
          <w:szCs w:val="28"/>
        </w:rPr>
        <w:t>край.рф</w:t>
      </w:r>
      <w:proofErr w:type="spellEnd"/>
      <w:r>
        <w:rPr>
          <w:sz w:val="28"/>
          <w:szCs w:val="28"/>
        </w:rPr>
        <w:t>.</w:t>
      </w:r>
    </w:p>
    <w:p w:rsidR="002F0FA2" w:rsidRDefault="002F0FA2" w:rsidP="002F0FA2">
      <w:pPr>
        <w:pStyle w:val="a4"/>
        <w:ind w:left="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>
        <w:rPr>
          <w:sz w:val="28"/>
          <w:szCs w:val="28"/>
        </w:rPr>
        <w:t xml:space="preserve">  Настоящее постановление вступает в силу с момента его подписания и действует до отмены.</w:t>
      </w:r>
    </w:p>
    <w:p w:rsidR="002F0FA2" w:rsidRDefault="002F0FA2" w:rsidP="002F0FA2">
      <w:pPr>
        <w:pStyle w:val="a4"/>
        <w:ind w:left="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0FA2" w:rsidRDefault="002F0FA2" w:rsidP="002F0FA2">
      <w:pPr>
        <w:pStyle w:val="a4"/>
        <w:ind w:left="1352"/>
        <w:jc w:val="both"/>
        <w:rPr>
          <w:sz w:val="28"/>
          <w:szCs w:val="28"/>
        </w:rPr>
      </w:pPr>
    </w:p>
    <w:p w:rsidR="002F0FA2" w:rsidRDefault="002F0FA2" w:rsidP="002F0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FA2" w:rsidRDefault="002F0FA2" w:rsidP="002F0FA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F0FA2" w:rsidRDefault="002F0FA2" w:rsidP="002F0FA2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«Могзонское»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</w:p>
    <w:p w:rsidR="002F0FA2" w:rsidRDefault="002F0FA2" w:rsidP="002F0FA2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F0FA2" w:rsidRDefault="002F0FA2" w:rsidP="002F0FA2">
      <w:pPr>
        <w:tabs>
          <w:tab w:val="left" w:pos="1418"/>
          <w:tab w:val="left" w:pos="9195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F0FA2" w:rsidRDefault="002F0FA2" w:rsidP="002F0FA2">
      <w:pPr>
        <w:tabs>
          <w:tab w:val="left" w:pos="1418"/>
          <w:tab w:val="left" w:pos="9195"/>
        </w:tabs>
        <w:ind w:left="1134"/>
        <w:jc w:val="both"/>
        <w:rPr>
          <w:sz w:val="28"/>
          <w:szCs w:val="28"/>
        </w:rPr>
      </w:pPr>
    </w:p>
    <w:p w:rsidR="002F0FA2" w:rsidRDefault="002F0FA2" w:rsidP="002F0FA2">
      <w:pPr>
        <w:tabs>
          <w:tab w:val="left" w:pos="1418"/>
          <w:tab w:val="left" w:pos="9195"/>
        </w:tabs>
        <w:ind w:left="1134"/>
        <w:jc w:val="both"/>
        <w:rPr>
          <w:sz w:val="28"/>
          <w:szCs w:val="28"/>
        </w:rPr>
      </w:pPr>
    </w:p>
    <w:p w:rsidR="002F0FA2" w:rsidRDefault="002F0FA2" w:rsidP="002F0FA2"/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A2"/>
    <w:rsid w:val="000B0FFC"/>
    <w:rsid w:val="002D19C5"/>
    <w:rsid w:val="002F0FA2"/>
    <w:rsid w:val="004817FD"/>
    <w:rsid w:val="005750F4"/>
    <w:rsid w:val="00926092"/>
    <w:rsid w:val="00E5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F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F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3</cp:revision>
  <cp:lastPrinted>2020-05-20T01:53:00Z</cp:lastPrinted>
  <dcterms:created xsi:type="dcterms:W3CDTF">2020-05-18T07:06:00Z</dcterms:created>
  <dcterms:modified xsi:type="dcterms:W3CDTF">2020-05-20T02:01:00Z</dcterms:modified>
</cp:coreProperties>
</file>