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50" w:rsidRDefault="00CE7150" w:rsidP="00C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Стартует Международный молодежный конкурс социальной антикоррупционной рекламы «Вместе против коррупции!»</w:t>
      </w:r>
    </w:p>
    <w:p w:rsidR="00CE7150" w:rsidRPr="00CE7150" w:rsidRDefault="00CE7150" w:rsidP="00C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150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CE7150">
        <w:rPr>
          <w:rFonts w:ascii="Times New Roman" w:hAnsi="Times New Roman" w:cs="Times New Roman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Прием работ будет осуществляться с 1 мая по 1 октября 2020 г. на официальном сайте конкурса www.anticorruption.life в двух номинациях – «Лучший плакат» и «Лучший видеоролик».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Правила проведения международного конкурса доступны на сайте конкурса на официальных языках Организации Объединенных Наций</w:t>
      </w:r>
      <w:r>
        <w:rPr>
          <w:rFonts w:ascii="Times New Roman" w:hAnsi="Times New Roman" w:cs="Times New Roman"/>
          <w:sz w:val="28"/>
          <w:szCs w:val="28"/>
        </w:rPr>
        <w:t>, в том числе и на русском языке.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                   (9 декабря).</w:t>
      </w: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50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CE7150" w:rsidRDefault="00CE7150" w:rsidP="00CE7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150" w:rsidRPr="00B13D8A" w:rsidRDefault="00CE7150" w:rsidP="00CE7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7150" w:rsidRDefault="00CE7150" w:rsidP="00CE7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150" w:rsidRPr="00CE7150" w:rsidRDefault="00CE7150" w:rsidP="00CE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150" w:rsidRPr="00CE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B"/>
    <w:rsid w:val="002C1FAB"/>
    <w:rsid w:val="0055665F"/>
    <w:rsid w:val="008A27AA"/>
    <w:rsid w:val="00A976E2"/>
    <w:rsid w:val="00B13D8A"/>
    <w:rsid w:val="00C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433">
          <w:marLeft w:val="0"/>
          <w:marRight w:val="6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6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2020-05-25T03:14:00Z</cp:lastPrinted>
  <dcterms:created xsi:type="dcterms:W3CDTF">2020-05-25T00:30:00Z</dcterms:created>
  <dcterms:modified xsi:type="dcterms:W3CDTF">2020-05-25T03:44:00Z</dcterms:modified>
</cp:coreProperties>
</file>