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96" w:rsidRDefault="006633BF" w:rsidP="00021EFF">
      <w:pPr>
        <w:rPr>
          <w:b/>
          <w:lang w:val="ru-RU"/>
        </w:rPr>
      </w:pPr>
      <w:r>
        <w:rPr>
          <w:b/>
          <w:lang w:val="ru-RU"/>
        </w:rPr>
        <w:t>Предоставление субсидий</w:t>
      </w:r>
      <w:r w:rsidR="00021EFF">
        <w:rPr>
          <w:b/>
          <w:lang w:val="ru-RU"/>
        </w:rPr>
        <w:t xml:space="preserve"> и </w:t>
      </w:r>
      <w:r>
        <w:rPr>
          <w:b/>
          <w:lang w:val="ru-RU"/>
        </w:rPr>
        <w:t>состояние</w:t>
      </w:r>
      <w:r w:rsidR="00021EFF">
        <w:rPr>
          <w:b/>
          <w:lang w:val="ru-RU"/>
        </w:rPr>
        <w:t xml:space="preserve"> бизнеса в регионах </w:t>
      </w:r>
      <w:r w:rsidR="00021EFF" w:rsidRPr="00021EFF">
        <w:rPr>
          <w:b/>
          <w:lang w:val="ru-RU"/>
        </w:rPr>
        <w:t xml:space="preserve">обсудили на совещании </w:t>
      </w:r>
      <w:r w:rsidR="00021EFF">
        <w:rPr>
          <w:b/>
          <w:lang w:val="ru-RU"/>
        </w:rPr>
        <w:t>с федеральным бизнес-защитником</w:t>
      </w:r>
    </w:p>
    <w:p w:rsidR="00021EFF" w:rsidRDefault="00021EFF">
      <w:pPr>
        <w:rPr>
          <w:lang w:val="ru-RU"/>
        </w:rPr>
      </w:pPr>
    </w:p>
    <w:p w:rsidR="00C1517E" w:rsidRPr="00643585" w:rsidRDefault="009E2027" w:rsidP="00C1517E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В конце прошлой недели</w:t>
      </w:r>
      <w:r w:rsidR="00643585" w:rsidRPr="00643585">
        <w:rPr>
          <w:b/>
          <w:lang w:val="ru-RU"/>
        </w:rPr>
        <w:t xml:space="preserve"> состоялось </w:t>
      </w:r>
      <w:proofErr w:type="gramStart"/>
      <w:r w:rsidR="00643585" w:rsidRPr="00643585">
        <w:rPr>
          <w:b/>
          <w:lang w:val="ru-RU"/>
        </w:rPr>
        <w:t>очередное</w:t>
      </w:r>
      <w:proofErr w:type="gramEnd"/>
      <w:r w:rsidR="00643585" w:rsidRPr="00643585">
        <w:rPr>
          <w:b/>
          <w:lang w:val="ru-RU"/>
        </w:rPr>
        <w:t xml:space="preserve"> онлайн-совещание федерального бизнес-защитника Бориса Титова с региональными Уполномоченными. В ходе совещания бизнес-омбудсмен Забайкалья </w:t>
      </w:r>
      <w:r w:rsidR="00643585">
        <w:rPr>
          <w:b/>
          <w:lang w:val="ru-RU"/>
        </w:rPr>
        <w:t xml:space="preserve">Виктория Бессонова </w:t>
      </w:r>
      <w:r w:rsidR="00643585" w:rsidRPr="00643585">
        <w:rPr>
          <w:b/>
          <w:lang w:val="ru-RU"/>
        </w:rPr>
        <w:t>выступила спикером.</w:t>
      </w:r>
    </w:p>
    <w:p w:rsidR="00BF0C31" w:rsidRDefault="00E631E4" w:rsidP="00BF0C31">
      <w:pPr>
        <w:ind w:firstLine="709"/>
        <w:jc w:val="both"/>
        <w:rPr>
          <w:lang w:val="ru-RU"/>
        </w:rPr>
      </w:pPr>
      <w:r>
        <w:rPr>
          <w:lang w:val="ru-RU"/>
        </w:rPr>
        <w:t xml:space="preserve">К участию в </w:t>
      </w:r>
      <w:r w:rsidR="006633BF">
        <w:rPr>
          <w:lang w:val="ru-RU"/>
        </w:rPr>
        <w:t>онлайн-совещании института бизнес-защитников</w:t>
      </w:r>
      <w:r>
        <w:rPr>
          <w:lang w:val="ru-RU"/>
        </w:rPr>
        <w:t xml:space="preserve"> была приглашена заместитель руководителя Федеральной </w:t>
      </w:r>
      <w:r w:rsidRPr="00E631E4">
        <w:rPr>
          <w:lang w:val="ru-RU"/>
        </w:rPr>
        <w:t>налоговой службы Светлана Бондарчук.</w:t>
      </w:r>
      <w:r w:rsidR="00DD4A35">
        <w:rPr>
          <w:lang w:val="ru-RU"/>
        </w:rPr>
        <w:t xml:space="preserve"> Она рассказала о динамике предоставления мер поддержки со стороны ФНС России и сообщила, что ведомство выдало субсидий на зарплату почти 70% потенциальн</w:t>
      </w:r>
      <w:r w:rsidR="00BF0C31">
        <w:rPr>
          <w:lang w:val="ru-RU"/>
        </w:rPr>
        <w:t>ым</w:t>
      </w:r>
      <w:r w:rsidR="00DD4A35">
        <w:rPr>
          <w:lang w:val="ru-RU"/>
        </w:rPr>
        <w:t xml:space="preserve"> получател</w:t>
      </w:r>
      <w:r w:rsidR="00BF0C31">
        <w:rPr>
          <w:lang w:val="ru-RU"/>
        </w:rPr>
        <w:t>ям</w:t>
      </w:r>
      <w:r w:rsidR="00DD4A35">
        <w:rPr>
          <w:lang w:val="ru-RU"/>
        </w:rPr>
        <w:t>.</w:t>
      </w:r>
    </w:p>
    <w:p w:rsidR="006633BF" w:rsidRDefault="00D96DBC" w:rsidP="00BF0C31">
      <w:pPr>
        <w:ind w:firstLine="709"/>
        <w:jc w:val="both"/>
        <w:rPr>
          <w:lang w:val="ru-RU"/>
        </w:rPr>
      </w:pPr>
      <w:r w:rsidRPr="00D96DBC">
        <w:rPr>
          <w:lang w:val="ru-RU"/>
        </w:rPr>
        <w:t xml:space="preserve">По данным ФНС, потенциальное право на </w:t>
      </w:r>
      <w:r w:rsidR="006633BF">
        <w:rPr>
          <w:lang w:val="ru-RU"/>
        </w:rPr>
        <w:t>получени</w:t>
      </w:r>
      <w:r w:rsidR="001D259D">
        <w:rPr>
          <w:lang w:val="ru-RU"/>
        </w:rPr>
        <w:t>е</w:t>
      </w:r>
      <w:r w:rsidR="006633BF">
        <w:rPr>
          <w:lang w:val="ru-RU"/>
        </w:rPr>
        <w:t xml:space="preserve"> </w:t>
      </w:r>
      <w:r w:rsidRPr="00D96DBC">
        <w:rPr>
          <w:lang w:val="ru-RU"/>
        </w:rPr>
        <w:t xml:space="preserve">субсидии на выплату зарплат в размере 1 МРОТ за апрель и май имеют 1,737 </w:t>
      </w:r>
      <w:r w:rsidR="00453990">
        <w:rPr>
          <w:lang w:val="ru-RU"/>
        </w:rPr>
        <w:t>миллионов</w:t>
      </w:r>
      <w:r w:rsidRPr="00D96DBC">
        <w:rPr>
          <w:lang w:val="ru-RU"/>
        </w:rPr>
        <w:t xml:space="preserve"> субъектов экономики. Совокупная численность работающих в них составляет около 5 млн. человек.</w:t>
      </w:r>
      <w:r w:rsidR="003F1CC7">
        <w:rPr>
          <w:lang w:val="ru-RU"/>
        </w:rPr>
        <w:t xml:space="preserve"> </w:t>
      </w:r>
      <w:r w:rsidR="006633BF">
        <w:rPr>
          <w:lang w:val="ru-RU"/>
        </w:rPr>
        <w:t>За май было выплачено больше 41 млрд рублей субсидий, за начало июня уже 27 млрд рублей.</w:t>
      </w:r>
    </w:p>
    <w:p w:rsidR="006633BF" w:rsidRDefault="003F1CC7" w:rsidP="008F6623">
      <w:pPr>
        <w:ind w:firstLine="709"/>
        <w:jc w:val="both"/>
        <w:rPr>
          <w:lang w:val="ru-RU"/>
        </w:rPr>
      </w:pPr>
      <w:r>
        <w:rPr>
          <w:lang w:val="ru-RU"/>
        </w:rPr>
        <w:t xml:space="preserve">В Забайкальском крае </w:t>
      </w:r>
      <w:r w:rsidR="009B37D5">
        <w:rPr>
          <w:lang w:val="ru-RU"/>
        </w:rPr>
        <w:t xml:space="preserve">потенциальных получателей субсидии </w:t>
      </w:r>
      <w:r w:rsidR="00B61156">
        <w:rPr>
          <w:lang w:val="ru-RU"/>
        </w:rPr>
        <w:t>около 9</w:t>
      </w:r>
      <w:r>
        <w:rPr>
          <w:lang w:val="ru-RU"/>
        </w:rPr>
        <w:t xml:space="preserve"> </w:t>
      </w:r>
      <w:r w:rsidR="00B61156">
        <w:rPr>
          <w:lang w:val="ru-RU"/>
        </w:rPr>
        <w:t>тысяч</w:t>
      </w:r>
      <w:r w:rsidR="006633BF">
        <w:rPr>
          <w:lang w:val="ru-RU"/>
        </w:rPr>
        <w:t xml:space="preserve">. За апрель </w:t>
      </w:r>
      <w:r w:rsidR="008F6623" w:rsidRPr="006633BF">
        <w:rPr>
          <w:lang w:val="ru-RU"/>
        </w:rPr>
        <w:t xml:space="preserve">8067 </w:t>
      </w:r>
      <w:r w:rsidR="008F6623">
        <w:rPr>
          <w:lang w:val="ru-RU"/>
        </w:rPr>
        <w:t xml:space="preserve">субъектам малого и среднего предпринимательства </w:t>
      </w:r>
      <w:r w:rsidR="006633BF">
        <w:rPr>
          <w:lang w:val="ru-RU"/>
        </w:rPr>
        <w:t xml:space="preserve">выплачено более 224 </w:t>
      </w:r>
      <w:r w:rsidR="006633BF" w:rsidRPr="006633BF">
        <w:rPr>
          <w:lang w:val="ru-RU"/>
        </w:rPr>
        <w:t>млн рублей субсидий.</w:t>
      </w:r>
      <w:r w:rsidR="008F6623">
        <w:rPr>
          <w:lang w:val="ru-RU"/>
        </w:rPr>
        <w:t xml:space="preserve"> </w:t>
      </w:r>
      <w:r w:rsidR="006633BF" w:rsidRPr="006633BF">
        <w:rPr>
          <w:lang w:val="ru-RU"/>
        </w:rPr>
        <w:t>С 1 июня налоговые органы начали прием заявлений на выплату субсидий за май. На сегодняшний день этой возможностью уже воспользовались 3589 налогоплательщиков. Выплачено более 20 млн субсидий.</w:t>
      </w:r>
    </w:p>
    <w:p w:rsidR="00505702" w:rsidRDefault="00EC786B" w:rsidP="00BF0C31">
      <w:pPr>
        <w:ind w:firstLine="709"/>
        <w:jc w:val="both"/>
        <w:rPr>
          <w:lang w:val="ru-RU"/>
        </w:rPr>
      </w:pPr>
      <w:r>
        <w:rPr>
          <w:lang w:val="ru-RU"/>
        </w:rPr>
        <w:t>В ходе совещания замруководителя ФНС ответила на часто задаваемые вопросы относительно получения субсидии.</w:t>
      </w:r>
    </w:p>
    <w:p w:rsidR="00505702" w:rsidRDefault="00D223DA" w:rsidP="00BF0C31">
      <w:pPr>
        <w:ind w:firstLine="709"/>
        <w:jc w:val="both"/>
        <w:rPr>
          <w:lang w:val="ru-RU"/>
        </w:rPr>
      </w:pPr>
      <w:r>
        <w:rPr>
          <w:lang w:val="ru-RU"/>
        </w:rPr>
        <w:t xml:space="preserve">— Предприниматели </w:t>
      </w:r>
      <w:r w:rsidR="00BD0158">
        <w:rPr>
          <w:lang w:val="ru-RU"/>
        </w:rPr>
        <w:t>отмечают</w:t>
      </w:r>
      <w:r>
        <w:rPr>
          <w:lang w:val="ru-RU"/>
        </w:rPr>
        <w:t xml:space="preserve"> проблему отказ</w:t>
      </w:r>
      <w:r w:rsidR="00BD0158">
        <w:rPr>
          <w:lang w:val="ru-RU"/>
        </w:rPr>
        <w:t>а</w:t>
      </w:r>
      <w:r>
        <w:rPr>
          <w:lang w:val="ru-RU"/>
        </w:rPr>
        <w:t xml:space="preserve"> в выдаче субсидии на основании </w:t>
      </w:r>
      <w:r w:rsidR="00BD0158">
        <w:rPr>
          <w:lang w:val="ru-RU"/>
        </w:rPr>
        <w:t xml:space="preserve">несоответствия </w:t>
      </w:r>
      <w:r>
        <w:rPr>
          <w:lang w:val="ru-RU"/>
        </w:rPr>
        <w:t>отчётност</w:t>
      </w:r>
      <w:r w:rsidR="00BD0158">
        <w:rPr>
          <w:lang w:val="ru-RU"/>
        </w:rPr>
        <w:t>и</w:t>
      </w:r>
      <w:r>
        <w:rPr>
          <w:lang w:val="ru-RU"/>
        </w:rPr>
        <w:t xml:space="preserve"> о списочном составе сотрудников параметрам предоставления субсидии</w:t>
      </w:r>
      <w:r w:rsidR="00D174CC">
        <w:rPr>
          <w:lang w:val="ru-RU"/>
        </w:rPr>
        <w:t>, — сообщила Виктория Бессонова. — Предпринимателю откажут в субсидии, если, например, в его организации по собственному желанию увол</w:t>
      </w:r>
      <w:r w:rsidR="00842C0A">
        <w:rPr>
          <w:lang w:val="ru-RU"/>
        </w:rPr>
        <w:t xml:space="preserve">ен </w:t>
      </w:r>
      <w:r w:rsidR="00D174CC">
        <w:rPr>
          <w:lang w:val="ru-RU"/>
        </w:rPr>
        <w:t>один сотрудник</w:t>
      </w:r>
      <w:r w:rsidR="00842C0A">
        <w:rPr>
          <w:lang w:val="ru-RU"/>
        </w:rPr>
        <w:t xml:space="preserve">, другой ушёл в </w:t>
      </w:r>
      <w:r w:rsidR="005D108F">
        <w:rPr>
          <w:lang w:val="ru-RU"/>
        </w:rPr>
        <w:t>декрет</w:t>
      </w:r>
      <w:r w:rsidR="00D174CC">
        <w:rPr>
          <w:lang w:val="ru-RU"/>
        </w:rPr>
        <w:t xml:space="preserve"> и в этом же месяце был</w:t>
      </w:r>
      <w:r w:rsidR="008F6623">
        <w:rPr>
          <w:lang w:val="ru-RU"/>
        </w:rPr>
        <w:t>и</w:t>
      </w:r>
      <w:r w:rsidR="00D174CC">
        <w:rPr>
          <w:lang w:val="ru-RU"/>
        </w:rPr>
        <w:t xml:space="preserve"> принят</w:t>
      </w:r>
      <w:r w:rsidR="008F6623">
        <w:rPr>
          <w:lang w:val="ru-RU"/>
        </w:rPr>
        <w:t>ы</w:t>
      </w:r>
      <w:r w:rsidR="00D174CC">
        <w:rPr>
          <w:lang w:val="ru-RU"/>
        </w:rPr>
        <w:t xml:space="preserve"> новы</w:t>
      </w:r>
      <w:r w:rsidR="008F6623">
        <w:rPr>
          <w:lang w:val="ru-RU"/>
        </w:rPr>
        <w:t>е</w:t>
      </w:r>
      <w:r w:rsidR="00D174CC">
        <w:rPr>
          <w:lang w:val="ru-RU"/>
        </w:rPr>
        <w:t xml:space="preserve">. </w:t>
      </w:r>
      <w:r w:rsidR="00CD17DD">
        <w:rPr>
          <w:lang w:val="ru-RU"/>
        </w:rPr>
        <w:t>Налоговый орган учитывает данные о</w:t>
      </w:r>
      <w:r w:rsidR="000D285A">
        <w:rPr>
          <w:lang w:val="ru-RU"/>
        </w:rPr>
        <w:t>тчёт</w:t>
      </w:r>
      <w:r w:rsidR="00CD17DD">
        <w:rPr>
          <w:lang w:val="ru-RU"/>
        </w:rPr>
        <w:t>а</w:t>
      </w:r>
      <w:r w:rsidR="00D174CC">
        <w:rPr>
          <w:lang w:val="ru-RU"/>
        </w:rPr>
        <w:t xml:space="preserve"> СЗВ-М</w:t>
      </w:r>
      <w:r w:rsidR="00CD17DD">
        <w:rPr>
          <w:lang w:val="ru-RU"/>
        </w:rPr>
        <w:t>, который</w:t>
      </w:r>
      <w:r w:rsidR="00D174CC">
        <w:rPr>
          <w:lang w:val="ru-RU"/>
        </w:rPr>
        <w:t xml:space="preserve"> не отражает движения по увольнени</w:t>
      </w:r>
      <w:r w:rsidR="00CF79B2">
        <w:rPr>
          <w:lang w:val="ru-RU"/>
        </w:rPr>
        <w:t>ю и приёму сотрудников и не может быть объективным инструментом определения сохранения численности штата.</w:t>
      </w:r>
    </w:p>
    <w:p w:rsidR="0062663B" w:rsidRDefault="00196204" w:rsidP="00BD0158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Замруководителя ведомства подчеркнула, что первоначальный отказ в предоставлении субсидии по указанному основанию не означает невозможность претендовать на неё заново. ФНС ежедневно обменивается сведениями </w:t>
      </w:r>
      <w:r w:rsidR="009B3009">
        <w:rPr>
          <w:lang w:val="ru-RU"/>
        </w:rPr>
        <w:t xml:space="preserve">с ПФР о численности </w:t>
      </w:r>
      <w:proofErr w:type="gramStart"/>
      <w:r w:rsidR="009B3009">
        <w:rPr>
          <w:lang w:val="ru-RU"/>
        </w:rPr>
        <w:t>работающих</w:t>
      </w:r>
      <w:proofErr w:type="gramEnd"/>
      <w:r w:rsidR="009B3009">
        <w:rPr>
          <w:lang w:val="ru-RU"/>
        </w:rPr>
        <w:t>. У</w:t>
      </w:r>
      <w:r>
        <w:rPr>
          <w:lang w:val="ru-RU"/>
        </w:rPr>
        <w:t xml:space="preserve">точнённая отчётность является основанием для пересмотра решений ведомства. Она рекомендовала </w:t>
      </w:r>
      <w:r w:rsidR="009B3009">
        <w:rPr>
          <w:lang w:val="ru-RU"/>
        </w:rPr>
        <w:t>бизнесу</w:t>
      </w:r>
      <w:r>
        <w:rPr>
          <w:lang w:val="ru-RU"/>
        </w:rPr>
        <w:t xml:space="preserve"> обращаться на горячую линию ФНС в случае возникновения </w:t>
      </w:r>
      <w:r w:rsidR="0062663B">
        <w:rPr>
          <w:lang w:val="ru-RU"/>
        </w:rPr>
        <w:t>проблем с передачей отчетов ПФ</w:t>
      </w:r>
      <w:r w:rsidR="009B3009">
        <w:rPr>
          <w:lang w:val="ru-RU"/>
        </w:rPr>
        <w:t>Р</w:t>
      </w:r>
      <w:r w:rsidR="0062663B">
        <w:rPr>
          <w:lang w:val="ru-RU"/>
        </w:rPr>
        <w:t>,</w:t>
      </w:r>
      <w:r w:rsidR="009B3009">
        <w:rPr>
          <w:lang w:val="ru-RU"/>
        </w:rPr>
        <w:t xml:space="preserve"> </w:t>
      </w:r>
      <w:r w:rsidR="0062663B">
        <w:rPr>
          <w:lang w:val="ru-RU"/>
        </w:rPr>
        <w:t>для решения вопроса в ручном режиме.</w:t>
      </w:r>
    </w:p>
    <w:p w:rsidR="00BD0158" w:rsidRDefault="00214021" w:rsidP="00BD0158">
      <w:pPr>
        <w:ind w:firstLine="709"/>
        <w:jc w:val="both"/>
        <w:rPr>
          <w:lang w:val="ru-RU"/>
        </w:rPr>
      </w:pPr>
      <w:r>
        <w:rPr>
          <w:lang w:val="ru-RU"/>
        </w:rPr>
        <w:t xml:space="preserve">Бизнес-защитник Забайкалья </w:t>
      </w:r>
      <w:r w:rsidR="00BD0158">
        <w:rPr>
          <w:lang w:val="ru-RU"/>
        </w:rPr>
        <w:t xml:space="preserve">обратила внимание на </w:t>
      </w:r>
      <w:r w:rsidR="005D108F">
        <w:rPr>
          <w:lang w:val="ru-RU"/>
        </w:rPr>
        <w:t>затруднения</w:t>
      </w:r>
      <w:r w:rsidR="00BD0158">
        <w:rPr>
          <w:lang w:val="ru-RU"/>
        </w:rPr>
        <w:t xml:space="preserve"> </w:t>
      </w:r>
      <w:r w:rsidR="005D108F">
        <w:rPr>
          <w:lang w:val="ru-RU"/>
        </w:rPr>
        <w:t>по получению отдельных</w:t>
      </w:r>
      <w:r w:rsidR="004E6DD1">
        <w:rPr>
          <w:lang w:val="ru-RU"/>
        </w:rPr>
        <w:t xml:space="preserve"> </w:t>
      </w:r>
      <w:r w:rsidR="005D108F">
        <w:rPr>
          <w:lang w:val="ru-RU"/>
        </w:rPr>
        <w:t>сведений</w:t>
      </w:r>
      <w:r w:rsidR="004E6DD1">
        <w:rPr>
          <w:lang w:val="ru-RU"/>
        </w:rPr>
        <w:t xml:space="preserve"> и попросила усилить взаимодействие налоговых органов с Уполномоченными на местах для оперативного обмена информацией и реагирования на запросы.</w:t>
      </w:r>
    </w:p>
    <w:p w:rsidR="00BD0158" w:rsidRDefault="00214021" w:rsidP="00214021">
      <w:pPr>
        <w:ind w:firstLine="709"/>
        <w:jc w:val="both"/>
        <w:rPr>
          <w:lang w:val="ru-RU"/>
        </w:rPr>
      </w:pPr>
      <w:r>
        <w:rPr>
          <w:lang w:val="ru-RU"/>
        </w:rPr>
        <w:t xml:space="preserve">В ходе совещания Ленинградская, Кемеровская и Сахалинская область поделились практикой по открытию в их регионах деятельности предпринимателей. </w:t>
      </w:r>
      <w:proofErr w:type="gramStart"/>
      <w:r w:rsidR="00BD0158" w:rsidRPr="00BD0158">
        <w:rPr>
          <w:lang w:val="ru-RU"/>
        </w:rPr>
        <w:t>Виктория Бессонова</w:t>
      </w:r>
      <w:r>
        <w:rPr>
          <w:lang w:val="ru-RU"/>
        </w:rPr>
        <w:t>, в свою очередь,</w:t>
      </w:r>
      <w:r w:rsidR="00BD0158" w:rsidRPr="00BD0158">
        <w:rPr>
          <w:lang w:val="ru-RU"/>
        </w:rPr>
        <w:t xml:space="preserve"> в ходе </w:t>
      </w:r>
      <w:r w:rsidR="007E66E8">
        <w:rPr>
          <w:lang w:val="ru-RU"/>
        </w:rPr>
        <w:t xml:space="preserve">выступления сообщила, что в регионе с 29 мая </w:t>
      </w:r>
      <w:r w:rsidR="00934BE6">
        <w:rPr>
          <w:lang w:val="ru-RU"/>
        </w:rPr>
        <w:t>были введены дополнительные ограниче</w:t>
      </w:r>
      <w:r w:rsidR="005D108F">
        <w:rPr>
          <w:lang w:val="ru-RU"/>
        </w:rPr>
        <w:t>ния для работы предпринимателей:</w:t>
      </w:r>
      <w:r w:rsidR="00934BE6">
        <w:rPr>
          <w:lang w:val="ru-RU"/>
        </w:rPr>
        <w:t xml:space="preserve"> </w:t>
      </w:r>
      <w:r w:rsidR="005D108F">
        <w:rPr>
          <w:lang w:val="ru-RU"/>
        </w:rPr>
        <w:t>с</w:t>
      </w:r>
      <w:r w:rsidR="00934BE6">
        <w:rPr>
          <w:lang w:val="ru-RU"/>
        </w:rPr>
        <w:t xml:space="preserve">начала </w:t>
      </w:r>
      <w:r w:rsidR="005D108F">
        <w:rPr>
          <w:lang w:val="ru-RU"/>
        </w:rPr>
        <w:t>была</w:t>
      </w:r>
      <w:r w:rsidR="00934BE6">
        <w:rPr>
          <w:lang w:val="ru-RU"/>
        </w:rPr>
        <w:t xml:space="preserve"> приостанов</w:t>
      </w:r>
      <w:r w:rsidR="005D108F">
        <w:rPr>
          <w:lang w:val="ru-RU"/>
        </w:rPr>
        <w:t>лена</w:t>
      </w:r>
      <w:r w:rsidR="00934BE6">
        <w:rPr>
          <w:lang w:val="ru-RU"/>
        </w:rPr>
        <w:t xml:space="preserve"> работ</w:t>
      </w:r>
      <w:r w:rsidR="005D108F">
        <w:rPr>
          <w:lang w:val="ru-RU"/>
        </w:rPr>
        <w:t>а</w:t>
      </w:r>
      <w:r w:rsidR="00934BE6">
        <w:rPr>
          <w:lang w:val="ru-RU"/>
        </w:rPr>
        <w:t xml:space="preserve"> магазинов</w:t>
      </w:r>
      <w:r w:rsidR="00934BE6" w:rsidRPr="00934BE6">
        <w:rPr>
          <w:lang w:val="ru-RU"/>
        </w:rPr>
        <w:t xml:space="preserve"> непродовольственны</w:t>
      </w:r>
      <w:r w:rsidR="00934BE6">
        <w:rPr>
          <w:lang w:val="ru-RU"/>
        </w:rPr>
        <w:t>х</w:t>
      </w:r>
      <w:r w:rsidR="00934BE6" w:rsidRPr="00934BE6">
        <w:rPr>
          <w:lang w:val="ru-RU"/>
        </w:rPr>
        <w:t xml:space="preserve"> товар</w:t>
      </w:r>
      <w:r w:rsidR="00934BE6">
        <w:rPr>
          <w:lang w:val="ru-RU"/>
        </w:rPr>
        <w:t>ов</w:t>
      </w:r>
      <w:r w:rsidR="00934BE6" w:rsidRPr="00934BE6">
        <w:rPr>
          <w:lang w:val="ru-RU"/>
        </w:rPr>
        <w:t xml:space="preserve"> с площадью мен</w:t>
      </w:r>
      <w:r w:rsidR="00934BE6">
        <w:rPr>
          <w:lang w:val="ru-RU"/>
        </w:rPr>
        <w:t>ьше</w:t>
      </w:r>
      <w:r w:rsidR="00934BE6" w:rsidRPr="00934BE6">
        <w:rPr>
          <w:lang w:val="ru-RU"/>
        </w:rPr>
        <w:t xml:space="preserve"> 400 кв. м. </w:t>
      </w:r>
      <w:r w:rsidR="00934BE6">
        <w:rPr>
          <w:lang w:val="ru-RU"/>
        </w:rPr>
        <w:t>с</w:t>
      </w:r>
      <w:r w:rsidR="00934BE6" w:rsidRPr="00934BE6">
        <w:rPr>
          <w:lang w:val="ru-RU"/>
        </w:rPr>
        <w:t xml:space="preserve"> отсутстви</w:t>
      </w:r>
      <w:r w:rsidR="00934BE6">
        <w:rPr>
          <w:lang w:val="ru-RU"/>
        </w:rPr>
        <w:t>ем</w:t>
      </w:r>
      <w:r w:rsidR="00934BE6" w:rsidRPr="00934BE6">
        <w:rPr>
          <w:lang w:val="ru-RU"/>
        </w:rPr>
        <w:t xml:space="preserve"> отдельного входа с улицы,</w:t>
      </w:r>
      <w:r w:rsidR="00934BE6">
        <w:rPr>
          <w:lang w:val="ru-RU"/>
        </w:rPr>
        <w:t xml:space="preserve"> после чего ввели ограничения по времени </w:t>
      </w:r>
      <w:r w:rsidR="00934BE6">
        <w:rPr>
          <w:lang w:val="ru-RU"/>
        </w:rPr>
        <w:lastRenderedPageBreak/>
        <w:t>работы для непродовольственных магазинов</w:t>
      </w:r>
      <w:r w:rsidR="005D108F">
        <w:rPr>
          <w:lang w:val="ru-RU"/>
        </w:rPr>
        <w:t xml:space="preserve"> и услуг </w:t>
      </w:r>
      <w:r w:rsidR="00934BE6">
        <w:rPr>
          <w:lang w:val="ru-RU"/>
        </w:rPr>
        <w:t>с обязательными выходными в субботу и воскресенье</w:t>
      </w:r>
      <w:proofErr w:type="gramEnd"/>
      <w:r w:rsidR="00934BE6">
        <w:rPr>
          <w:lang w:val="ru-RU"/>
        </w:rPr>
        <w:t>.</w:t>
      </w:r>
    </w:p>
    <w:p w:rsidR="00D351D5" w:rsidRDefault="00934BE6" w:rsidP="005D108F">
      <w:pPr>
        <w:ind w:firstLine="709"/>
        <w:jc w:val="both"/>
        <w:rPr>
          <w:lang w:val="ru-RU"/>
        </w:rPr>
      </w:pPr>
      <w:r>
        <w:rPr>
          <w:lang w:val="ru-RU"/>
        </w:rPr>
        <w:t>—</w:t>
      </w:r>
      <w:r w:rsidR="00EC1FC7">
        <w:rPr>
          <w:lang w:val="ru-RU"/>
        </w:rPr>
        <w:t xml:space="preserve"> В связи с введёнными ограничениями </w:t>
      </w:r>
      <w:r w:rsidR="00A60EE0">
        <w:rPr>
          <w:lang w:val="ru-RU"/>
        </w:rPr>
        <w:t xml:space="preserve">число обращений от арендодателей </w:t>
      </w:r>
      <w:r w:rsidR="00EC1FC7">
        <w:rPr>
          <w:lang w:val="ru-RU"/>
        </w:rPr>
        <w:t>в наш аппарат кратно повысилось</w:t>
      </w:r>
      <w:r w:rsidR="00A60EE0">
        <w:rPr>
          <w:lang w:val="ru-RU"/>
        </w:rPr>
        <w:t xml:space="preserve">, — отметила бизнес-защитник. — Отсутствует поток потребителей, соответственно у предпринимателей нет дохода, введены дополнительные ограничения в работе и при этом нет </w:t>
      </w:r>
      <w:r w:rsidR="00A60EE0" w:rsidRPr="00EC1FC7">
        <w:rPr>
          <w:lang w:val="ru-RU"/>
        </w:rPr>
        <w:t>послаблений в части уменьшения налоговых ставок или предоставления налоговых вычетов</w:t>
      </w:r>
      <w:r w:rsidR="005D108F">
        <w:rPr>
          <w:lang w:val="ru-RU"/>
        </w:rPr>
        <w:t xml:space="preserve"> по имущественным налогам</w:t>
      </w:r>
      <w:r w:rsidR="00A60EE0">
        <w:rPr>
          <w:lang w:val="ru-RU"/>
        </w:rPr>
        <w:t>.</w:t>
      </w:r>
    </w:p>
    <w:p w:rsidR="0099538A" w:rsidRPr="0099538A" w:rsidRDefault="008213E5" w:rsidP="00214021">
      <w:pPr>
        <w:ind w:firstLine="709"/>
        <w:jc w:val="both"/>
        <w:rPr>
          <w:lang w:val="ru-RU"/>
        </w:rPr>
      </w:pPr>
      <w:r>
        <w:rPr>
          <w:lang w:val="ru-RU"/>
        </w:rPr>
        <w:t>Теперь региональные Уполномоченные в еженедельном режиме будут предоставлять информацию об актуальных мерах поддержки бизнеса в регионе и о количестве выданных субсидий субъектам МСП.</w:t>
      </w:r>
      <w:r w:rsidR="005A7B06">
        <w:rPr>
          <w:lang w:val="ru-RU"/>
        </w:rPr>
        <w:t xml:space="preserve"> </w:t>
      </w:r>
      <w:bookmarkStart w:id="0" w:name="_GoBack"/>
      <w:bookmarkEnd w:id="0"/>
    </w:p>
    <w:sectPr w:rsidR="0099538A" w:rsidRPr="0099538A" w:rsidSect="009D03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8A"/>
    <w:rsid w:val="00021EFF"/>
    <w:rsid w:val="000373A5"/>
    <w:rsid w:val="000815C8"/>
    <w:rsid w:val="00096840"/>
    <w:rsid w:val="000D285A"/>
    <w:rsid w:val="00196204"/>
    <w:rsid w:val="001A0481"/>
    <w:rsid w:val="001D259D"/>
    <w:rsid w:val="00214021"/>
    <w:rsid w:val="00223296"/>
    <w:rsid w:val="00256B7E"/>
    <w:rsid w:val="002D2884"/>
    <w:rsid w:val="002E0EB0"/>
    <w:rsid w:val="0037763F"/>
    <w:rsid w:val="003F1CC7"/>
    <w:rsid w:val="00453990"/>
    <w:rsid w:val="004E6DD1"/>
    <w:rsid w:val="00505702"/>
    <w:rsid w:val="005A7B06"/>
    <w:rsid w:val="005D108F"/>
    <w:rsid w:val="0062663B"/>
    <w:rsid w:val="00643585"/>
    <w:rsid w:val="006633BF"/>
    <w:rsid w:val="007122F2"/>
    <w:rsid w:val="00722231"/>
    <w:rsid w:val="007E66E8"/>
    <w:rsid w:val="008213E5"/>
    <w:rsid w:val="00842C0A"/>
    <w:rsid w:val="008850F4"/>
    <w:rsid w:val="00891332"/>
    <w:rsid w:val="008D5037"/>
    <w:rsid w:val="008F6623"/>
    <w:rsid w:val="00934BE6"/>
    <w:rsid w:val="0099538A"/>
    <w:rsid w:val="009B3009"/>
    <w:rsid w:val="009B37D5"/>
    <w:rsid w:val="009D0387"/>
    <w:rsid w:val="009D710B"/>
    <w:rsid w:val="009E2027"/>
    <w:rsid w:val="00A60EE0"/>
    <w:rsid w:val="00AC0E59"/>
    <w:rsid w:val="00B61156"/>
    <w:rsid w:val="00BD0158"/>
    <w:rsid w:val="00BD4E4E"/>
    <w:rsid w:val="00BF0C31"/>
    <w:rsid w:val="00C05633"/>
    <w:rsid w:val="00C1517E"/>
    <w:rsid w:val="00C30AAC"/>
    <w:rsid w:val="00CD17DD"/>
    <w:rsid w:val="00CF79B2"/>
    <w:rsid w:val="00D174CC"/>
    <w:rsid w:val="00D223DA"/>
    <w:rsid w:val="00D33359"/>
    <w:rsid w:val="00D351D5"/>
    <w:rsid w:val="00D96DBC"/>
    <w:rsid w:val="00D97BD0"/>
    <w:rsid w:val="00DD4A35"/>
    <w:rsid w:val="00E53D89"/>
    <w:rsid w:val="00E631E4"/>
    <w:rsid w:val="00E93F1E"/>
    <w:rsid w:val="00EC1FC7"/>
    <w:rsid w:val="00EC786B"/>
    <w:rsid w:val="00EF7E90"/>
    <w:rsid w:val="00F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admin-eco2</cp:lastModifiedBy>
  <cp:revision>2</cp:revision>
  <cp:lastPrinted>2020-06-05T03:27:00Z</cp:lastPrinted>
  <dcterms:created xsi:type="dcterms:W3CDTF">2020-06-15T06:04:00Z</dcterms:created>
  <dcterms:modified xsi:type="dcterms:W3CDTF">2020-06-15T06:04:00Z</dcterms:modified>
</cp:coreProperties>
</file>