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C" w:rsidRDefault="00CF73FC" w:rsidP="00CF73FC">
      <w:pPr>
        <w:rPr>
          <w:lang w:val="ru-RU"/>
        </w:rPr>
      </w:pPr>
      <w:r w:rsidRPr="00CF73FC">
        <w:rPr>
          <w:lang w:val="ru-RU"/>
        </w:rPr>
        <w:t>​</w:t>
      </w:r>
      <w:r w:rsidRPr="00CF73FC">
        <w:rPr>
          <w:b/>
          <w:lang w:val="ru-RU"/>
        </w:rPr>
        <w:t xml:space="preserve">Борис Титов сообщил </w:t>
      </w:r>
      <w:r>
        <w:rPr>
          <w:b/>
          <w:lang w:val="ru-RU"/>
        </w:rPr>
        <w:t xml:space="preserve">бизнесу Забайкалья </w:t>
      </w:r>
      <w:r w:rsidRPr="00CF73FC">
        <w:rPr>
          <w:b/>
          <w:lang w:val="ru-RU"/>
        </w:rPr>
        <w:t>о готовности оказать содействие в урегулировании тарифов</w:t>
      </w:r>
    </w:p>
    <w:p w:rsidR="00CF73FC" w:rsidRDefault="00CF73FC" w:rsidP="00CF73FC">
      <w:pPr>
        <w:ind w:firstLine="709"/>
        <w:rPr>
          <w:lang w:val="ru-RU"/>
        </w:rPr>
      </w:pPr>
    </w:p>
    <w:p w:rsidR="00CF73FC" w:rsidRPr="004D6187" w:rsidRDefault="001F42C3" w:rsidP="00CF73FC">
      <w:pPr>
        <w:ind w:firstLine="709"/>
        <w:jc w:val="both"/>
        <w:rPr>
          <w:b/>
          <w:lang w:val="ru-RU"/>
        </w:rPr>
      </w:pPr>
      <w:r w:rsidRPr="004D6187">
        <w:rPr>
          <w:b/>
          <w:lang w:val="ru-RU"/>
        </w:rPr>
        <w:t>Федеральный бизнес-омбудсмен Борис Титов и Глава Забайкальского края Александр Осипов провели онлайн встречу с предпринимательским сообществом региона. Одной из тем стал вопрос регулирования тарифов инфраструктурных монополий.</w:t>
      </w:r>
    </w:p>
    <w:p w:rsidR="001F42C3" w:rsidRDefault="004634EC" w:rsidP="00CF73FC">
      <w:pPr>
        <w:ind w:firstLine="709"/>
        <w:jc w:val="both"/>
        <w:rPr>
          <w:lang w:val="ru-RU"/>
        </w:rPr>
      </w:pPr>
      <w:r>
        <w:rPr>
          <w:lang w:val="ru-RU"/>
        </w:rPr>
        <w:t>Президент союза «Забайкальская торгово-промышленная плата» Андрей Любин затронул один</w:t>
      </w:r>
      <w:r w:rsidRPr="004634EC">
        <w:rPr>
          <w:lang w:val="ru-RU"/>
        </w:rPr>
        <w:t xml:space="preserve"> </w:t>
      </w:r>
      <w:r>
        <w:rPr>
          <w:lang w:val="ru-RU"/>
        </w:rPr>
        <w:t>из самых острых вопросов для предпринимателей края</w:t>
      </w:r>
      <w:r w:rsidRPr="004634EC">
        <w:rPr>
          <w:lang w:val="ru-RU"/>
        </w:rPr>
        <w:t xml:space="preserve">, </w:t>
      </w:r>
      <w:r>
        <w:rPr>
          <w:lang w:val="ru-RU"/>
        </w:rPr>
        <w:t>связанный с</w:t>
      </w:r>
      <w:r w:rsidRPr="004634EC">
        <w:rPr>
          <w:lang w:val="ru-RU"/>
        </w:rPr>
        <w:t xml:space="preserve"> высоки</w:t>
      </w:r>
      <w:r>
        <w:rPr>
          <w:lang w:val="ru-RU"/>
        </w:rPr>
        <w:t>ми</w:t>
      </w:r>
      <w:r w:rsidRPr="004634EC">
        <w:rPr>
          <w:lang w:val="ru-RU"/>
        </w:rPr>
        <w:t xml:space="preserve"> тариф</w:t>
      </w:r>
      <w:r>
        <w:rPr>
          <w:lang w:val="ru-RU"/>
        </w:rPr>
        <w:t>ами</w:t>
      </w:r>
      <w:r w:rsidRPr="004634EC">
        <w:rPr>
          <w:lang w:val="ru-RU"/>
        </w:rPr>
        <w:t xml:space="preserve"> на энергоресурсы в </w:t>
      </w:r>
      <w:r>
        <w:rPr>
          <w:lang w:val="ru-RU"/>
        </w:rPr>
        <w:t>регионе</w:t>
      </w:r>
      <w:r w:rsidR="00E51CDF">
        <w:rPr>
          <w:lang w:val="ru-RU"/>
        </w:rPr>
        <w:t xml:space="preserve"> и обратился с просьбой проверить объективность </w:t>
      </w:r>
      <w:r w:rsidR="004D6187">
        <w:rPr>
          <w:lang w:val="ru-RU"/>
        </w:rPr>
        <w:t xml:space="preserve">их </w:t>
      </w:r>
      <w:r w:rsidR="00E51CDF">
        <w:rPr>
          <w:lang w:val="ru-RU"/>
        </w:rPr>
        <w:t>установлен</w:t>
      </w:r>
      <w:r w:rsidR="004D6187">
        <w:rPr>
          <w:lang w:val="ru-RU"/>
        </w:rPr>
        <w:t>ия</w:t>
      </w:r>
      <w:r w:rsidRPr="004634EC">
        <w:rPr>
          <w:lang w:val="ru-RU"/>
        </w:rPr>
        <w:t>.</w:t>
      </w:r>
      <w:r w:rsidR="00DD34B1">
        <w:rPr>
          <w:lang w:val="ru-RU"/>
        </w:rPr>
        <w:t xml:space="preserve"> </w:t>
      </w:r>
      <w:hyperlink r:id="rId5" w:history="1">
        <w:r w:rsidR="004D6187" w:rsidRPr="004D6187">
          <w:rPr>
            <w:rStyle w:val="af5"/>
            <w:lang w:val="ru-RU"/>
          </w:rPr>
          <w:t>Напомним</w:t>
        </w:r>
      </w:hyperlink>
      <w:r w:rsidR="004D6187">
        <w:rPr>
          <w:lang w:val="ru-RU"/>
        </w:rPr>
        <w:t>, в</w:t>
      </w:r>
      <w:r w:rsidR="00DD34B1">
        <w:rPr>
          <w:lang w:val="ru-RU"/>
        </w:rPr>
        <w:t xml:space="preserve"> прошлом году, в ходе своего визита в Забайкальский край Борис Титов, предложил региональным властям провести аудит тарифов в крае с привлечением специального экспертного центра</w:t>
      </w:r>
      <w:r w:rsidR="00C0446F">
        <w:rPr>
          <w:lang w:val="ru-RU"/>
        </w:rPr>
        <w:t xml:space="preserve"> аппарата Уполномоченного при Президенте России по защите прав предпринимателей.</w:t>
      </w:r>
    </w:p>
    <w:p w:rsidR="004D6187" w:rsidRDefault="004D6187" w:rsidP="00CF73FC">
      <w:pPr>
        <w:ind w:firstLine="709"/>
        <w:jc w:val="both"/>
        <w:rPr>
          <w:lang w:val="ru-RU"/>
        </w:rPr>
      </w:pPr>
      <w:r>
        <w:rPr>
          <w:lang w:val="ru-RU"/>
        </w:rPr>
        <w:t>Кроме того, президент Забайкальской ТПП сообщил, что в крае, в одном из немногих регионов страны, до сих пор сохранилось перекрестное субсидирование тарифа на тепловую энергию. Он отметил, что тариф для предприятий на 30-40% отличается от тарифа, установленного для населения.</w:t>
      </w:r>
    </w:p>
    <w:p w:rsidR="00BC7FED" w:rsidRDefault="00BC7FED" w:rsidP="00CF73FC">
      <w:pPr>
        <w:ind w:firstLine="709"/>
        <w:jc w:val="both"/>
        <w:rPr>
          <w:color w:val="222222"/>
          <w:shd w:val="clear" w:color="auto" w:fill="FFFFFF"/>
          <w:lang w:val="ru-RU"/>
        </w:rPr>
      </w:pPr>
      <w:r w:rsidRPr="00BC7FED">
        <w:rPr>
          <w:color w:val="222222"/>
          <w:shd w:val="clear" w:color="auto" w:fill="FFFFFF"/>
          <w:lang w:val="ru-RU"/>
        </w:rPr>
        <w:t>— Сегодня, из-за введённых ограничений для бизнеса, ситуация требует снижения затрат предпринимателей на эти цели. Предприниматели отмечают, что им иногда выставляются такие суммы коммунальных платежей, что бизнесу проще отказаться от помещения, — отметила Виктория Бессонова.</w:t>
      </w:r>
    </w:p>
    <w:p w:rsidR="00C0446F" w:rsidRDefault="00325F83" w:rsidP="00CF73FC">
      <w:pPr>
        <w:ind w:firstLine="709"/>
        <w:jc w:val="both"/>
        <w:rPr>
          <w:lang w:val="ru-RU"/>
        </w:rPr>
      </w:pPr>
      <w:r>
        <w:rPr>
          <w:lang w:val="ru-RU"/>
        </w:rPr>
        <w:t xml:space="preserve">Борис Титов </w:t>
      </w:r>
      <w:r w:rsidR="009D09A1">
        <w:rPr>
          <w:lang w:val="ru-RU"/>
        </w:rPr>
        <w:t xml:space="preserve">подтвердил готовность </w:t>
      </w:r>
      <w:r w:rsidR="00E51CDF" w:rsidRPr="00E51CDF">
        <w:rPr>
          <w:lang w:val="ru-RU"/>
        </w:rPr>
        <w:t xml:space="preserve">оказать содействие </w:t>
      </w:r>
      <w:r w:rsidR="00E51CDF">
        <w:rPr>
          <w:lang w:val="ru-RU"/>
        </w:rPr>
        <w:t xml:space="preserve">региону </w:t>
      </w:r>
      <w:r w:rsidR="00E51CDF" w:rsidRPr="00E51CDF">
        <w:rPr>
          <w:lang w:val="ru-RU"/>
        </w:rPr>
        <w:t>в урегулировании тарифов</w:t>
      </w:r>
      <w:r w:rsidR="00522B67">
        <w:rPr>
          <w:lang w:val="ru-RU"/>
        </w:rPr>
        <w:t xml:space="preserve"> инфраструктурных монополий, предложив провести предварительную оценку ситуации в крае, которая позволит принимать дальнейшие решения.</w:t>
      </w:r>
    </w:p>
    <w:p w:rsidR="00325F83" w:rsidRDefault="00E51CDF" w:rsidP="00CF73FC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Pr="00CF73FC">
        <w:rPr>
          <w:lang w:val="ru-RU"/>
        </w:rPr>
        <w:t xml:space="preserve">Нам удалось снизить тарифы в двух регионах: Ульяновской области и Республики Карелия. Конечно, работа это непростая, но мы готовы оказать </w:t>
      </w:r>
      <w:r w:rsidR="004D6187">
        <w:rPr>
          <w:lang w:val="ru-RU"/>
        </w:rPr>
        <w:t xml:space="preserve">региону </w:t>
      </w:r>
      <w:r w:rsidRPr="00CF73FC">
        <w:rPr>
          <w:lang w:val="ru-RU"/>
        </w:rPr>
        <w:t>со</w:t>
      </w:r>
      <w:r w:rsidR="00F3274B">
        <w:rPr>
          <w:lang w:val="ru-RU"/>
        </w:rPr>
        <w:t xml:space="preserve">действие и пересчитать тарифы в </w:t>
      </w:r>
      <w:r w:rsidRPr="00CF73FC">
        <w:rPr>
          <w:lang w:val="ru-RU"/>
        </w:rPr>
        <w:t>соответстви</w:t>
      </w:r>
      <w:r w:rsidR="00F3274B">
        <w:rPr>
          <w:lang w:val="ru-RU"/>
        </w:rPr>
        <w:t>и</w:t>
      </w:r>
      <w:r w:rsidRPr="00CF73FC">
        <w:rPr>
          <w:lang w:val="ru-RU"/>
        </w:rPr>
        <w:t xml:space="preserve"> с теми методиками и</w:t>
      </w:r>
      <w:r>
        <w:rPr>
          <w:lang w:val="ru-RU"/>
        </w:rPr>
        <w:t xml:space="preserve"> практиками, которые существуют,—</w:t>
      </w:r>
      <w:r w:rsidRPr="00CF73FC">
        <w:rPr>
          <w:lang w:val="ru-RU"/>
        </w:rPr>
        <w:t xml:space="preserve"> Отметил Борис Титов.</w:t>
      </w:r>
    </w:p>
    <w:p w:rsidR="00A06866" w:rsidRDefault="004D6187" w:rsidP="00522B67">
      <w:pPr>
        <w:ind w:firstLine="709"/>
        <w:jc w:val="both"/>
        <w:rPr>
          <w:lang w:val="ru-RU"/>
        </w:rPr>
      </w:pPr>
      <w:r>
        <w:rPr>
          <w:lang w:val="ru-RU"/>
        </w:rPr>
        <w:t>Глава Забайкальского края Александр Осипов сообщил, что этот вопрос уже прораб</w:t>
      </w:r>
      <w:r w:rsidR="00EF4939">
        <w:rPr>
          <w:lang w:val="ru-RU"/>
        </w:rPr>
        <w:t>атывался региональными властями, в ходе чего пришлось столкнуться с рядом правовых нормативных ограничений. Губернатор выразил готовность провести оценку сформированных тарифов на энергоресурсы к крае при поддержке Уполномоченного при Президенте РФ по защите прав предпринимателей.</w:t>
      </w:r>
    </w:p>
    <w:p w:rsidR="0070674C" w:rsidRDefault="00CF73FC" w:rsidP="00522B67">
      <w:pPr>
        <w:ind w:firstLine="709"/>
        <w:jc w:val="both"/>
        <w:rPr>
          <w:lang w:val="ru-RU"/>
        </w:rPr>
      </w:pPr>
      <w:r w:rsidRPr="00CF73FC">
        <w:rPr>
          <w:lang w:val="ru-RU"/>
        </w:rPr>
        <w:t>Правительство края совместно с федеральным аппаратом проработает ме</w:t>
      </w:r>
      <w:r w:rsidR="00522B67">
        <w:rPr>
          <w:lang w:val="ru-RU"/>
        </w:rPr>
        <w:t xml:space="preserve">ханизмы возможного снижения тарифов инфраструктурных монополий в регионе. </w:t>
      </w:r>
    </w:p>
    <w:p w:rsidR="003D7D98" w:rsidRDefault="003D7D98" w:rsidP="00522B67">
      <w:pPr>
        <w:ind w:firstLine="709"/>
        <w:jc w:val="both"/>
        <w:rPr>
          <w:lang w:val="ru-RU"/>
        </w:rPr>
      </w:pPr>
      <w:bookmarkStart w:id="0" w:name="_GoBack"/>
      <w:bookmarkEnd w:id="0"/>
    </w:p>
    <w:p w:rsidR="003D7D98" w:rsidRPr="00CF73FC" w:rsidRDefault="003D7D98" w:rsidP="003D7D98">
      <w:pPr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3329881"/>
            <wp:effectExtent l="0" t="0" r="3175" b="4445"/>
            <wp:docPr id="1" name="Рисунок 1" descr="C:\Users\admin-eco2\Downloads\IMG_3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IMG_327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D98" w:rsidRPr="00CF73FC" w:rsidSect="00CF73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C"/>
    <w:rsid w:val="000373A5"/>
    <w:rsid w:val="0006583A"/>
    <w:rsid w:val="001A0481"/>
    <w:rsid w:val="001F42C3"/>
    <w:rsid w:val="00256B7E"/>
    <w:rsid w:val="002D2884"/>
    <w:rsid w:val="002E0EB0"/>
    <w:rsid w:val="00325F83"/>
    <w:rsid w:val="0037763F"/>
    <w:rsid w:val="003D7D98"/>
    <w:rsid w:val="004634EC"/>
    <w:rsid w:val="004D6187"/>
    <w:rsid w:val="00522B67"/>
    <w:rsid w:val="00584BC0"/>
    <w:rsid w:val="005B0BF8"/>
    <w:rsid w:val="005C75D4"/>
    <w:rsid w:val="0070674C"/>
    <w:rsid w:val="007122F2"/>
    <w:rsid w:val="00722231"/>
    <w:rsid w:val="007400EB"/>
    <w:rsid w:val="00795369"/>
    <w:rsid w:val="0084284D"/>
    <w:rsid w:val="008C0FBE"/>
    <w:rsid w:val="008D5037"/>
    <w:rsid w:val="009B7D34"/>
    <w:rsid w:val="009D09A1"/>
    <w:rsid w:val="009D710B"/>
    <w:rsid w:val="00A06866"/>
    <w:rsid w:val="00A15170"/>
    <w:rsid w:val="00AC0E59"/>
    <w:rsid w:val="00BC7FED"/>
    <w:rsid w:val="00C0446F"/>
    <w:rsid w:val="00C05633"/>
    <w:rsid w:val="00CF73FC"/>
    <w:rsid w:val="00D97BD0"/>
    <w:rsid w:val="00DD34B1"/>
    <w:rsid w:val="00E51CDF"/>
    <w:rsid w:val="00EF4939"/>
    <w:rsid w:val="00F3274B"/>
    <w:rsid w:val="00F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character" w:styleId="af5">
    <w:name w:val="Hyperlink"/>
    <w:basedOn w:val="a0"/>
    <w:uiPriority w:val="99"/>
    <w:unhideWhenUsed/>
    <w:rsid w:val="004D6187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D7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7D98"/>
    <w:rPr>
      <w:rFonts w:ascii="Tahoma" w:hAnsi="Tahoma" w:cs="Tahoma"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character" w:styleId="af5">
    <w:name w:val="Hyperlink"/>
    <w:basedOn w:val="a0"/>
    <w:uiPriority w:val="99"/>
    <w:unhideWhenUsed/>
    <w:rsid w:val="004D6187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D7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7D98"/>
    <w:rPr>
      <w:rFonts w:ascii="Tahoma" w:hAnsi="Tahoma" w:cs="Tahoma"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xn--90aaielfxcke0bw.xn--80aaaac8algcbgbck3fl0q.xn--p1ai/news/boris-titov-predlojil-gubernatoru-zabaykalskogo-kraya-sodeystvie-v-snijenii-tarifov-infrastrukturnyh-monopol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3</cp:revision>
  <dcterms:created xsi:type="dcterms:W3CDTF">2020-06-23T02:38:00Z</dcterms:created>
  <dcterms:modified xsi:type="dcterms:W3CDTF">2020-06-23T02:40:00Z</dcterms:modified>
</cp:coreProperties>
</file>