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</w:t>
      </w:r>
      <w:proofErr w:type="spellStart"/>
      <w:r>
        <w:rPr>
          <w:b/>
        </w:rPr>
        <w:t>Хилогосонское</w:t>
      </w:r>
      <w:proofErr w:type="spellEnd"/>
      <w:r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7F437B" w:rsidP="007F437B">
      <w:pPr>
        <w:pStyle w:val="a3"/>
        <w:suppressAutoHyphens/>
        <w:ind w:right="-53"/>
        <w:jc w:val="left"/>
      </w:pPr>
      <w:r w:rsidRPr="007F437B">
        <w:rPr>
          <w:szCs w:val="32"/>
        </w:rPr>
        <w:t>«05» июня 2020г</w:t>
      </w:r>
      <w:r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 w:rsidR="003773C3">
        <w:rPr>
          <w:szCs w:val="32"/>
        </w:rPr>
        <w:t>5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квартал</w:t>
      </w:r>
      <w:proofErr w:type="spellEnd"/>
      <w:r>
        <w:rPr>
          <w:lang w:val="en-US"/>
        </w:rPr>
        <w:t xml:space="preserve"> 2020г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», утвержденного решением Совета 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3773C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3773C3">
        <w:rPr>
          <w:rFonts w:ascii="Times New Roman" w:hAnsi="Times New Roman" w:cs="Times New Roman"/>
          <w:sz w:val="28"/>
          <w:szCs w:val="28"/>
        </w:rPr>
        <w:t xml:space="preserve">» за </w:t>
      </w:r>
      <w:r w:rsidR="0037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3C3" w:rsidRPr="003773C3">
        <w:rPr>
          <w:rFonts w:ascii="Times New Roman" w:hAnsi="Times New Roman" w:cs="Times New Roman"/>
          <w:sz w:val="28"/>
          <w:szCs w:val="28"/>
        </w:rPr>
        <w:t xml:space="preserve"> квартал 2020г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BB584A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C3006B" w:rsidRDefault="00C3006B"/>
    <w:sectPr w:rsidR="00C3006B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3773C3"/>
    <w:rsid w:val="007F437B"/>
    <w:rsid w:val="00BB584A"/>
    <w:rsid w:val="00C3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3</cp:revision>
  <dcterms:created xsi:type="dcterms:W3CDTF">2020-06-24T06:52:00Z</dcterms:created>
  <dcterms:modified xsi:type="dcterms:W3CDTF">2020-06-24T07:09:00Z</dcterms:modified>
</cp:coreProperties>
</file>