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5150"/>
        <w:gridCol w:w="96"/>
        <w:gridCol w:w="4677"/>
      </w:tblGrid>
      <w:tr w:rsidR="006D5CD8" w:rsidRPr="00D36751" w:rsidTr="00856BED">
        <w:trPr>
          <w:cantSplit/>
          <w:trHeight w:hRule="exact" w:val="1876"/>
        </w:trPr>
        <w:tc>
          <w:tcPr>
            <w:tcW w:w="5150" w:type="dxa"/>
          </w:tcPr>
          <w:p w:rsidR="006D5CD8" w:rsidRPr="00D36751" w:rsidRDefault="006D5CD8" w:rsidP="006D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675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 кодах налоговых льгот для применения статьи 2 Федерального закона от 08.06.2020 № 172-ФЗ (в части освобожден</w:t>
            </w:r>
            <w:bookmarkStart w:id="0" w:name="_GoBack"/>
            <w:bookmarkEnd w:id="0"/>
            <w:r w:rsidRPr="00D3675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ия от налогообложения имущества организаций)</w:t>
            </w:r>
          </w:p>
        </w:tc>
        <w:tc>
          <w:tcPr>
            <w:tcW w:w="96" w:type="dxa"/>
          </w:tcPr>
          <w:p w:rsidR="006D5CD8" w:rsidRPr="00D36751" w:rsidRDefault="006D5CD8" w:rsidP="006D5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6D5CD8" w:rsidRPr="00D36751" w:rsidRDefault="006D5CD8" w:rsidP="006D5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6D5CD8" w:rsidRPr="00D36751" w:rsidRDefault="006D5CD8" w:rsidP="006D5C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D5CD8" w:rsidRPr="00D36751" w:rsidRDefault="006D5CD8" w:rsidP="006D5C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Федеральным законом от 08.06.2020 № 172-ФЗ «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часть вторую Налогового кодекса Российской Федерации»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далее – Закон) у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становлено, что указанные в статье 2 Закона организации освобождаются от исполнения обязанности уплатить налоги, авансовые платежи по налогам: </w:t>
      </w:r>
    </w:p>
    <w:p w:rsidR="006D5CD8" w:rsidRPr="00D36751" w:rsidRDefault="006D5CD8" w:rsidP="006D5C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транспортному и земельному налогам – в части налогов и авансовых платежей по этим налогам за период владения объектами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 </w:t>
      </w:r>
    </w:p>
    <w:p w:rsidR="006D5CD8" w:rsidRPr="00D36751" w:rsidRDefault="006D5CD8" w:rsidP="006D5C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на имущество организаций – в части налога и авансовых платежей по этому налогу за период владения объектом налогообложения с 1 апреля по 30 июня 2020 года. </w:t>
      </w:r>
    </w:p>
    <w:p w:rsidR="006D5CD8" w:rsidRPr="00D36751" w:rsidRDefault="006D5CD8" w:rsidP="006D5C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вступил в силу со дня его официального опубликования.</w:t>
      </w:r>
    </w:p>
    <w:p w:rsidR="006D5CD8" w:rsidRPr="00D36751" w:rsidRDefault="006D5CD8" w:rsidP="006D5C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положений статей 55, 80, 363.1, 386, 398 Налогового кодекса Российской Федерации в случае необходимости представления организациями налоговых деклараций в течение налогового периода 2020 года при ликвидации (реорганизации) организаций, на которых распространяются положения статьи 2 Закона за соответствующий период владения объектами налогообложения (далее – организация), </w:t>
      </w:r>
      <w:r w:rsidRPr="00D36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полагаем возможным рекомендовать учитывать следующие особенности заполнения налоговых деклараций</w:t>
      </w:r>
      <w:r w:rsidRPr="00D3675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  <w:r w:rsidRPr="00D36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1) По транспортному налогу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Если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года, то в первой части показателя по строке с кодом 240 раздела 2 налоговой декларации</w:t>
      </w:r>
      <w:r w:rsidRPr="00D3675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одов налоговой льготы согласно приложению к настоящему письму (10201, 10202, 10203, 10204),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части показателя указываются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нули,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по строке с кодом 250 раздела 2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налоговой декларации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указывается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налоговой льготы в рублях.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освобождается от исполнения обязанности по уплате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налога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(авансового платежа по налогу)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период владения объектом налогообложения с 1 апреля по 30 июня 2020 года и в отношении данной категории налогоплательщиков законом субъекта Российской Федерации также установлена налоговая льгота в виде уменьшения суммы транспортного налога, подлежащей уплате в бюджет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в первой части показателя по строке с кодом 240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 налоговой декларации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одов налоговой льготы согласно приложению к настоящему письму (10205, 10206, 10207, 10208),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части показателя последовательно указываются </w:t>
      </w:r>
      <w:r w:rsidRPr="00D36751">
        <w:rPr>
          <w:rFonts w:ascii="Times New Roman" w:eastAsia="Calibri" w:hAnsi="Times New Roman" w:cs="Times New Roman"/>
          <w:sz w:val="26"/>
          <w:szCs w:val="26"/>
        </w:rPr>
        <w:t>номер или буквенное обозначение соответствующей структурной единицы (статья, часть, пункт, подпункт, абзац, иное) закона субъекта Российской Федерации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которым предоставляется соответствующая налоговая льгота,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по строке с кодом 250 раздела 2 налоговой декларации</w:t>
      </w:r>
      <w:proofErr w:type="gramEnd"/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указывается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налоговой льготы в рублях (в том числе с учетом суммы авансового платежа за период владения объектом налогообложения с 1 апреля по 30 июня 2020 года).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2) По земельному налогу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Если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года, то в первой части показателя по строке с кодом 220 раздела 2 налоговой декларации</w:t>
      </w:r>
      <w:r w:rsidRPr="00D3675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один из кодов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налоговой льготы согласно приложению к настоящему письму (3021501, 3021502, 3021503, 3021504),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части показателя указываются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нули,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по строке с кодом 230 раздела 2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декларации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указывается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налоговой льготы в рублях.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освобождается от исполнения обязанности по уплате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налога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(авансового платежа по налогу)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период владения объектом налогообложения с 1 апреля по 30 июня 2020 года и в отношении данной категории налогоплательщиков нормативным правовым актом представительного органа муниципального образования (законом города федерального значения Москвы, Санкт-Петербурга, Севастополя) установлена налоговая льгота в виде уменьшения суммы земельного налога, подлежащей уплате в бюджет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первой части показателя по строке с кодом 220 раздела 2 налоговой декларации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одов налоговой льготы согласно приложению к настоящему письму (3021505, 3021506, 3021507, 3021508),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части показателя последовательно указываются реквизиты нормативного правового акта представительного органа муниципального образования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(закона города федерального значения Москвы, Санкт-Петербурга, Севастополя)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которым предоставляется соответствующая налоговая льгота,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по строке</w:t>
      </w:r>
      <w:proofErr w:type="gramEnd"/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кодом 230 раздела 2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декларации 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указывается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налоговой льготы в рублях (в том числе с учетом суммы авансового платежа за период владения объектом налогообложения с 1 апреля по 30 июня 2020 года).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3) По налогу на имущество организаций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Если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года, то: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первой части строки с кодом 230 раздела 2 налоговой декларации</w:t>
      </w:r>
      <w:r w:rsidRPr="00D3675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одов налоговой льготы согласно приложению к настоящему письму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(2010501, 2010502, 2010503, 2010504), во второй части показателя указываются нули, а по строке с кодом 240 раздела 2 налоговой декларации</w:t>
      </w:r>
      <w:r w:rsidRPr="00D36751" w:rsidDel="0037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исчисленная сумма авансового платежа по налогу за период владения объектом налогообложения с 1 апреля по 30 июня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 года; 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первой части строки с кодом 110 раздела 3 налоговой декларации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одов налоговой льготы согласно приложению к настоящему письму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(2010501, 2010502, 2010503, 2010504), во второй части показателя указываются нули, а по строке с кодом 120 указывается исчисленная сумма авансового платежа по налогу за период владения объектом налогообложения с 1 апреля по 30 июня 2020 года. </w:t>
      </w:r>
      <w:proofErr w:type="gramEnd"/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сли организация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исполнения обязанности по уплате налога (авансового платежа по налогу) за период владения объектом налогообложения с 1 апреля по 30 июня 2020 года</w:t>
      </w:r>
      <w:r w:rsidRPr="00D36751" w:rsidDel="002C4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законом субъекта Российской Федерации для данной категории налогоплательщиков установлена налоговая льгота по налогу на имущество организаций в виде уменьшения подлежащей уплате в бюджет суммы исчисленного налога, то: </w:t>
      </w:r>
      <w:proofErr w:type="gramEnd"/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первой части строки с кодом 230 раздела 2 налоговой декларации 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одов налоговой льготы согласно приложению к настоящему письму</w:t>
      </w:r>
      <w:r w:rsidRPr="00D36751" w:rsidDel="002C4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(2010505, 2010506, 2010507, 2010508), 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уменьшения подлежащей уплате в бюджет суммы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исчисленного налога; по строке с кодом 240 раздела 2 налоговой декларации указывается исчисленная сумма налоговой льготы (в том числе с учетом суммы авансового платежа за период владения объектом налогообложения с 1 апреля по 30 июня 2020 года); </w:t>
      </w:r>
    </w:p>
    <w:p w:rsidR="00856BED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первой части строки с кодом 110 раздела 3 налоговой декларации указывается один из к</w:t>
      </w:r>
      <w:r w:rsidRPr="00D367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одов налоговой льготы согласно приложению к настоящему письму</w:t>
      </w:r>
      <w:r w:rsidRPr="00D36751" w:rsidDel="002C4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(2010505, 2010506, 2010507, 2010508), </w:t>
      </w:r>
      <w:r w:rsidRPr="00D36751">
        <w:rPr>
          <w:rFonts w:ascii="Times New Roman" w:eastAsia="Calibri" w:hAnsi="Times New Roman" w:cs="Times New Roman"/>
          <w:sz w:val="26"/>
          <w:szCs w:val="26"/>
        </w:rPr>
        <w:t xml:space="preserve">во второй части показателя указывается 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уменьшения подлежащей уплате в бюджет суммы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исчисленного налога; по строке с кодом 120 раздела 3 налоговой декларации указывается исчисленная сумма налоговой льготы (в том числе с учетом суммы авансового платежа за период владения объектом налогообложения с 1 апреля по 30 июня 2020 года).</w:t>
      </w:r>
    </w:p>
    <w:p w:rsidR="00856BED" w:rsidRPr="00D36751" w:rsidRDefault="00856BED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BED" w:rsidRPr="00D36751" w:rsidRDefault="00856BED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****</w:t>
      </w:r>
    </w:p>
    <w:p w:rsidR="00856BED" w:rsidRPr="00D36751" w:rsidRDefault="00856BED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BED" w:rsidRPr="00D36751" w:rsidRDefault="00856BED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Изменился размер </w:t>
      </w:r>
      <w:proofErr w:type="gramStart"/>
      <w:r w:rsidRPr="00856BE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страховы</w:t>
      </w:r>
      <w:r w:rsidRPr="00D3675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х</w:t>
      </w:r>
      <w:proofErr w:type="gramEnd"/>
      <w:r w:rsidRPr="00856BE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spellStart"/>
      <w:r w:rsidRPr="00856BE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взнос</w:t>
      </w:r>
      <w:r w:rsidRPr="00D3675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ов</w:t>
      </w:r>
      <w:r w:rsidRPr="00856BE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ы</w:t>
      </w:r>
      <w:proofErr w:type="spellEnd"/>
      <w:r w:rsidRPr="00856BE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 обязательное пенсионное страхование в фиксированном размере за расчетный период 2020 года</w:t>
      </w:r>
    </w:p>
    <w:p w:rsidR="006D5CD8" w:rsidRPr="00D36751" w:rsidRDefault="006D5CD8" w:rsidP="006D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Федеральная налоговая служба сообщает, что принят Федеральный закон      от 08.06.2020 № 172-ФЗ «О внесении изменений в часть вторую Налогового кодекса Российской Федерации» (далее - Федеральный закон № 172-ФЗ).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Пунктом 12 статьи 1 Федерального закона №  172-ФЗ статья 430 Налогового кодекса Российской Федерации дополнена пунктом 1.1., в соответствии с которым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</w:t>
      </w:r>
      <w:proofErr w:type="gram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 2020 года составляют 20 318 рублей.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3 Федерального закона № 172-ФЗ для организаций и индивидуальных предпринимателей - плательщиков страховых взносов, производящих выплаты и иные вознаграждения физическим лицам, указанных в статье 2 Федерального закона № 172-ФЗ, а именно, </w:t>
      </w:r>
      <w:proofErr w:type="gram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индивидуальных предпринимателей и включенных в соответствии с Федеральным законом от 24 июля 2007 года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</w:t>
      </w:r>
      <w:proofErr w:type="gram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proofErr w:type="gram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утверждается Правительством Российской Федерации;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организаций, включенных в реестр социально ориентированных некоммерческих организаций, которые с 2017 года являются получателями: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субсидий и грантов в рамках программ, реализуемых федеральными органами исполнительной власти,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централизованных религиозных организаций;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религиозных организаций, входящих в структуру централизованных религиозных организаций;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 ориентированных некоммерческих организаций,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иных 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  <w:proofErr w:type="gramEnd"/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 обязательное пенсионное страхование - в размере 0,0 процента;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на обязательное медицинское страхование - в размере 0,0 процента.      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заполнения расчета по страховым взносам (далее – Расчет) утвержден приказом ФНС России от 18.09.2019 № ММВ-7-11/470@ (далее – Порядок).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внесения соответствующих изменений в Приложение № 5 к Порядку в части дополнения кодов тарифа плательщика страховых взносов плательщики страховых взносов, применяющие пониженные тарифы страховых взносов в соответствии с положениями Федерального закона № 172-ФЗ, для отражения в Расчете указывают код тарифа плательщика страховых взносов «21».</w:t>
      </w:r>
    </w:p>
    <w:p w:rsidR="00856BED" w:rsidRP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внесения соответствующих изменений в Приложение № 7 к Порядку в части дополнения кодов категории застрахованного лица указанные выше плательщики страховых взносов при заполнении подраздела 3.2.1 «Сведения о сумме выплат и иных вознаграждений, начисленных в пользу физического лица», раздела 3 Расчета указывают коды категории застрахованного лица:</w:t>
      </w:r>
    </w:p>
    <w:p w:rsidR="00856BED" w:rsidRPr="00856BED" w:rsidRDefault="00856BED" w:rsidP="00856BE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КВ - Физические лица, с выплат и вознаграждений которым исчисляются страховые взносы плательщиками в соответствии с Федеральным законом                 от 08.06.2020 № 172-ФЗ «О внесении изменений в часть вторую Налогового кодекса Российской Федерации». </w:t>
      </w:r>
    </w:p>
    <w:p w:rsidR="00856BED" w:rsidRPr="00856BED" w:rsidRDefault="00856BED" w:rsidP="00856BE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ВЖКВ - 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беженцах», с выплат и вознаграждений которым исчисляются страховые</w:t>
      </w:r>
      <w:proofErr w:type="gramEnd"/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взносы плательщиками в соответствии с Федеральным законом от 08.06.2020 № 172-ФЗ «О внесении изменений в часть вторую Налогового кодекса Российской Федерации»</w:t>
      </w:r>
      <w:r w:rsidRPr="00856BED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. </w:t>
      </w:r>
    </w:p>
    <w:p w:rsidR="00856BED" w:rsidRPr="00856BED" w:rsidRDefault="00856BED" w:rsidP="00856BE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ВПКВ - 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с выплат и </w:t>
      </w:r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вознаграждений которым исчисляются страховые взносы плательщиками в соответствии с Федеральным законом от 08.06.2020 № 172-ФЗ «О внесении изменений в часть вторую Налогового</w:t>
      </w:r>
      <w:proofErr w:type="gramEnd"/>
      <w:r w:rsidRPr="00856B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кодекса Российской Федерации»</w:t>
      </w:r>
      <w:r w:rsidRPr="00856BED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. </w:t>
      </w:r>
    </w:p>
    <w:p w:rsidR="00856BED" w:rsidRDefault="00856BED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Код тарифа плательщика страховых взносов и коды категории застрахованного лица, учитывающие положения нормы Федерального закона          № 172-ФЗ, применяются плательщиками страховых взносов при представлении Расчета за полугодие 2020 года. </w:t>
      </w:r>
    </w:p>
    <w:p w:rsidR="00D36751" w:rsidRPr="00856BED" w:rsidRDefault="00D36751" w:rsidP="0085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751" w:rsidRDefault="00D36751" w:rsidP="00D3675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***</w:t>
      </w:r>
    </w:p>
    <w:p w:rsidR="00D36751" w:rsidRPr="00D36751" w:rsidRDefault="00D36751" w:rsidP="00D3675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Освобождение от налогов и взносов за II квартал 2020 года</w:t>
      </w:r>
    </w:p>
    <w:p w:rsidR="00D36751" w:rsidRPr="00D36751" w:rsidRDefault="00D36751" w:rsidP="00D367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Федеральному закону № 172 от 08.06.2020 освобождены от уплаты налогов следующие категории налогоплательщиков:</w:t>
      </w:r>
    </w:p>
    <w:p w:rsidR="00D36751" w:rsidRPr="00D36751" w:rsidRDefault="00D36751" w:rsidP="00D3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занятые в наиболее пострадавших отраслях</w:t>
      </w:r>
    </w:p>
    <w:p w:rsidR="00D36751" w:rsidRPr="00D36751" w:rsidRDefault="00D36751" w:rsidP="00D3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юр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proofErr w:type="spell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включены на основании налоговой отчетности за 2018 год в </w:t>
      </w:r>
      <w:hyperlink r:id="rId8" w:anchor="/document/12154854/paragraph/106584:0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реестр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МСП, занятые в наиболее пострадавших </w:t>
      </w:r>
      <w:hyperlink r:id="rId9" w:anchor="/document/73846630/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отраслях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 экономики</w:t>
      </w:r>
    </w:p>
    <w:p w:rsidR="00D36751" w:rsidRPr="00D36751" w:rsidRDefault="00D36751" w:rsidP="00D3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юр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proofErr w:type="spell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</w:t>
      </w:r>
    </w:p>
    <w:p w:rsidR="00D36751" w:rsidRPr="00D36751" w:rsidRDefault="00D36751" w:rsidP="00D3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централизованные религиозные организации, учрежденные ими социально ориентированные некоммерческие организации, а также религиозные организации, входящие в структуру централизованных религиозных организаций</w:t>
      </w:r>
    </w:p>
    <w:p w:rsidR="00D36751" w:rsidRPr="00D36751" w:rsidRDefault="00D36751" w:rsidP="00D3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некоммерческие </w:t>
      </w:r>
      <w:proofErr w:type="spell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включенные в реестр некоммерческих организаций, в наибольшей степени пострадавших из-за распространения новой </w:t>
      </w:r>
      <w:proofErr w:type="spell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</w:p>
    <w:p w:rsidR="00D36751" w:rsidRDefault="00D36751" w:rsidP="00D367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вашем состоянии расчетов с бюджетом данные отражаться не будут.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*****</w:t>
      </w:r>
    </w:p>
    <w:p w:rsidR="00D36751" w:rsidRPr="00D36751" w:rsidRDefault="00D36751" w:rsidP="00D36751">
      <w:pPr>
        <w:pStyle w:val="1"/>
        <w:jc w:val="center"/>
        <w:rPr>
          <w:color w:val="FF0000"/>
          <w:sz w:val="26"/>
          <w:szCs w:val="26"/>
        </w:rPr>
      </w:pPr>
      <w:r w:rsidRPr="00D36751">
        <w:rPr>
          <w:color w:val="FF0000"/>
          <w:sz w:val="26"/>
          <w:szCs w:val="26"/>
        </w:rPr>
        <w:t>ФНС России напоминает о сроках представления налоговой отчетности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напоминает о сроках представления налоговой отчетности, продленных на основании </w:t>
      </w:r>
      <w:hyperlink r:id="rId10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Постановления Правительства РФ от 02.04.2020 № 409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обеспечению устойчивого развития экономики».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15 июля 2020 года необходимо представить налоговую отчетность: </w:t>
      </w:r>
    </w:p>
    <w:p w:rsidR="00D36751" w:rsidRPr="00D36751" w:rsidRDefault="00D36751" w:rsidP="00D36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акцизам на нефтяное сырье за март 2020 года.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20 июля 2020 года: </w:t>
      </w:r>
    </w:p>
    <w:p w:rsidR="00D36751" w:rsidRPr="00D36751" w:rsidRDefault="00D36751" w:rsidP="00D36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единому налогу на вмененный доход для отдельных видов деятельности за I квартал 2020 года; </w:t>
      </w:r>
    </w:p>
    <w:p w:rsidR="00D36751" w:rsidRPr="00D36751" w:rsidRDefault="00D36751" w:rsidP="00D36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на игорный бизнес за март 2020 года; </w:t>
      </w:r>
    </w:p>
    <w:p w:rsidR="00D36751" w:rsidRPr="00D36751" w:rsidRDefault="00D36751" w:rsidP="00D36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водному налогу за I квартал 2020 года; </w:t>
      </w:r>
    </w:p>
    <w:p w:rsidR="00D36751" w:rsidRPr="00D36751" w:rsidRDefault="00D36751" w:rsidP="00D36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единую упрощенную налоговую декларацию за I квартал 2020 года.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27 июля 2020 года: </w:t>
      </w:r>
    </w:p>
    <w:p w:rsidR="00D36751" w:rsidRPr="00D36751" w:rsidRDefault="00D36751" w:rsidP="00D36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акцизам на алкоголь за март 2020 года; </w:t>
      </w:r>
    </w:p>
    <w:p w:rsidR="00D36751" w:rsidRPr="00D36751" w:rsidRDefault="00D36751" w:rsidP="00D36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акцизам на табак за март 2020 года; </w:t>
      </w:r>
    </w:p>
    <w:p w:rsidR="00D36751" w:rsidRPr="00D36751" w:rsidRDefault="00D36751" w:rsidP="00D36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акцизам на автомобили и мотоциклы за март 2020 года; </w:t>
      </w:r>
    </w:p>
    <w:p w:rsidR="00D36751" w:rsidRPr="00D36751" w:rsidRDefault="00D36751" w:rsidP="00D36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акцизам на нефтепродукты за март 2020 года, а также за октябрь 2019 года и январь 2020 года – для отдельных категорий плательщиков акциза, имеющих соответствующие свидетельства.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28 июля 2020 года: </w:t>
      </w:r>
    </w:p>
    <w:p w:rsidR="00D36751" w:rsidRPr="00D36751" w:rsidRDefault="00D36751" w:rsidP="00D36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на прибыль организаций за I квартал 2020 года, три месяца 2020 года; </w:t>
      </w:r>
    </w:p>
    <w:p w:rsidR="00D36751" w:rsidRPr="00D36751" w:rsidRDefault="00D36751" w:rsidP="00D36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расчеты о выплаченных иностранным организациям доходах и удержанных налогах за I квартал 2020 года, три месяца 2020 года; </w:t>
      </w:r>
    </w:p>
    <w:p w:rsidR="00D36751" w:rsidRPr="00D36751" w:rsidRDefault="00D36751" w:rsidP="00D36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на дополнительный доход от добычи углеводородного сырья за I квартал 2020 года.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30 июля 2020 года: </w:t>
      </w:r>
    </w:p>
    <w:p w:rsidR="00D36751" w:rsidRPr="00D36751" w:rsidRDefault="00D36751" w:rsidP="00D36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упрощенной системе налогообложения (для индивидуальных предпринимателей) за 2019 год.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31 июля 2020 года: </w:t>
      </w:r>
    </w:p>
    <w:p w:rsidR="00D36751" w:rsidRPr="00D36751" w:rsidRDefault="00D36751" w:rsidP="00D367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на добычу полезных ископаемых за март 2020 года. </w:t>
      </w:r>
    </w:p>
    <w:p w:rsid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со сроками представления налоговых деклараций (расчетов) можно ознакомиться </w:t>
      </w:r>
      <w:hyperlink r:id="rId11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 сайте ФНС России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*****</w:t>
      </w:r>
    </w:p>
    <w:p w:rsidR="00D36751" w:rsidRPr="00D36751" w:rsidRDefault="00D36751" w:rsidP="00D36751">
      <w:pPr>
        <w:pStyle w:val="1"/>
        <w:spacing w:before="0" w:line="240" w:lineRule="auto"/>
        <w:jc w:val="center"/>
        <w:rPr>
          <w:color w:val="FF0000"/>
          <w:sz w:val="26"/>
          <w:szCs w:val="26"/>
        </w:rPr>
      </w:pPr>
      <w:r w:rsidRPr="00D36751">
        <w:rPr>
          <w:color w:val="FF0000"/>
          <w:sz w:val="26"/>
          <w:szCs w:val="26"/>
        </w:rPr>
        <w:t xml:space="preserve">Порядок направления расчетов по страховым взносам </w:t>
      </w:r>
    </w:p>
    <w:p w:rsidR="00D36751" w:rsidRPr="00D36751" w:rsidRDefault="00D36751" w:rsidP="00D36751">
      <w:pPr>
        <w:pStyle w:val="1"/>
        <w:spacing w:before="0" w:line="240" w:lineRule="auto"/>
        <w:jc w:val="center"/>
        <w:rPr>
          <w:color w:val="FF0000"/>
          <w:sz w:val="26"/>
          <w:szCs w:val="26"/>
        </w:rPr>
      </w:pPr>
      <w:r w:rsidRPr="00D36751">
        <w:rPr>
          <w:color w:val="FF0000"/>
          <w:sz w:val="26"/>
          <w:szCs w:val="26"/>
        </w:rPr>
        <w:t>за полугодие 2020 года</w:t>
      </w:r>
    </w:p>
    <w:p w:rsidR="00D36751" w:rsidRPr="00D36751" w:rsidRDefault="00D36751" w:rsidP="00D36751">
      <w:pPr>
        <w:pStyle w:val="a6"/>
        <w:rPr>
          <w:sz w:val="26"/>
          <w:szCs w:val="26"/>
        </w:rPr>
      </w:pPr>
      <w:r w:rsidRPr="00D36751">
        <w:rPr>
          <w:sz w:val="26"/>
          <w:szCs w:val="26"/>
        </w:rPr>
        <w:t xml:space="preserve">Бизнес и некоммерческие организации, пострадавшие от распространения COVID-19, </w:t>
      </w:r>
      <w:hyperlink r:id="rId12" w:tgtFrame="_blank" w:history="1">
        <w:r w:rsidRPr="00D36751">
          <w:rPr>
            <w:rStyle w:val="a7"/>
            <w:rFonts w:eastAsiaTheme="majorEastAsia"/>
            <w:sz w:val="26"/>
            <w:szCs w:val="26"/>
          </w:rPr>
          <w:t>освобождены</w:t>
        </w:r>
      </w:hyperlink>
      <w:r w:rsidRPr="00D36751">
        <w:rPr>
          <w:sz w:val="26"/>
          <w:szCs w:val="26"/>
        </w:rPr>
        <w:t xml:space="preserve"> от уплаты страховых взносов с выплат физлицам за апрель, май и июнь 2020 года. По всем видам социального страхования за этот период установлен тариф в размере 0 %. </w:t>
      </w:r>
    </w:p>
    <w:p w:rsidR="00D36751" w:rsidRPr="00D36751" w:rsidRDefault="00D36751" w:rsidP="00D36751">
      <w:pPr>
        <w:pStyle w:val="a6"/>
        <w:rPr>
          <w:sz w:val="26"/>
          <w:szCs w:val="26"/>
        </w:rPr>
      </w:pPr>
      <w:r w:rsidRPr="00D36751">
        <w:rPr>
          <w:sz w:val="26"/>
          <w:szCs w:val="26"/>
        </w:rPr>
        <w:t xml:space="preserve">Заявить право на применение пониженного тарифа следует при представлении расчета по страховым взносам за полугодие 2020 года с нулевыми начислениями страховых взносов за апрель, май, июнь. Если плательщик </w:t>
      </w:r>
      <w:hyperlink r:id="rId13" w:tgtFrame="_blank" w:history="1">
        <w:r w:rsidRPr="00D36751">
          <w:rPr>
            <w:rStyle w:val="a7"/>
            <w:rFonts w:eastAsiaTheme="majorEastAsia"/>
            <w:sz w:val="26"/>
            <w:szCs w:val="26"/>
          </w:rPr>
          <w:t>соответствует условиям</w:t>
        </w:r>
      </w:hyperlink>
      <w:r w:rsidRPr="00D36751">
        <w:rPr>
          <w:sz w:val="26"/>
          <w:szCs w:val="26"/>
        </w:rPr>
        <w:t xml:space="preserve"> получения этой меры поддержки, но первоначально представил расчет с суммовыми значениями этих взносов, ему необходимо пересчитать их по тарифу 0 % и направить в налоговый орган уточненный расчет. </w:t>
      </w:r>
    </w:p>
    <w:p w:rsidR="00D36751" w:rsidRDefault="00D36751" w:rsidP="00D36751">
      <w:pPr>
        <w:pStyle w:val="a6"/>
        <w:rPr>
          <w:sz w:val="26"/>
          <w:szCs w:val="26"/>
        </w:rPr>
      </w:pPr>
      <w:r w:rsidRPr="00D36751">
        <w:rPr>
          <w:sz w:val="26"/>
          <w:szCs w:val="26"/>
        </w:rPr>
        <w:t xml:space="preserve">Напоминаем, что проверить, относитесь ли вы к лицам, на которых распространяется указанная норма, можно с помощью </w:t>
      </w:r>
      <w:hyperlink r:id="rId14" w:tgtFrame="_blank" w:history="1">
        <w:r w:rsidRPr="00D36751">
          <w:rPr>
            <w:rStyle w:val="a7"/>
            <w:rFonts w:eastAsiaTheme="majorEastAsia"/>
            <w:sz w:val="26"/>
            <w:szCs w:val="26"/>
          </w:rPr>
          <w:t>специального сервиса на сайте ФНС России</w:t>
        </w:r>
      </w:hyperlink>
      <w:r w:rsidRPr="00D36751">
        <w:rPr>
          <w:sz w:val="26"/>
          <w:szCs w:val="26"/>
        </w:rPr>
        <w:t xml:space="preserve">. </w:t>
      </w:r>
    </w:p>
    <w:p w:rsidR="00D36751" w:rsidRDefault="00D36751" w:rsidP="00D36751">
      <w:pPr>
        <w:pStyle w:val="a6"/>
        <w:rPr>
          <w:sz w:val="26"/>
          <w:szCs w:val="26"/>
        </w:rPr>
      </w:pPr>
    </w:p>
    <w:p w:rsidR="00D36751" w:rsidRPr="00D36751" w:rsidRDefault="00D36751" w:rsidP="00D3675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****</w:t>
      </w:r>
    </w:p>
    <w:p w:rsidR="00D36751" w:rsidRPr="00D36751" w:rsidRDefault="00D36751" w:rsidP="00D36751">
      <w:pPr>
        <w:pStyle w:val="1"/>
        <w:jc w:val="center"/>
        <w:rPr>
          <w:color w:val="FF0000"/>
          <w:sz w:val="26"/>
          <w:szCs w:val="26"/>
        </w:rPr>
      </w:pPr>
      <w:r w:rsidRPr="00D36751">
        <w:rPr>
          <w:color w:val="FF0000"/>
          <w:sz w:val="26"/>
          <w:szCs w:val="26"/>
        </w:rPr>
        <w:t>Налоговые инспекции возобновляют прием и обслуживание налогоплательщиков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Операционные залы территориальных налоговых органов работают по следующему графику: </w:t>
      </w:r>
    </w:p>
    <w:p w:rsidR="00D36751" w:rsidRPr="00D36751" w:rsidRDefault="00D36751" w:rsidP="00D367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понедельник, среда: 9.00 – 18.00; </w:t>
      </w:r>
    </w:p>
    <w:p w:rsidR="00D36751" w:rsidRPr="00D36751" w:rsidRDefault="00D36751" w:rsidP="00D367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вторник, четверг: 9.00 – 20.00; </w:t>
      </w:r>
    </w:p>
    <w:p w:rsidR="00D36751" w:rsidRPr="00D36751" w:rsidRDefault="00D36751" w:rsidP="00D367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9.00 – 16.45; </w:t>
      </w:r>
    </w:p>
    <w:p w:rsidR="00D36751" w:rsidRPr="00D36751" w:rsidRDefault="00D36751" w:rsidP="00D367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суббота, воскресенье: выходные дни.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составляют только налоговые инспекции, на территории которых введен карантин в связи с выявленными случаями заболевания </w:t>
      </w:r>
      <w:proofErr w:type="spell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коронавирусом</w:t>
      </w:r>
      <w:proofErr w:type="spell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 график работы налоговых органов можно на официальном сайте ФНС России в разделе «Информация об УФНС России вашего региона» - «</w:t>
      </w:r>
      <w:hyperlink r:id="rId15" w:anchor="t1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контакты инспекций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по бесплатному номеру Единого 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8-800-222-22-22. Заранее спланировать визит в налоговый орган можно с помощью сервиса «</w:t>
      </w:r>
      <w:hyperlink r:id="rId16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Онлайн-запись на приём в инспекцию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обращает внимание, что при посещении инспекции обязательно использование средств индивидуальной защиты в соответствии с правилами, принятыми в субъекте Российской Федерации. </w:t>
      </w:r>
    </w:p>
    <w:p w:rsidR="00D36751" w:rsidRPr="00D36751" w:rsidRDefault="00D36751" w:rsidP="00D3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ФНС России рекомендует налогоплательщикам бесконтактные способы взаимодействия с налоговыми органами: </w:t>
      </w:r>
    </w:p>
    <w:p w:rsidR="00D36751" w:rsidRPr="00D36751" w:rsidRDefault="00D36751" w:rsidP="00D367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«Личные кабинеты налогоплательщиков»; </w:t>
      </w:r>
    </w:p>
    <w:p w:rsidR="00D36751" w:rsidRPr="00D36751" w:rsidRDefault="00D36751" w:rsidP="00D367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gtFrame="_blank" w:history="1">
        <w:r w:rsidRPr="00D367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интерактивные сервисы</w:t>
        </w:r>
      </w:hyperlink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России; </w:t>
      </w:r>
    </w:p>
    <w:p w:rsidR="00D36751" w:rsidRPr="00D36751" w:rsidRDefault="00D36751" w:rsidP="00D367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бесплатный номер </w:t>
      </w:r>
      <w:proofErr w:type="gramStart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proofErr w:type="gramEnd"/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Контакт-центра ФНС России; </w:t>
      </w:r>
    </w:p>
    <w:p w:rsidR="00D36751" w:rsidRPr="00D36751" w:rsidRDefault="00D36751" w:rsidP="00D367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боксы для приёма бумажной корреспонденции. </w:t>
      </w:r>
    </w:p>
    <w:p w:rsidR="00D36751" w:rsidRPr="00F045AE" w:rsidRDefault="00D36751" w:rsidP="00D36751"/>
    <w:p w:rsidR="00D36751" w:rsidRDefault="00D36751"/>
    <w:sectPr w:rsidR="00D36751" w:rsidSect="00D3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30" w:rsidRDefault="00F76330" w:rsidP="006D5CD8">
      <w:pPr>
        <w:spacing w:after="0" w:line="240" w:lineRule="auto"/>
      </w:pPr>
      <w:r>
        <w:separator/>
      </w:r>
    </w:p>
  </w:endnote>
  <w:endnote w:type="continuationSeparator" w:id="0">
    <w:p w:rsidR="00F76330" w:rsidRDefault="00F76330" w:rsidP="006D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30" w:rsidRDefault="00F76330" w:rsidP="006D5CD8">
      <w:pPr>
        <w:spacing w:after="0" w:line="240" w:lineRule="auto"/>
      </w:pPr>
      <w:r>
        <w:separator/>
      </w:r>
    </w:p>
  </w:footnote>
  <w:footnote w:type="continuationSeparator" w:id="0">
    <w:p w:rsidR="00F76330" w:rsidRDefault="00F76330" w:rsidP="006D5CD8">
      <w:pPr>
        <w:spacing w:after="0" w:line="240" w:lineRule="auto"/>
      </w:pPr>
      <w:r>
        <w:continuationSeparator/>
      </w:r>
    </w:p>
  </w:footnote>
  <w:footnote w:id="1">
    <w:p w:rsidR="006D5CD8" w:rsidRPr="00B80D98" w:rsidRDefault="006D5CD8" w:rsidP="006D5CD8">
      <w:pPr>
        <w:pStyle w:val="a3"/>
        <w:jc w:val="both"/>
        <w:rPr>
          <w:sz w:val="24"/>
          <w:szCs w:val="24"/>
        </w:rPr>
      </w:pPr>
      <w:r w:rsidRPr="00B80D98">
        <w:rPr>
          <w:rStyle w:val="a5"/>
          <w:sz w:val="24"/>
          <w:szCs w:val="24"/>
        </w:rPr>
        <w:footnoteRef/>
      </w:r>
      <w:r w:rsidRPr="00B80D98">
        <w:rPr>
          <w:sz w:val="24"/>
          <w:szCs w:val="24"/>
        </w:rPr>
        <w:t xml:space="preserve"> Вплоть до внесения </w:t>
      </w:r>
      <w:r>
        <w:rPr>
          <w:sz w:val="24"/>
          <w:szCs w:val="24"/>
        </w:rPr>
        <w:t xml:space="preserve">соответствующих </w:t>
      </w:r>
      <w:r w:rsidRPr="00B80D98">
        <w:rPr>
          <w:sz w:val="24"/>
          <w:szCs w:val="24"/>
        </w:rPr>
        <w:t xml:space="preserve">изменений в нормативные правовые акты ФНС России. </w:t>
      </w:r>
    </w:p>
  </w:footnote>
  <w:footnote w:id="2">
    <w:p w:rsidR="006D5CD8" w:rsidRPr="00B80D98" w:rsidRDefault="006D5CD8" w:rsidP="006D5CD8">
      <w:pPr>
        <w:pStyle w:val="a3"/>
        <w:jc w:val="both"/>
        <w:rPr>
          <w:sz w:val="24"/>
          <w:szCs w:val="24"/>
        </w:rPr>
      </w:pPr>
      <w:r w:rsidRPr="00B80D98">
        <w:rPr>
          <w:rStyle w:val="a5"/>
          <w:sz w:val="24"/>
          <w:szCs w:val="24"/>
        </w:rPr>
        <w:footnoteRef/>
      </w:r>
      <w:r w:rsidRPr="00B80D98">
        <w:rPr>
          <w:sz w:val="24"/>
          <w:szCs w:val="24"/>
        </w:rPr>
        <w:t xml:space="preserve"> Ф</w:t>
      </w:r>
      <w:r w:rsidRPr="00B80D98">
        <w:rPr>
          <w:snapToGrid/>
          <w:sz w:val="24"/>
          <w:szCs w:val="24"/>
        </w:rPr>
        <w:t>орма налоговой декларации по транспортному налогу утверждена приказом ФНС России от 05.12.2016 № ММВ-7-21/668@ (</w:t>
      </w:r>
      <w:proofErr w:type="gramStart"/>
      <w:r w:rsidRPr="00B80D98">
        <w:rPr>
          <w:snapToGrid/>
          <w:sz w:val="24"/>
          <w:szCs w:val="24"/>
        </w:rPr>
        <w:t>зарегистрирован</w:t>
      </w:r>
      <w:proofErr w:type="gramEnd"/>
      <w:r w:rsidRPr="00B80D98">
        <w:rPr>
          <w:snapToGrid/>
          <w:sz w:val="24"/>
          <w:szCs w:val="24"/>
        </w:rPr>
        <w:t xml:space="preserve"> Минюстом России 26.12.2016, регистрационный 44966) с последующими изменениями.</w:t>
      </w:r>
    </w:p>
  </w:footnote>
  <w:footnote w:id="3">
    <w:p w:rsidR="006D5CD8" w:rsidRPr="00B80D98" w:rsidRDefault="006D5CD8" w:rsidP="006D5C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D98">
        <w:rPr>
          <w:rStyle w:val="a5"/>
          <w:sz w:val="24"/>
          <w:szCs w:val="24"/>
        </w:rPr>
        <w:footnoteRef/>
      </w:r>
      <w:r w:rsidRPr="00B80D98">
        <w:rPr>
          <w:sz w:val="24"/>
          <w:szCs w:val="24"/>
        </w:rPr>
        <w:t xml:space="preserve"> Форма налоговой декларации по земельному налогу утверждена приказом ФНС России от 10.05.2017 № ММВ-7-21/347@ (</w:t>
      </w:r>
      <w:proofErr w:type="gramStart"/>
      <w:r w:rsidRPr="00B80D98">
        <w:rPr>
          <w:sz w:val="24"/>
          <w:szCs w:val="24"/>
        </w:rPr>
        <w:t>зарегистрирован</w:t>
      </w:r>
      <w:proofErr w:type="gramEnd"/>
      <w:r w:rsidRPr="00B80D98">
        <w:rPr>
          <w:sz w:val="24"/>
          <w:szCs w:val="24"/>
        </w:rPr>
        <w:t xml:space="preserve"> Минюстом России 01.06.2017, регистрационный № 46926) с последующими изменениями.</w:t>
      </w:r>
    </w:p>
  </w:footnote>
  <w:footnote w:id="4">
    <w:p w:rsidR="006D5CD8" w:rsidRPr="00B80D98" w:rsidRDefault="006D5CD8" w:rsidP="006D5CD8">
      <w:pPr>
        <w:pStyle w:val="a3"/>
        <w:jc w:val="both"/>
        <w:rPr>
          <w:sz w:val="24"/>
          <w:szCs w:val="24"/>
        </w:rPr>
      </w:pPr>
      <w:r w:rsidRPr="00B80D98">
        <w:rPr>
          <w:rStyle w:val="a5"/>
          <w:sz w:val="24"/>
          <w:szCs w:val="24"/>
        </w:rPr>
        <w:footnoteRef/>
      </w:r>
      <w:r w:rsidRPr="00B80D98">
        <w:rPr>
          <w:sz w:val="24"/>
          <w:szCs w:val="24"/>
        </w:rPr>
        <w:t xml:space="preserve"> Ф</w:t>
      </w:r>
      <w:r w:rsidRPr="00B80D98">
        <w:rPr>
          <w:snapToGrid/>
          <w:sz w:val="24"/>
          <w:szCs w:val="24"/>
        </w:rPr>
        <w:t xml:space="preserve">орма налоговой декларации по налогу на имущество организаций утверждена приказом </w:t>
      </w:r>
      <w:r w:rsidRPr="00B80D98">
        <w:rPr>
          <w:bCs/>
          <w:snapToGrid/>
          <w:sz w:val="24"/>
          <w:szCs w:val="24"/>
        </w:rPr>
        <w:t>ФНС России от 14.08.2019 № СА-7-21/405@ (</w:t>
      </w:r>
      <w:proofErr w:type="gramStart"/>
      <w:r w:rsidRPr="00B80D98">
        <w:rPr>
          <w:bCs/>
          <w:snapToGrid/>
          <w:sz w:val="24"/>
          <w:szCs w:val="24"/>
        </w:rPr>
        <w:t>зарегистрирован</w:t>
      </w:r>
      <w:proofErr w:type="gramEnd"/>
      <w:r w:rsidRPr="00B80D98">
        <w:rPr>
          <w:bCs/>
          <w:snapToGrid/>
          <w:sz w:val="24"/>
          <w:szCs w:val="24"/>
        </w:rPr>
        <w:t xml:space="preserve"> Минюстом России 30.09.2019, регистрационный № 56085).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90"/>
    <w:multiLevelType w:val="multilevel"/>
    <w:tmpl w:val="863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E65"/>
    <w:multiLevelType w:val="multilevel"/>
    <w:tmpl w:val="65E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0E01"/>
    <w:multiLevelType w:val="multilevel"/>
    <w:tmpl w:val="E10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0416"/>
    <w:multiLevelType w:val="multilevel"/>
    <w:tmpl w:val="F05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35A10"/>
    <w:multiLevelType w:val="multilevel"/>
    <w:tmpl w:val="BFC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A4147"/>
    <w:multiLevelType w:val="multilevel"/>
    <w:tmpl w:val="06D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00D86"/>
    <w:multiLevelType w:val="multilevel"/>
    <w:tmpl w:val="FDC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05BE7"/>
    <w:multiLevelType w:val="multilevel"/>
    <w:tmpl w:val="5A2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E7882"/>
    <w:multiLevelType w:val="multilevel"/>
    <w:tmpl w:val="B0B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D8"/>
    <w:rsid w:val="000405EC"/>
    <w:rsid w:val="006D5CD8"/>
    <w:rsid w:val="00856BED"/>
    <w:rsid w:val="008C41F2"/>
    <w:rsid w:val="00B34BF3"/>
    <w:rsid w:val="00D36751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onsultant.ru/document/cons_doc_LAW_354470/30b3f8c55f65557c253227a65b908cc075ce114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06080023" TargetMode="External"/><Relationship Id="rId17" Type="http://schemas.openxmlformats.org/officeDocument/2006/relationships/hyperlink" Target="https://www.nalog.ru/rn77/about_fts/el_us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der.nalo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business-support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apply_fts/" TargetMode="External"/><Relationship Id="rId10" Type="http://schemas.openxmlformats.org/officeDocument/2006/relationships/hyperlink" Target="http://publication.pravo.gov.ru/Document/View/00012020040600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service.nalog.ru/covi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Сафина Инга Александровна</cp:lastModifiedBy>
  <cp:revision>3</cp:revision>
  <dcterms:created xsi:type="dcterms:W3CDTF">2020-07-15T01:57:00Z</dcterms:created>
  <dcterms:modified xsi:type="dcterms:W3CDTF">2020-07-15T02:18:00Z</dcterms:modified>
</cp:coreProperties>
</file>