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0" w:rsidRPr="00A76720" w:rsidRDefault="00A76720" w:rsidP="00A7672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20">
        <w:rPr>
          <w:rFonts w:ascii="Times New Roman" w:hAnsi="Times New Roman" w:cs="Times New Roman"/>
          <w:b/>
          <w:sz w:val="28"/>
          <w:szCs w:val="28"/>
        </w:rPr>
        <w:t>Поддержка СМП в решении вопросов при введении</w:t>
      </w:r>
    </w:p>
    <w:p w:rsidR="00A76720" w:rsidRDefault="00A76720" w:rsidP="00A7672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6720">
        <w:rPr>
          <w:rFonts w:ascii="Times New Roman" w:hAnsi="Times New Roman" w:cs="Times New Roman"/>
          <w:b/>
          <w:sz w:val="28"/>
          <w:szCs w:val="28"/>
        </w:rPr>
        <w:t>обязательной маркировки товаров</w:t>
      </w:r>
    </w:p>
    <w:p w:rsidR="00A76720" w:rsidRDefault="00A76720" w:rsidP="00A767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D9" w:rsidRPr="00A76720" w:rsidRDefault="000E3FC9" w:rsidP="00A767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20">
        <w:rPr>
          <w:rFonts w:ascii="Times New Roman" w:hAnsi="Times New Roman" w:cs="Times New Roman"/>
          <w:sz w:val="28"/>
          <w:szCs w:val="28"/>
        </w:rPr>
        <w:t>В целях оказания поддержки субъектам Российской Федерации в оперативном решении возникающих трудностей и вопросов в части введения обязательной маркировки товаров средствами идентификации оператором государственной информационной системы мониторинга за оборотом товаров, подлежащих обязательной маркировки средствами идентификации, ООО «Оператор-ЦРПТ» предусмотрены следующие каналы связи.</w:t>
      </w:r>
    </w:p>
    <w:p w:rsidR="000E3FC9" w:rsidRPr="00A76720" w:rsidRDefault="000E3FC9" w:rsidP="00A76720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76720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A76720">
          <w:rPr>
            <w:rStyle w:val="a3"/>
            <w:rFonts w:ascii="Times New Roman" w:hAnsi="Times New Roman" w:cs="Times New Roman"/>
            <w:sz w:val="28"/>
            <w:szCs w:val="28"/>
          </w:rPr>
          <w:t>pr@crpt.ru</w:t>
        </w:r>
      </w:hyperlink>
      <w:r w:rsidRPr="00A76720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2E6C7B" w:rsidRDefault="000E3FC9" w:rsidP="00A767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720">
        <w:rPr>
          <w:rFonts w:ascii="Times New Roman" w:hAnsi="Times New Roman" w:cs="Times New Roman"/>
          <w:sz w:val="28"/>
          <w:szCs w:val="28"/>
        </w:rPr>
        <w:t xml:space="preserve">выделенная телефонная линия, звонки на которую поступают ведущим сотрудникам службы круглогодичной технической поддержки </w:t>
      </w:r>
      <w:r w:rsidR="002E6C7B">
        <w:rPr>
          <w:rFonts w:ascii="Times New Roman" w:hAnsi="Times New Roman" w:cs="Times New Roman"/>
          <w:sz w:val="28"/>
          <w:szCs w:val="28"/>
        </w:rPr>
        <w:t>–</w:t>
      </w:r>
      <w:r w:rsidRPr="00A7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C9" w:rsidRPr="00A76720" w:rsidRDefault="000E3FC9" w:rsidP="00A767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720">
        <w:rPr>
          <w:rFonts w:ascii="Times New Roman" w:hAnsi="Times New Roman" w:cs="Times New Roman"/>
          <w:sz w:val="28"/>
          <w:szCs w:val="28"/>
        </w:rPr>
        <w:t>8 (800) 444 49 99.</w:t>
      </w:r>
    </w:p>
    <w:p w:rsidR="000E3FC9" w:rsidRDefault="000E3FC9"/>
    <w:p w:rsidR="000E3FC9" w:rsidRDefault="000E3FC9"/>
    <w:sectPr w:rsidR="000E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9"/>
    <w:rsid w:val="000E3FC9"/>
    <w:rsid w:val="002E6C7B"/>
    <w:rsid w:val="00A76720"/>
    <w:rsid w:val="00C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FC9"/>
    <w:rPr>
      <w:color w:val="0066CC"/>
      <w:u w:val="single"/>
    </w:rPr>
  </w:style>
  <w:style w:type="paragraph" w:styleId="a4">
    <w:name w:val="No Spacing"/>
    <w:uiPriority w:val="1"/>
    <w:qFormat/>
    <w:rsid w:val="00A7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FC9"/>
    <w:rPr>
      <w:color w:val="0066CC"/>
      <w:u w:val="single"/>
    </w:rPr>
  </w:style>
  <w:style w:type="paragraph" w:styleId="a4">
    <w:name w:val="No Spacing"/>
    <w:uiPriority w:val="1"/>
    <w:qFormat/>
    <w:rsid w:val="00A7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Krokoz™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2020-07-27T04:51:00Z</dcterms:created>
  <dcterms:modified xsi:type="dcterms:W3CDTF">2020-07-27T05:00:00Z</dcterms:modified>
</cp:coreProperties>
</file>