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режим ЕНВД необходимо продлить - пандемия должна внести изменения в государственные решения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Единый налог на вмененный доход является одной из самых простых и выгодных систем налогообложения для микро и малого бизнеса, но с 1 января 2021 года его планируется отменить. Бизнес-защитник Забайкалья Виктория Бессонова отмечает, что пандемия должна внести изменения в государственные решения – налог необходимо продлить.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В Забайкальском крае режим ЕНВД применяют большинство предпринимателей - более 15 тысяч из 25 тысяч. Большинство из них реализуют значимые для общества товары и услуги – это розничная торговля, общепит, бытовые и ветеринарные услуги, автоперевозки. Переход на другие налоговые режимы приведёт к кратному увеличению налоговой нагрузки, последствия отмены режима ЕНВД могут стать непосильными для малого бизнеса.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Институт Уполномоченных выступает против отмены режима ЕНВД и будет настаивать на продлении - пандемия должна внести изменения в государственные решения, - отмечает Виктория Бессонова, - отмена ЕНВД в период кризиса, когда бизнес и так столкнулся с рядом трудностей, может усугубить ситуацию.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Напомним, институт Уполномоченных по защите прав предпринимателей выступал против отмены режима ЕНВД еще до пандемии коронавируса. Сейчас, в связи с возникшим кризисом, настаивать на отсрочке вступления в силу принятого решения об отмене режима, стало еще более актуальным. Это </w:t>
      </w:r>
      <w:hyperlink r:id="rId5" w:anchor="1" w:tgtFrame="_blank" w:history="1">
        <w:r>
          <w:rPr>
            <w:rStyle w:val="a3"/>
            <w:sz w:val="28"/>
            <w:szCs w:val="28"/>
          </w:rPr>
          <w:t>отметил</w:t>
        </w:r>
      </w:hyperlink>
      <w:r>
        <w:rPr>
          <w:color w:val="000000"/>
          <w:sz w:val="28"/>
          <w:szCs w:val="28"/>
        </w:rPr>
        <w:t> и федеральный бизнес-омбудсмен Борис Титов: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F83A20" w:rsidRDefault="00F83A20" w:rsidP="00F83A2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Сегодня отмена ЕНВД грозит еще одним ударом по малому бизнесу, потому что многие предприниматели и так находятся в тяжелом состоянии. Изменение сейчас системы налогообложения может еще более ухудшить их положение. Поэтому сегодня надо его продлить и вернуться к вопросу, когда улягутся страсти [связанные с последствиями пандемии коронавируса]”, – сказал Титов.</w:t>
      </w:r>
    </w:p>
    <w:p w:rsidR="00171ADE" w:rsidRDefault="00171ADE">
      <w:bookmarkStart w:id="0" w:name="_GoBack"/>
      <w:bookmarkEnd w:id="0"/>
    </w:p>
    <w:sectPr w:rsidR="0017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20"/>
    <w:rsid w:val="00171ADE"/>
    <w:rsid w:val="00F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8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8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budsmanbiz.ru/2020/08/titov-vystupil-za-perenos-otmeny-envd-iz-za-situacii-s-pandemi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Krokoz™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admin-eco2</cp:lastModifiedBy>
  <cp:revision>1</cp:revision>
  <dcterms:created xsi:type="dcterms:W3CDTF">2020-08-09T23:16:00Z</dcterms:created>
  <dcterms:modified xsi:type="dcterms:W3CDTF">2020-08-09T23:17:00Z</dcterms:modified>
</cp:coreProperties>
</file>