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96" w:rsidRPr="00E86796" w:rsidRDefault="00E86796" w:rsidP="00E86796">
      <w:pPr>
        <w:pStyle w:val="af4"/>
        <w:jc w:val="center"/>
        <w:rPr>
          <w:bCs w:val="0"/>
          <w:color w:val="auto"/>
          <w:sz w:val="28"/>
        </w:rPr>
      </w:pPr>
      <w:r w:rsidRPr="00E86796">
        <w:rPr>
          <w:bCs w:val="0"/>
          <w:color w:val="auto"/>
          <w:sz w:val="28"/>
        </w:rPr>
        <w:t>УЧ</w:t>
      </w:r>
      <w:r w:rsidR="00AE4E19">
        <w:rPr>
          <w:bCs w:val="0"/>
          <w:color w:val="auto"/>
          <w:sz w:val="28"/>
        </w:rPr>
        <w:t>А</w:t>
      </w:r>
      <w:r w:rsidRPr="00E86796">
        <w:rPr>
          <w:bCs w:val="0"/>
          <w:color w:val="auto"/>
          <w:sz w:val="28"/>
        </w:rPr>
        <w:t>СТКОВАЯ ИЗБИРАТЕЛЬНАЯ  КОМИССИЯ</w:t>
      </w:r>
    </w:p>
    <w:p w:rsidR="00E86796" w:rsidRDefault="00E86796" w:rsidP="00E86796">
      <w:pPr>
        <w:jc w:val="center"/>
        <w:rPr>
          <w:b/>
        </w:rPr>
      </w:pPr>
      <w:r>
        <w:rPr>
          <w:b/>
        </w:rPr>
        <w:t>ИЗБИРАТЕЛЬНОГО УЧАСТКА № 34</w:t>
      </w:r>
      <w:r w:rsidRPr="00E86796">
        <w:rPr>
          <w:b/>
        </w:rPr>
        <w:t>18</w:t>
      </w:r>
    </w:p>
    <w:p w:rsidR="00E86796" w:rsidRPr="00E86796" w:rsidRDefault="00E86796" w:rsidP="00E86796">
      <w:pPr>
        <w:jc w:val="center"/>
        <w:rPr>
          <w:b/>
          <w:sz w:val="28"/>
          <w:szCs w:val="28"/>
        </w:rPr>
      </w:pPr>
      <w:r w:rsidRPr="00E86796">
        <w:rPr>
          <w:b/>
          <w:bCs/>
          <w:sz w:val="28"/>
          <w:szCs w:val="28"/>
        </w:rPr>
        <w:t>муниципального района</w:t>
      </w:r>
    </w:p>
    <w:p w:rsidR="00E86796" w:rsidRDefault="00E86796" w:rsidP="00E867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proofErr w:type="spellStart"/>
      <w:r>
        <w:rPr>
          <w:b/>
          <w:bCs/>
          <w:sz w:val="28"/>
        </w:rPr>
        <w:t>Хилокский</w:t>
      </w:r>
      <w:proofErr w:type="spellEnd"/>
      <w:r>
        <w:rPr>
          <w:b/>
          <w:bCs/>
          <w:sz w:val="28"/>
        </w:rPr>
        <w:t xml:space="preserve"> район»</w:t>
      </w:r>
    </w:p>
    <w:p w:rsidR="00E86796" w:rsidRDefault="00E86796" w:rsidP="00E86796">
      <w:pPr>
        <w:rPr>
          <w:sz w:val="28"/>
        </w:rPr>
      </w:pPr>
    </w:p>
    <w:p w:rsidR="00E86796" w:rsidRPr="00E86796" w:rsidRDefault="00E86796" w:rsidP="00E86796">
      <w:pPr>
        <w:pStyle w:val="1"/>
        <w:jc w:val="center"/>
        <w:rPr>
          <w:rFonts w:ascii="Times New Roman" w:hAnsi="Times New Roman"/>
          <w:bCs w:val="0"/>
          <w:color w:val="auto"/>
          <w:szCs w:val="24"/>
        </w:rPr>
      </w:pPr>
      <w:r w:rsidRPr="00E86796">
        <w:rPr>
          <w:rFonts w:ascii="Times New Roman" w:hAnsi="Times New Roman"/>
          <w:bCs w:val="0"/>
          <w:color w:val="auto"/>
          <w:szCs w:val="24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190"/>
        <w:gridCol w:w="3190"/>
        <w:gridCol w:w="3190"/>
      </w:tblGrid>
      <w:tr w:rsidR="00E86796" w:rsidTr="00C0579C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796" w:rsidRDefault="00E86796" w:rsidP="00C0579C">
            <w:pPr>
              <w:jc w:val="center"/>
              <w:rPr>
                <w:b/>
                <w:sz w:val="28"/>
              </w:rPr>
            </w:pPr>
          </w:p>
          <w:p w:rsidR="00E86796" w:rsidRDefault="00E86796" w:rsidP="00C057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30.06.2020г.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86796" w:rsidRDefault="00E86796" w:rsidP="00C0579C">
            <w:pPr>
              <w:pStyle w:val="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796" w:rsidRDefault="00E86796" w:rsidP="00C0579C">
            <w:pPr>
              <w:rPr>
                <w:b/>
                <w:sz w:val="28"/>
              </w:rPr>
            </w:pPr>
          </w:p>
          <w:p w:rsidR="00E86796" w:rsidRDefault="00E86796" w:rsidP="00C0579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 1</w:t>
            </w:r>
          </w:p>
        </w:tc>
      </w:tr>
    </w:tbl>
    <w:p w:rsidR="00E86796" w:rsidRDefault="00E86796" w:rsidP="00E86796">
      <w:pPr>
        <w:pStyle w:val="61"/>
        <w:spacing w:line="360" w:lineRule="auto"/>
      </w:pPr>
      <w:proofErr w:type="spellStart"/>
      <w:r>
        <w:t>с</w:t>
      </w:r>
      <w:proofErr w:type="gramStart"/>
      <w:r>
        <w:t>.Х</w:t>
      </w:r>
      <w:proofErr w:type="gramEnd"/>
      <w:r>
        <w:t>илогосон</w:t>
      </w:r>
      <w:proofErr w:type="spellEnd"/>
    </w:p>
    <w:p w:rsidR="00E86796" w:rsidRPr="004558FF" w:rsidRDefault="00E86796" w:rsidP="00E86796"/>
    <w:p w:rsidR="00E86796" w:rsidRDefault="00E86796" w:rsidP="00E86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календарного плана мероприятий по подготовке и проведению муниципальных выборов в сельском поселении «</w:t>
      </w:r>
      <w:proofErr w:type="spellStart"/>
      <w:r>
        <w:rPr>
          <w:b/>
          <w:sz w:val="28"/>
          <w:szCs w:val="28"/>
        </w:rPr>
        <w:t>Хилогосонское</w:t>
      </w:r>
      <w:proofErr w:type="spellEnd"/>
      <w:r>
        <w:rPr>
          <w:b/>
          <w:sz w:val="28"/>
          <w:szCs w:val="28"/>
        </w:rPr>
        <w:t xml:space="preserve">» </w:t>
      </w:r>
    </w:p>
    <w:p w:rsidR="00E86796" w:rsidRDefault="00E86796" w:rsidP="00E86796">
      <w:pPr>
        <w:jc w:val="center"/>
        <w:rPr>
          <w:b/>
          <w:sz w:val="28"/>
          <w:szCs w:val="28"/>
        </w:rPr>
      </w:pPr>
    </w:p>
    <w:p w:rsidR="00E86796" w:rsidRDefault="00E86796" w:rsidP="00E867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 законом Забайкальского края № 385-ЗЗК от 30.06.2010г. «О муниципальных выборах в Забайкальском крае» в целях дальнейшей совместной работы администрации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Хилогосонское</w:t>
      </w:r>
      <w:proofErr w:type="spellEnd"/>
      <w:r>
        <w:rPr>
          <w:sz w:val="28"/>
          <w:szCs w:val="28"/>
        </w:rPr>
        <w:t>», участковых избирательных комиссий, ПОСТАНОВЛЯЕТ:</w:t>
      </w:r>
    </w:p>
    <w:p w:rsidR="00E86796" w:rsidRDefault="00E86796" w:rsidP="00E86796">
      <w:pPr>
        <w:numPr>
          <w:ilvl w:val="0"/>
          <w:numId w:val="1"/>
        </w:num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календарный план мероприятий по подготовке и проведению муниципальных выборов в сельском поселении «</w:t>
      </w:r>
      <w:proofErr w:type="spellStart"/>
      <w:r>
        <w:rPr>
          <w:sz w:val="28"/>
          <w:szCs w:val="28"/>
        </w:rPr>
        <w:t>Хилогосонское</w:t>
      </w:r>
      <w:proofErr w:type="spellEnd"/>
      <w:r>
        <w:rPr>
          <w:sz w:val="28"/>
          <w:szCs w:val="28"/>
        </w:rPr>
        <w:t>» (прилагается).</w:t>
      </w:r>
    </w:p>
    <w:p w:rsidR="00E86796" w:rsidRDefault="00E86796" w:rsidP="00E86796">
      <w:pPr>
        <w:numPr>
          <w:ilvl w:val="0"/>
          <w:numId w:val="1"/>
        </w:num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Довести утвержденный календарный план мероприятий по подготовке и проведению муниципальных выборов в сельском поселении «</w:t>
      </w:r>
      <w:proofErr w:type="spellStart"/>
      <w:r>
        <w:rPr>
          <w:sz w:val="28"/>
          <w:szCs w:val="28"/>
        </w:rPr>
        <w:t>Хилогосонское</w:t>
      </w:r>
      <w:proofErr w:type="spellEnd"/>
      <w:r>
        <w:rPr>
          <w:sz w:val="28"/>
          <w:szCs w:val="28"/>
        </w:rPr>
        <w:t>» до органов местного самоуправления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Хилогосонское</w:t>
      </w:r>
      <w:proofErr w:type="spellEnd"/>
      <w:r>
        <w:rPr>
          <w:sz w:val="28"/>
          <w:szCs w:val="28"/>
        </w:rPr>
        <w:t>», участковой избирательной комиссии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Хилогосонское</w:t>
      </w:r>
      <w:proofErr w:type="spellEnd"/>
      <w:r>
        <w:rPr>
          <w:sz w:val="28"/>
          <w:szCs w:val="28"/>
        </w:rPr>
        <w:t>» .</w:t>
      </w:r>
    </w:p>
    <w:p w:rsidR="00E86796" w:rsidRDefault="00E86796" w:rsidP="00E8679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председателя УИК № 3418 Родионову Т.А.</w:t>
      </w:r>
    </w:p>
    <w:p w:rsidR="00E86796" w:rsidRDefault="00E86796" w:rsidP="00E86796">
      <w:pPr>
        <w:jc w:val="both"/>
        <w:rPr>
          <w:sz w:val="28"/>
          <w:szCs w:val="28"/>
        </w:rPr>
      </w:pPr>
    </w:p>
    <w:p w:rsidR="00E86796" w:rsidRDefault="00E86796" w:rsidP="00E86796">
      <w:pPr>
        <w:rPr>
          <w:sz w:val="28"/>
          <w:szCs w:val="28"/>
        </w:rPr>
      </w:pPr>
    </w:p>
    <w:p w:rsidR="00E86796" w:rsidRDefault="00E86796" w:rsidP="00E86796">
      <w:pPr>
        <w:rPr>
          <w:sz w:val="28"/>
          <w:szCs w:val="28"/>
        </w:rPr>
      </w:pPr>
      <w:r>
        <w:rPr>
          <w:sz w:val="28"/>
          <w:szCs w:val="28"/>
        </w:rPr>
        <w:t>Председатель УИК № 3418                                                          Родионова  Т.А.</w:t>
      </w:r>
    </w:p>
    <w:p w:rsidR="00E86796" w:rsidRDefault="00E86796" w:rsidP="00E86796">
      <w:pPr>
        <w:rPr>
          <w:sz w:val="28"/>
          <w:szCs w:val="28"/>
        </w:rPr>
      </w:pPr>
    </w:p>
    <w:p w:rsidR="00E86796" w:rsidRPr="004558FF" w:rsidRDefault="00E86796" w:rsidP="00E86796">
      <w:pPr>
        <w:tabs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Секретарь УИК № 3418                                                               Яковлева М.Н.</w:t>
      </w:r>
    </w:p>
    <w:p w:rsidR="007F7136" w:rsidRDefault="007F713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Pr="00C24287" w:rsidRDefault="00E86796" w:rsidP="00E86796">
      <w:pPr>
        <w:pStyle w:val="11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C24287">
        <w:rPr>
          <w:rFonts w:ascii="Times New Roman" w:hAnsi="Times New Roman" w:cs="Times New Roman"/>
          <w:color w:val="auto"/>
          <w:sz w:val="24"/>
          <w:szCs w:val="24"/>
        </w:rPr>
        <w:lastRenderedPageBreak/>
        <w:t>УТВЕРЖДЕН</w:t>
      </w:r>
    </w:p>
    <w:p w:rsidR="00E86796" w:rsidRPr="00C24287" w:rsidRDefault="00E86796" w:rsidP="00E86796">
      <w:pPr>
        <w:ind w:left="6521"/>
        <w:jc w:val="center"/>
      </w:pPr>
      <w:r w:rsidRPr="00C24287">
        <w:t xml:space="preserve">постановлением </w:t>
      </w:r>
      <w:r>
        <w:t>администрации сельского поселения «</w:t>
      </w:r>
      <w:proofErr w:type="spellStart"/>
      <w:r>
        <w:t>Хилогосонское</w:t>
      </w:r>
      <w:proofErr w:type="spellEnd"/>
      <w:r>
        <w:t>»</w:t>
      </w:r>
    </w:p>
    <w:p w:rsidR="00E86796" w:rsidRPr="006165FC" w:rsidRDefault="00E86796" w:rsidP="00E86796">
      <w:pPr>
        <w:ind w:left="6237"/>
        <w:jc w:val="center"/>
      </w:pPr>
      <w:r w:rsidRPr="00C24287">
        <w:t xml:space="preserve">от </w:t>
      </w:r>
      <w:r>
        <w:t>30.06.2020г. № __</w:t>
      </w:r>
    </w:p>
    <w:p w:rsidR="00E86796" w:rsidRPr="00B646D4" w:rsidRDefault="00E86796" w:rsidP="00E86796">
      <w:pPr>
        <w:pStyle w:val="11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B646D4">
        <w:rPr>
          <w:rFonts w:ascii="Times New Roman" w:hAnsi="Times New Roman" w:cs="Times New Roman"/>
          <w:color w:val="auto"/>
          <w:sz w:val="28"/>
          <w:szCs w:val="28"/>
        </w:rPr>
        <w:t>Календарный план</w:t>
      </w:r>
    </w:p>
    <w:p w:rsidR="00E86796" w:rsidRPr="00B646D4" w:rsidRDefault="00E86796" w:rsidP="00E86796">
      <w:pPr>
        <w:pStyle w:val="Web"/>
        <w:spacing w:before="0" w:after="0"/>
        <w:jc w:val="center"/>
        <w:rPr>
          <w:b/>
          <w:sz w:val="28"/>
          <w:szCs w:val="28"/>
        </w:rPr>
      </w:pPr>
      <w:r w:rsidRPr="00B646D4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по </w:t>
      </w:r>
      <w:r w:rsidRPr="00B646D4">
        <w:rPr>
          <w:b/>
          <w:sz w:val="28"/>
          <w:szCs w:val="28"/>
        </w:rPr>
        <w:t xml:space="preserve">подготовке и проведению </w:t>
      </w:r>
    </w:p>
    <w:p w:rsidR="00E86796" w:rsidRPr="00B646D4" w:rsidRDefault="00E86796" w:rsidP="00E86796">
      <w:pPr>
        <w:pStyle w:val="Web"/>
        <w:spacing w:before="0" w:after="0"/>
        <w:ind w:left="-180" w:right="-185"/>
        <w:jc w:val="center"/>
        <w:rPr>
          <w:b/>
          <w:sz w:val="28"/>
          <w:szCs w:val="28"/>
        </w:rPr>
      </w:pPr>
      <w:r w:rsidRPr="00B646D4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t xml:space="preserve">органов местного самоуправления </w:t>
      </w:r>
      <w:r w:rsidRPr="00B646D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сельском поселении «</w:t>
      </w:r>
      <w:proofErr w:type="spellStart"/>
      <w:r>
        <w:rPr>
          <w:b/>
          <w:sz w:val="28"/>
          <w:szCs w:val="28"/>
        </w:rPr>
        <w:t>Хилогосонское</w:t>
      </w:r>
      <w:proofErr w:type="spellEnd"/>
      <w:r>
        <w:rPr>
          <w:b/>
          <w:sz w:val="28"/>
          <w:szCs w:val="28"/>
        </w:rPr>
        <w:t>»</w:t>
      </w:r>
    </w:p>
    <w:p w:rsidR="00E86796" w:rsidRDefault="00E86796" w:rsidP="00E86796">
      <w:pPr>
        <w:pStyle w:val="11"/>
        <w:keepNext w:val="0"/>
        <w:jc w:val="left"/>
      </w:pPr>
    </w:p>
    <w:p w:rsidR="00E86796" w:rsidRDefault="00E86796" w:rsidP="00E867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Единый д</w:t>
      </w:r>
      <w:r w:rsidRPr="005E2C05">
        <w:rPr>
          <w:b/>
          <w:bCs/>
          <w:sz w:val="28"/>
          <w:szCs w:val="28"/>
        </w:rPr>
        <w:t>ень голосования</w:t>
      </w:r>
      <w:r>
        <w:rPr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13 сентября 2020 год</w:t>
      </w:r>
    </w:p>
    <w:p w:rsidR="00E86796" w:rsidRDefault="00E86796" w:rsidP="00E867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официального опубликования решения о назначении выборов  - </w:t>
      </w:r>
    </w:p>
    <w:p w:rsidR="00E86796" w:rsidRDefault="00E86796" w:rsidP="00E867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 июня 2020г.</w:t>
      </w:r>
    </w:p>
    <w:p w:rsidR="00E86796" w:rsidRDefault="00E86796" w:rsidP="00E86796"/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3259"/>
        <w:gridCol w:w="3400"/>
        <w:gridCol w:w="3546"/>
      </w:tblGrid>
      <w:tr w:rsidR="00E86796" w:rsidTr="00C0579C">
        <w:trPr>
          <w:cantSplit/>
          <w:trHeight w:val="496"/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:rsidR="00E86796" w:rsidRDefault="00E86796" w:rsidP="00C0579C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E86796" w:rsidRPr="007E58C5" w:rsidRDefault="00E86796" w:rsidP="00C0579C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E86796" w:rsidRDefault="00E86796" w:rsidP="00C0579C">
            <w:pPr>
              <w:jc w:val="center"/>
              <w:rPr>
                <w:rStyle w:val="af5"/>
                <w:b/>
                <w:bCs/>
              </w:rPr>
            </w:pPr>
            <w:r>
              <w:rPr>
                <w:rStyle w:val="af5"/>
                <w:b/>
                <w:bCs/>
              </w:rPr>
              <w:t>Содержание мероприятия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E86796" w:rsidRDefault="00E86796" w:rsidP="00C0579C">
            <w:pPr>
              <w:pStyle w:val="62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E86796" w:rsidRDefault="00E86796" w:rsidP="00C0579C">
            <w:pPr>
              <w:pStyle w:val="11"/>
              <w:keepNext w:val="0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Исполнители</w:t>
            </w:r>
          </w:p>
        </w:tc>
      </w:tr>
      <w:tr w:rsidR="00E86796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Default="00E86796" w:rsidP="00C0579C">
            <w:pPr>
              <w:pStyle w:val="1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</w:p>
          <w:p w:rsidR="00E86796" w:rsidRPr="00267BB3" w:rsidRDefault="00E86796" w:rsidP="00C0579C">
            <w:pPr>
              <w:pStyle w:val="11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НАЗНАЧЕНИЕ ВЫБОРОВ</w:t>
            </w:r>
          </w:p>
        </w:tc>
      </w:tr>
      <w:tr w:rsidR="00E86796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Pr="00080410" w:rsidRDefault="00E86796" w:rsidP="00E86796">
            <w:pPr>
              <w:pStyle w:val="af8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Pr="00080410" w:rsidRDefault="00E86796" w:rsidP="00C0579C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04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</w:p>
          <w:p w:rsidR="00E86796" w:rsidRPr="002553F2" w:rsidRDefault="00E86796" w:rsidP="00C0579C">
            <w:pPr>
              <w:widowControl w:val="0"/>
              <w:jc w:val="both"/>
            </w:pPr>
            <w:r w:rsidRPr="002553F2">
              <w:t xml:space="preserve">(ч. 7.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Default="00E86796" w:rsidP="00C057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17.06.2020г.</w:t>
            </w:r>
          </w:p>
          <w:p w:rsidR="00E86796" w:rsidRPr="00267BB3" w:rsidRDefault="00E86796" w:rsidP="00C057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67BB3">
              <w:t xml:space="preserve">(не ранее чем за 90 и не </w:t>
            </w:r>
            <w:proofErr w:type="gramStart"/>
            <w:r w:rsidRPr="00267BB3">
              <w:t>позднее</w:t>
            </w:r>
            <w:proofErr w:type="gramEnd"/>
            <w:r w:rsidRPr="00267BB3">
              <w:t xml:space="preserve"> чем за 80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Default="00E86796" w:rsidP="00C0579C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Совет сельского поселения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Хилогосонское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»</w:t>
            </w:r>
          </w:p>
        </w:tc>
      </w:tr>
      <w:tr w:rsidR="00E86796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Default="00E86796" w:rsidP="00E86796">
            <w:pPr>
              <w:pStyle w:val="af8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Default="00E86796" w:rsidP="00C0579C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Официальное опубликование решения о назначении выборов</w:t>
            </w:r>
          </w:p>
          <w:p w:rsidR="00E86796" w:rsidRPr="002553F2" w:rsidRDefault="00E86796" w:rsidP="00C0579C">
            <w:pPr>
              <w:jc w:val="both"/>
            </w:pPr>
            <w:r w:rsidRPr="002553F2">
              <w:t>(ч. 7. ст. 13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Default="00E86796" w:rsidP="00C057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A56FA">
              <w:t xml:space="preserve">Не позднее чем через 5 дней </w:t>
            </w:r>
            <w:r w:rsidRPr="005A56FA">
              <w:rPr>
                <w:bCs/>
                <w:kern w:val="2"/>
              </w:rPr>
              <w:t>со дня принятия решения о назначении выборов</w:t>
            </w:r>
          </w:p>
          <w:p w:rsidR="00E86796" w:rsidRDefault="00E86796" w:rsidP="00C057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Default="00E86796" w:rsidP="00C0579C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Хилогосонское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</w:p>
        </w:tc>
      </w:tr>
      <w:tr w:rsidR="00E86796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Default="00E86796" w:rsidP="00C0579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2C53">
              <w:rPr>
                <w:rFonts w:ascii="Times New Roman" w:hAnsi="Times New Roman" w:cs="Times New Roman"/>
                <w:sz w:val="24"/>
                <w:szCs w:val="24"/>
              </w:rPr>
              <w:t>ИЗБИРАТЕЛЬНЫЕ ОКРУГА</w:t>
            </w:r>
          </w:p>
          <w:p w:rsidR="00E86796" w:rsidRPr="002553F2" w:rsidRDefault="00E86796" w:rsidP="00C0579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выборам депутатов Совета се</w:t>
            </w:r>
            <w:r w:rsidR="00A8697E">
              <w:rPr>
                <w:rFonts w:ascii="Times New Roman" w:hAnsi="Times New Roman" w:cs="Times New Roman"/>
                <w:sz w:val="24"/>
                <w:szCs w:val="24"/>
              </w:rPr>
              <w:t>льского поселения «</w:t>
            </w:r>
            <w:proofErr w:type="spellStart"/>
            <w:r w:rsidR="00A8697E">
              <w:rPr>
                <w:rFonts w:ascii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E86796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Default="00E86796" w:rsidP="00E86796">
            <w:pPr>
              <w:pStyle w:val="af8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Default="00E86796" w:rsidP="00C0579C">
            <w:pPr>
              <w:jc w:val="both"/>
              <w:rPr>
                <w:bCs/>
              </w:rPr>
            </w:pPr>
            <w:r>
              <w:rPr>
                <w:bCs/>
              </w:rPr>
              <w:t>Опубликование (обнародование) схемы одномандатных и (или) многомандатных избирательных округов</w:t>
            </w:r>
          </w:p>
          <w:p w:rsidR="00E86796" w:rsidRPr="002553F2" w:rsidRDefault="00E86796" w:rsidP="00C0579C">
            <w:pPr>
              <w:jc w:val="both"/>
            </w:pPr>
            <w:r>
              <w:t>(п. 7</w:t>
            </w:r>
            <w:r w:rsidRPr="002553F2">
              <w:t xml:space="preserve"> ст. 18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Default="00E86796" w:rsidP="00C057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Не позднее чем через пять дней после ее утверждения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Default="00E86796" w:rsidP="00C0579C">
            <w:pPr>
              <w:pStyle w:val="1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Хилогосонское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E86796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Pr="002553F2" w:rsidRDefault="00E86796" w:rsidP="00C0579C">
            <w:pPr>
              <w:pStyle w:val="af6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СПИСКИ ИЗБИРАТЕЛЕЙ</w:t>
            </w:r>
          </w:p>
        </w:tc>
      </w:tr>
      <w:tr w:rsidR="00E86796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Default="00E86796" w:rsidP="00E86796">
            <w:pPr>
              <w:pStyle w:val="af8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Default="00E86796" w:rsidP="00C0579C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сведений об избирателях в участковые избирательные комиссии № 3407, если список избирателей составляется участковой избирательной комиссией</w:t>
            </w:r>
          </w:p>
          <w:p w:rsidR="00E86796" w:rsidRPr="00CA2E1D" w:rsidRDefault="00E86796" w:rsidP="00C0579C">
            <w:r w:rsidRPr="00CA2E1D">
              <w:rPr>
                <w:bCs/>
              </w:rPr>
              <w:t>(ч. 4.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Pr="00AE3AE9" w:rsidRDefault="00E86796" w:rsidP="00C057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AE3AE9">
              <w:t>Сразу после назначения выборов</w:t>
            </w:r>
            <w:r>
              <w:t xml:space="preserve"> или после образования этих комиссий</w:t>
            </w:r>
          </w:p>
          <w:p w:rsidR="00E86796" w:rsidRDefault="00E86796" w:rsidP="00C0579C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Pr="001C2203" w:rsidRDefault="00E86796" w:rsidP="00C0579C">
            <w:pPr>
              <w:pStyle w:val="11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Хилогосонское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E86796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Default="00E86796" w:rsidP="00E86796">
            <w:pPr>
              <w:pStyle w:val="af8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Pr="00CA40E0" w:rsidRDefault="00E86796" w:rsidP="00C0579C">
            <w:pPr>
              <w:autoSpaceDE w:val="0"/>
              <w:autoSpaceDN w:val="0"/>
              <w:adjustRightInd w:val="0"/>
              <w:outlineLvl w:val="2"/>
              <w:rPr>
                <w:kern w:val="2"/>
              </w:rPr>
            </w:pPr>
            <w:r w:rsidRPr="00CA40E0">
              <w:rPr>
                <w:kern w:val="2"/>
              </w:rPr>
              <w:t xml:space="preserve">Опубликование списков избирательных участков </w:t>
            </w:r>
          </w:p>
          <w:p w:rsidR="00E86796" w:rsidRDefault="00E86796" w:rsidP="00C0579C">
            <w:r>
              <w:rPr>
                <w:kern w:val="2"/>
              </w:rPr>
              <w:t>(ч. 7</w:t>
            </w:r>
            <w:r w:rsidRPr="00CA40E0">
              <w:rPr>
                <w:kern w:val="2"/>
              </w:rPr>
              <w:t xml:space="preserve"> ст. </w:t>
            </w:r>
            <w:r>
              <w:rPr>
                <w:kern w:val="2"/>
              </w:rPr>
              <w:t>19 ФЗ-67</w:t>
            </w:r>
            <w:r w:rsidRPr="00CA40E0">
              <w:rPr>
                <w:kern w:val="2"/>
              </w:rP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Default="00E86796" w:rsidP="00C0579C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Не позднее 3 августа 2020 года</w:t>
            </w:r>
          </w:p>
          <w:p w:rsidR="00E86796" w:rsidRDefault="00E86796" w:rsidP="00C0579C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</w:rPr>
            </w:pPr>
          </w:p>
          <w:p w:rsidR="00E86796" w:rsidRPr="00070DDB" w:rsidRDefault="00E86796" w:rsidP="00C0579C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(н</w:t>
            </w:r>
            <w:r w:rsidRPr="00CA40E0">
              <w:rPr>
                <w:kern w:val="2"/>
              </w:rPr>
              <w:t xml:space="preserve">е </w:t>
            </w:r>
            <w:proofErr w:type="gramStart"/>
            <w:r w:rsidRPr="00CA40E0">
              <w:rPr>
                <w:kern w:val="2"/>
              </w:rPr>
              <w:t>позднее</w:t>
            </w:r>
            <w:proofErr w:type="gramEnd"/>
            <w:r w:rsidRPr="00CA40E0">
              <w:rPr>
                <w:kern w:val="2"/>
              </w:rPr>
              <w:t xml:space="preserve"> чем за 40 дней до дня голосования</w:t>
            </w:r>
            <w:r>
              <w:rPr>
                <w:kern w:val="2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Pr="004C13FB" w:rsidRDefault="00E86796" w:rsidP="00C0579C">
            <w:pPr>
              <w:jc w:val="both"/>
            </w:pPr>
            <w:r w:rsidRPr="004C13FB">
              <w:t>Глава се</w:t>
            </w:r>
            <w:r>
              <w:t>льского поселения «</w:t>
            </w:r>
            <w:proofErr w:type="spellStart"/>
            <w:r>
              <w:t>Хилогосонское</w:t>
            </w:r>
            <w:proofErr w:type="spellEnd"/>
            <w:r w:rsidRPr="004C13FB">
              <w:t>»</w:t>
            </w:r>
          </w:p>
        </w:tc>
      </w:tr>
      <w:tr w:rsidR="00E86796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Default="00E86796" w:rsidP="00E86796">
            <w:pPr>
              <w:pStyle w:val="af8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Pr="001C7AD7" w:rsidRDefault="00E86796" w:rsidP="00C057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C7AD7">
              <w:t xml:space="preserve">Направление в </w:t>
            </w:r>
            <w:r>
              <w:t>УИК № 3407</w:t>
            </w:r>
            <w:r w:rsidRPr="001C7AD7">
              <w:t xml:space="preserve"> сведений об избирателях для уточнения списков избирателей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Pr="001C7AD7" w:rsidRDefault="00E86796" w:rsidP="00C057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C7AD7">
              <w:t>После составления спис</w:t>
            </w:r>
            <w:r>
              <w:t>ка избирателей до 1 сентября 2020</w:t>
            </w:r>
            <w:r w:rsidRPr="001C7AD7">
              <w:t xml:space="preserve"> года еженедельно в </w:t>
            </w:r>
            <w:r>
              <w:t xml:space="preserve">УИК № 3407, а с 2 сентября </w:t>
            </w:r>
            <w:r w:rsidRPr="001C7AD7">
              <w:t>до дня голосования включительно – ежедневно в участковые избирательные 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Pr="001C7AD7" w:rsidRDefault="00E86796" w:rsidP="00C057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C7AD7">
              <w:t xml:space="preserve">Глава </w:t>
            </w:r>
            <w:r>
              <w:t>сельского поселения «</w:t>
            </w:r>
            <w:proofErr w:type="spellStart"/>
            <w:r>
              <w:t>Хилогосонское</w:t>
            </w:r>
            <w:proofErr w:type="spellEnd"/>
            <w:r>
              <w:t>»</w:t>
            </w:r>
          </w:p>
        </w:tc>
      </w:tr>
      <w:tr w:rsidR="00E86796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E86796" w:rsidRDefault="00E86796" w:rsidP="00E86796">
            <w:pPr>
              <w:pStyle w:val="af8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E86796" w:rsidRDefault="00E86796" w:rsidP="00C0579C">
            <w:pPr>
              <w:pStyle w:val="31"/>
              <w:widowControl w:val="0"/>
              <w:jc w:val="both"/>
            </w:pPr>
            <w:r>
              <w:t>Рассмотрение заявок на предоставление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 с избирателями</w:t>
            </w:r>
          </w:p>
          <w:p w:rsidR="00E86796" w:rsidRPr="00E04A35" w:rsidRDefault="00E86796" w:rsidP="00C0579C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5. ст. 65 Закона)</w:t>
            </w:r>
          </w:p>
        </w:tc>
        <w:tc>
          <w:tcPr>
            <w:tcW w:w="3400" w:type="dxa"/>
          </w:tcPr>
          <w:p w:rsidR="00E86796" w:rsidRDefault="00E86796" w:rsidP="00C0579C">
            <w:pPr>
              <w:pStyle w:val="31"/>
              <w:widowControl w:val="0"/>
              <w:jc w:val="center"/>
            </w:pPr>
            <w:r>
              <w:t>В течение трех дней со дня подачи заявки</w:t>
            </w:r>
          </w:p>
          <w:p w:rsidR="00E86796" w:rsidRDefault="00E86796" w:rsidP="00C0579C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E86796" w:rsidRDefault="00E86796" w:rsidP="00C0579C">
            <w:pPr>
              <w:pStyle w:val="31"/>
              <w:widowControl w:val="0"/>
              <w:jc w:val="center"/>
            </w:pPr>
            <w:r>
              <w:t>Собственники, владельцы помещений</w:t>
            </w:r>
          </w:p>
          <w:p w:rsidR="00E86796" w:rsidRDefault="00E86796" w:rsidP="00C0579C">
            <w:pPr>
              <w:pStyle w:val="31"/>
              <w:widowControl w:val="0"/>
              <w:jc w:val="both"/>
            </w:pPr>
          </w:p>
        </w:tc>
      </w:tr>
      <w:tr w:rsidR="00E86796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E86796" w:rsidRDefault="00E86796" w:rsidP="00E86796">
            <w:pPr>
              <w:pStyle w:val="af8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E86796" w:rsidRDefault="00E86796" w:rsidP="00C0579C">
            <w:pPr>
              <w:pStyle w:val="31"/>
              <w:widowControl w:val="0"/>
              <w:jc w:val="both"/>
            </w:pPr>
            <w:r>
              <w:t xml:space="preserve"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</w:t>
            </w:r>
          </w:p>
          <w:p w:rsidR="00E86796" w:rsidRDefault="00E86796" w:rsidP="00C0579C">
            <w:pPr>
              <w:pStyle w:val="31"/>
              <w:widowControl w:val="0"/>
              <w:jc w:val="both"/>
            </w:pPr>
            <w:r w:rsidRPr="00E04A35">
              <w:rPr>
                <w:sz w:val="20"/>
              </w:rPr>
              <w:t>(ч. 4. ст. 65 Закона</w:t>
            </w:r>
            <w:r>
              <w:t>)</w:t>
            </w:r>
          </w:p>
        </w:tc>
        <w:tc>
          <w:tcPr>
            <w:tcW w:w="3400" w:type="dxa"/>
          </w:tcPr>
          <w:p w:rsidR="00E86796" w:rsidRDefault="00E86796" w:rsidP="00C0579C">
            <w:pPr>
              <w:pStyle w:val="31"/>
              <w:widowControl w:val="0"/>
              <w:jc w:val="center"/>
            </w:pPr>
            <w:r>
              <w:t>Не позднее дня, следующего за днем предоставления помещения</w:t>
            </w:r>
          </w:p>
          <w:p w:rsidR="00E86796" w:rsidRDefault="00E86796" w:rsidP="00C0579C">
            <w:pPr>
              <w:jc w:val="both"/>
            </w:pPr>
          </w:p>
          <w:p w:rsidR="00E86796" w:rsidRDefault="00E86796" w:rsidP="00C0579C">
            <w:pPr>
              <w:jc w:val="both"/>
            </w:pPr>
          </w:p>
        </w:tc>
        <w:tc>
          <w:tcPr>
            <w:tcW w:w="3546" w:type="dxa"/>
          </w:tcPr>
          <w:p w:rsidR="00E86796" w:rsidRDefault="00E86796" w:rsidP="00C0579C">
            <w:pPr>
              <w:pStyle w:val="31"/>
              <w:widowControl w:val="0"/>
              <w:jc w:val="both"/>
            </w:pPr>
            <w:r>
              <w:t>Собственники, владельцы помещений</w:t>
            </w:r>
          </w:p>
        </w:tc>
      </w:tr>
      <w:tr w:rsidR="00E86796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E86796" w:rsidRDefault="00E86796" w:rsidP="00E86796">
            <w:pPr>
              <w:pStyle w:val="af8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E86796" w:rsidRDefault="00E86796" w:rsidP="00C0579C">
            <w:pPr>
              <w:pStyle w:val="31"/>
              <w:widowControl w:val="0"/>
              <w:jc w:val="both"/>
            </w:pPr>
            <w: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E86796" w:rsidRPr="00991933" w:rsidRDefault="00E86796" w:rsidP="00C0579C">
            <w:pPr>
              <w:pStyle w:val="31"/>
              <w:widowControl w:val="0"/>
              <w:jc w:val="both"/>
              <w:rPr>
                <w:sz w:val="20"/>
              </w:rPr>
            </w:pPr>
            <w:r w:rsidRPr="00991933">
              <w:rPr>
                <w:sz w:val="20"/>
              </w:rPr>
              <w:t>(ч. 7. ст. 66 Закона)</w:t>
            </w:r>
          </w:p>
        </w:tc>
        <w:tc>
          <w:tcPr>
            <w:tcW w:w="3400" w:type="dxa"/>
          </w:tcPr>
          <w:p w:rsidR="00E86796" w:rsidRDefault="00E86796" w:rsidP="00C0579C">
            <w:pPr>
              <w:pStyle w:val="31"/>
              <w:widowControl w:val="0"/>
              <w:jc w:val="center"/>
            </w:pPr>
            <w:r>
              <w:t>Не позднее 13 августа 2020 года</w:t>
            </w:r>
          </w:p>
          <w:p w:rsidR="00E86796" w:rsidRDefault="00E86796" w:rsidP="00C0579C">
            <w:pPr>
              <w:pStyle w:val="31"/>
              <w:widowControl w:val="0"/>
              <w:jc w:val="center"/>
            </w:pPr>
          </w:p>
          <w:p w:rsidR="00E86796" w:rsidRPr="00991933" w:rsidRDefault="00E86796" w:rsidP="00C0579C">
            <w:pPr>
              <w:pStyle w:val="31"/>
              <w:widowControl w:val="0"/>
              <w:jc w:val="center"/>
              <w:rPr>
                <w:sz w:val="20"/>
              </w:rPr>
            </w:pPr>
            <w:r w:rsidRPr="00991933">
              <w:rPr>
                <w:sz w:val="20"/>
              </w:rPr>
              <w:t xml:space="preserve">(не </w:t>
            </w:r>
            <w:proofErr w:type="gramStart"/>
            <w:r w:rsidRPr="00991933">
              <w:rPr>
                <w:sz w:val="20"/>
              </w:rPr>
              <w:t>позднее</w:t>
            </w:r>
            <w:proofErr w:type="gramEnd"/>
            <w:r w:rsidRPr="00991933">
              <w:rPr>
                <w:sz w:val="20"/>
              </w:rPr>
              <w:t xml:space="preserve"> чем за 30 дней до дня голосования)</w:t>
            </w:r>
          </w:p>
          <w:p w:rsidR="00E86796" w:rsidRDefault="00E86796" w:rsidP="00C0579C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E86796" w:rsidRDefault="00E86796" w:rsidP="00C0579C">
            <w:pPr>
              <w:pStyle w:val="31"/>
              <w:widowControl w:val="0"/>
              <w:jc w:val="both"/>
            </w:pPr>
            <w:r>
              <w:t>Органы местного самоуправления по предложениям участковой избирательной комиссии № 3407, зарегистрировавшей кандидата, список кандидатов</w:t>
            </w:r>
          </w:p>
        </w:tc>
      </w:tr>
      <w:tr w:rsidR="00E86796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6" w:rsidRPr="00D522F2" w:rsidRDefault="00E86796" w:rsidP="00C0579C">
            <w:pPr>
              <w:pStyle w:val="4"/>
              <w:keepNext w:val="0"/>
              <w:widowControl w:val="0"/>
              <w:rPr>
                <w:b w:val="0"/>
              </w:rPr>
            </w:pPr>
            <w:r w:rsidRPr="00D522F2">
              <w:t>ФИНАНСИРОВАНИЕ МУНИЦИПАЛЬНЫХ ВЫБОРОВ</w:t>
            </w:r>
          </w:p>
        </w:tc>
      </w:tr>
      <w:tr w:rsidR="00E86796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E86796" w:rsidRDefault="00E86796" w:rsidP="00E86796">
            <w:pPr>
              <w:pStyle w:val="af8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E86796" w:rsidRDefault="00E86796" w:rsidP="00C0579C">
            <w:pPr>
              <w:pStyle w:val="31"/>
              <w:widowControl w:val="0"/>
              <w:jc w:val="both"/>
            </w:pPr>
            <w:r>
              <w:t>Поступление в распоряжение УИК № 3418 средств на подготовку и проведение муниципальных выборов</w:t>
            </w:r>
          </w:p>
          <w:p w:rsidR="00E86796" w:rsidRPr="00F76879" w:rsidRDefault="00E86796" w:rsidP="00C0579C">
            <w:pPr>
              <w:pStyle w:val="31"/>
              <w:widowControl w:val="0"/>
              <w:jc w:val="both"/>
              <w:rPr>
                <w:sz w:val="20"/>
              </w:rPr>
            </w:pPr>
            <w:r w:rsidRPr="00F76879">
              <w:rPr>
                <w:sz w:val="20"/>
              </w:rPr>
              <w:t>(ч. 2. ст. 67 Закона)</w:t>
            </w:r>
          </w:p>
        </w:tc>
        <w:tc>
          <w:tcPr>
            <w:tcW w:w="3400" w:type="dxa"/>
          </w:tcPr>
          <w:p w:rsidR="00E86796" w:rsidRDefault="00E86796" w:rsidP="00C0579C">
            <w:pPr>
              <w:pStyle w:val="31"/>
              <w:widowControl w:val="0"/>
              <w:jc w:val="both"/>
            </w:pPr>
            <w:r>
              <w:t>Не позднее  чем в 10-дневный срок со дня официального опубликования решения о назначении выборов</w:t>
            </w:r>
          </w:p>
          <w:p w:rsidR="00E86796" w:rsidRDefault="00E86796" w:rsidP="00C0579C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E86796" w:rsidRDefault="00E86796" w:rsidP="00C0579C">
            <w:pPr>
              <w:pStyle w:val="31"/>
              <w:widowControl w:val="0"/>
              <w:jc w:val="center"/>
            </w:pPr>
            <w:r>
              <w:t>Администрация сельского поселения «</w:t>
            </w:r>
            <w:proofErr w:type="spellStart"/>
            <w:r>
              <w:t>Хилогосонское</w:t>
            </w:r>
            <w:proofErr w:type="spellEnd"/>
            <w:r>
              <w:t>»</w:t>
            </w:r>
          </w:p>
        </w:tc>
      </w:tr>
      <w:tr w:rsidR="00E86796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568" w:type="dxa"/>
          </w:tcPr>
          <w:p w:rsidR="00E86796" w:rsidRDefault="00E86796" w:rsidP="00E86796">
            <w:pPr>
              <w:pStyle w:val="af8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E86796" w:rsidRPr="006B53F0" w:rsidRDefault="00E86796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3F0">
              <w:t xml:space="preserve">Обеспечение УИК, </w:t>
            </w:r>
            <w:proofErr w:type="gramStart"/>
            <w:r w:rsidRPr="006B53F0">
              <w:t>на</w:t>
            </w:r>
            <w:proofErr w:type="gramEnd"/>
            <w:r w:rsidRPr="006B53F0">
              <w:t xml:space="preserve">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0" w:type="dxa"/>
          </w:tcPr>
          <w:p w:rsidR="00E86796" w:rsidRPr="006B53F0" w:rsidRDefault="00E86796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позднее 23 августа  2020</w:t>
            </w:r>
            <w:r w:rsidRPr="006B53F0">
              <w:t> года</w:t>
            </w:r>
          </w:p>
          <w:p w:rsidR="00E86796" w:rsidRPr="006B53F0" w:rsidRDefault="00E86796" w:rsidP="00C057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86796" w:rsidRPr="006B53F0" w:rsidRDefault="00E86796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E86796" w:rsidRPr="006B53F0" w:rsidRDefault="00E86796" w:rsidP="00C0579C">
            <w:pPr>
              <w:jc w:val="center"/>
            </w:pPr>
            <w:r>
              <w:t>Администрация сельского поселения «</w:t>
            </w:r>
            <w:proofErr w:type="spellStart"/>
            <w:r>
              <w:t>Хилогосонское</w:t>
            </w:r>
            <w:proofErr w:type="spellEnd"/>
            <w:r>
              <w:t>»</w:t>
            </w:r>
          </w:p>
        </w:tc>
      </w:tr>
    </w:tbl>
    <w:p w:rsidR="00E86796" w:rsidRDefault="00E86796" w:rsidP="00E86796">
      <w:pPr>
        <w:widowControl w:val="0"/>
        <w:jc w:val="both"/>
      </w:pPr>
    </w:p>
    <w:p w:rsidR="00E86796" w:rsidRDefault="00E86796" w:rsidP="00E86796">
      <w:pPr>
        <w:ind w:left="-993"/>
        <w:jc w:val="both"/>
      </w:pPr>
      <w:r>
        <w:t>Сокращения:</w:t>
      </w:r>
    </w:p>
    <w:p w:rsidR="00E86796" w:rsidRPr="000344BF" w:rsidRDefault="00E86796" w:rsidP="00E86796">
      <w:pPr>
        <w:ind w:left="-993"/>
        <w:jc w:val="both"/>
      </w:pPr>
      <w:r>
        <w:t>ИКМО – избирательная комиссия муниципального образования;</w:t>
      </w:r>
    </w:p>
    <w:p w:rsidR="00E86796" w:rsidRPr="000344BF" w:rsidRDefault="00E86796" w:rsidP="00E86796">
      <w:pPr>
        <w:ind w:left="-993"/>
        <w:jc w:val="both"/>
      </w:pPr>
      <w:r w:rsidRPr="000344BF">
        <w:t>МО – муниципальное образование;</w:t>
      </w:r>
    </w:p>
    <w:p w:rsidR="00E86796" w:rsidRPr="00325095" w:rsidRDefault="00E86796" w:rsidP="00E86796">
      <w:pPr>
        <w:ind w:left="-993"/>
        <w:jc w:val="both"/>
      </w:pPr>
      <w:r w:rsidRPr="000344BF">
        <w:t xml:space="preserve">УИК – </w:t>
      </w:r>
      <w:r w:rsidRPr="00325095">
        <w:t>участковая избирательная комиссия;</w:t>
      </w:r>
    </w:p>
    <w:p w:rsidR="00E86796" w:rsidRPr="00325095" w:rsidRDefault="00E86796" w:rsidP="00E86796">
      <w:pPr>
        <w:ind w:left="-993"/>
        <w:jc w:val="both"/>
      </w:pPr>
      <w:r w:rsidRPr="00325095">
        <w:t>СМИ – средство массовой информации;</w:t>
      </w:r>
    </w:p>
    <w:p w:rsidR="00E86796" w:rsidRPr="00325095" w:rsidRDefault="00E86796" w:rsidP="00E86796">
      <w:pPr>
        <w:ind w:left="-993"/>
        <w:jc w:val="both"/>
      </w:pPr>
      <w:r w:rsidRPr="00325095"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E86796" w:rsidRPr="00325095" w:rsidRDefault="00E86796" w:rsidP="00E86796">
      <w:pPr>
        <w:ind w:left="-993"/>
        <w:jc w:val="both"/>
      </w:pPr>
      <w:r w:rsidRPr="00325095">
        <w:t>Закон – Закон Забайкальского края «О муниципальных выборах в Забайкальском крае»</w:t>
      </w:r>
      <w:r>
        <w:t>.</w:t>
      </w:r>
    </w:p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Default="00E86796"/>
    <w:p w:rsidR="00E86796" w:rsidRPr="00E86796" w:rsidRDefault="00E86796" w:rsidP="00E86796">
      <w:pPr>
        <w:jc w:val="center"/>
        <w:rPr>
          <w:b/>
          <w:bCs/>
          <w:sz w:val="28"/>
          <w:szCs w:val="20"/>
        </w:rPr>
      </w:pPr>
      <w:r w:rsidRPr="00E86796">
        <w:rPr>
          <w:b/>
          <w:bCs/>
          <w:sz w:val="28"/>
          <w:szCs w:val="20"/>
        </w:rPr>
        <w:t>УЧСТКОВАЯ ИЗБИРАТЕЛЬНАЯ  КОМИССИЯ</w:t>
      </w:r>
    </w:p>
    <w:p w:rsidR="00E86796" w:rsidRPr="00E86796" w:rsidRDefault="00E86796" w:rsidP="00E86796">
      <w:pPr>
        <w:jc w:val="center"/>
        <w:rPr>
          <w:b/>
        </w:rPr>
      </w:pPr>
      <w:r w:rsidRPr="00E86796">
        <w:rPr>
          <w:b/>
        </w:rPr>
        <w:t>ИЗБИРАТЕЛЬНОГО УЧАСТКА № 3418</w:t>
      </w:r>
    </w:p>
    <w:p w:rsidR="00E86796" w:rsidRPr="00E86796" w:rsidRDefault="00E86796" w:rsidP="00E86796">
      <w:pPr>
        <w:keepNext/>
        <w:jc w:val="center"/>
        <w:outlineLvl w:val="0"/>
        <w:rPr>
          <w:b/>
          <w:bCs/>
          <w:sz w:val="28"/>
        </w:rPr>
      </w:pPr>
      <w:r w:rsidRPr="00E86796">
        <w:rPr>
          <w:b/>
          <w:bCs/>
          <w:sz w:val="28"/>
        </w:rPr>
        <w:t>муниципального района</w:t>
      </w:r>
    </w:p>
    <w:p w:rsidR="00E86796" w:rsidRPr="00E86796" w:rsidRDefault="00E86796" w:rsidP="00E86796">
      <w:pPr>
        <w:jc w:val="center"/>
        <w:rPr>
          <w:b/>
          <w:bCs/>
          <w:sz w:val="28"/>
        </w:rPr>
      </w:pPr>
      <w:r w:rsidRPr="00E86796">
        <w:rPr>
          <w:b/>
          <w:bCs/>
          <w:sz w:val="28"/>
        </w:rPr>
        <w:t>«</w:t>
      </w:r>
      <w:proofErr w:type="spellStart"/>
      <w:r w:rsidRPr="00E86796">
        <w:rPr>
          <w:b/>
          <w:bCs/>
          <w:sz w:val="28"/>
        </w:rPr>
        <w:t>Хилокский</w:t>
      </w:r>
      <w:proofErr w:type="spellEnd"/>
      <w:r w:rsidRPr="00E86796">
        <w:rPr>
          <w:b/>
          <w:bCs/>
          <w:sz w:val="28"/>
        </w:rPr>
        <w:t xml:space="preserve"> район»</w:t>
      </w:r>
    </w:p>
    <w:p w:rsidR="00E86796" w:rsidRPr="00E86796" w:rsidRDefault="00E86796" w:rsidP="00E86796">
      <w:pPr>
        <w:rPr>
          <w:sz w:val="28"/>
        </w:rPr>
      </w:pPr>
    </w:p>
    <w:p w:rsidR="00E86796" w:rsidRPr="00E86796" w:rsidRDefault="00E86796" w:rsidP="00E86796">
      <w:pPr>
        <w:keepNext/>
        <w:jc w:val="center"/>
        <w:outlineLvl w:val="0"/>
        <w:rPr>
          <w:b/>
          <w:bCs/>
          <w:sz w:val="28"/>
        </w:rPr>
      </w:pPr>
      <w:r w:rsidRPr="00E86796">
        <w:rPr>
          <w:b/>
          <w:bCs/>
          <w:sz w:val="28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190"/>
        <w:gridCol w:w="3190"/>
        <w:gridCol w:w="3190"/>
      </w:tblGrid>
      <w:tr w:rsidR="00E86796" w:rsidRPr="00E86796" w:rsidTr="00C0579C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796" w:rsidRPr="00E86796" w:rsidRDefault="00E86796" w:rsidP="00E86796">
            <w:pPr>
              <w:jc w:val="center"/>
              <w:rPr>
                <w:b/>
                <w:sz w:val="28"/>
              </w:rPr>
            </w:pPr>
          </w:p>
          <w:p w:rsidR="00E86796" w:rsidRPr="00E86796" w:rsidRDefault="00E86796" w:rsidP="00E86796">
            <w:pPr>
              <w:jc w:val="center"/>
              <w:rPr>
                <w:b/>
                <w:sz w:val="28"/>
              </w:rPr>
            </w:pPr>
            <w:r w:rsidRPr="00E86796">
              <w:rPr>
                <w:b/>
                <w:sz w:val="28"/>
              </w:rPr>
              <w:t>30.06.2020г.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86796" w:rsidRPr="00E86796" w:rsidRDefault="00E86796" w:rsidP="00E86796">
            <w:pPr>
              <w:jc w:val="center"/>
              <w:rPr>
                <w:b/>
                <w:sz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796" w:rsidRPr="00E86796" w:rsidRDefault="00E86796" w:rsidP="00E86796">
            <w:pPr>
              <w:rPr>
                <w:b/>
                <w:sz w:val="28"/>
              </w:rPr>
            </w:pPr>
          </w:p>
          <w:p w:rsidR="00E86796" w:rsidRPr="00E86796" w:rsidRDefault="00E86796" w:rsidP="00E86796">
            <w:pPr>
              <w:rPr>
                <w:b/>
                <w:sz w:val="28"/>
              </w:rPr>
            </w:pPr>
            <w:r w:rsidRPr="00E86796">
              <w:rPr>
                <w:b/>
                <w:sz w:val="28"/>
              </w:rPr>
              <w:t>№ 7</w:t>
            </w:r>
          </w:p>
        </w:tc>
      </w:tr>
    </w:tbl>
    <w:p w:rsidR="00E86796" w:rsidRPr="00E86796" w:rsidRDefault="00E86796" w:rsidP="00E86796">
      <w:pPr>
        <w:spacing w:line="360" w:lineRule="auto"/>
        <w:jc w:val="center"/>
        <w:rPr>
          <w:b/>
          <w:bCs/>
          <w:sz w:val="28"/>
          <w:szCs w:val="21"/>
        </w:rPr>
      </w:pPr>
      <w:proofErr w:type="spellStart"/>
      <w:r w:rsidRPr="00E86796">
        <w:rPr>
          <w:b/>
          <w:bCs/>
          <w:sz w:val="28"/>
          <w:szCs w:val="21"/>
        </w:rPr>
        <w:t>с</w:t>
      </w:r>
      <w:proofErr w:type="gramStart"/>
      <w:r w:rsidRPr="00E86796">
        <w:rPr>
          <w:b/>
          <w:bCs/>
          <w:sz w:val="28"/>
          <w:szCs w:val="21"/>
        </w:rPr>
        <w:t>.Х</w:t>
      </w:r>
      <w:proofErr w:type="gramEnd"/>
      <w:r w:rsidRPr="00E86796">
        <w:rPr>
          <w:b/>
          <w:bCs/>
          <w:sz w:val="28"/>
          <w:szCs w:val="21"/>
        </w:rPr>
        <w:t>илогосон</w:t>
      </w:r>
      <w:proofErr w:type="spellEnd"/>
    </w:p>
    <w:p w:rsidR="00E86796" w:rsidRPr="00E86796" w:rsidRDefault="00E86796" w:rsidP="00E86796">
      <w:pPr>
        <w:spacing w:before="240" w:after="60"/>
        <w:contextualSpacing/>
        <w:jc w:val="center"/>
        <w:outlineLvl w:val="8"/>
        <w:rPr>
          <w:b/>
          <w:sz w:val="28"/>
          <w:szCs w:val="28"/>
        </w:rPr>
      </w:pPr>
      <w:r w:rsidRPr="00E86796">
        <w:rPr>
          <w:b/>
          <w:sz w:val="28"/>
          <w:szCs w:val="28"/>
        </w:rPr>
        <w:t>Об объеме сведений о кандидатах в депутаты Совета сельского поселения «</w:t>
      </w:r>
      <w:proofErr w:type="spellStart"/>
      <w:r w:rsidRPr="00E86796">
        <w:rPr>
          <w:b/>
          <w:sz w:val="28"/>
          <w:szCs w:val="28"/>
        </w:rPr>
        <w:t>Хилогосонское</w:t>
      </w:r>
      <w:proofErr w:type="spellEnd"/>
      <w:r w:rsidRPr="00E86796">
        <w:rPr>
          <w:b/>
          <w:sz w:val="28"/>
          <w:szCs w:val="28"/>
        </w:rPr>
        <w:t xml:space="preserve">», представленных при их выдвижении, подлежащих обнародованию участковой избирательной комиссией избирательного участка № 3418 </w:t>
      </w:r>
    </w:p>
    <w:p w:rsidR="00E86796" w:rsidRPr="00E86796" w:rsidRDefault="00E86796" w:rsidP="00E86796"/>
    <w:p w:rsidR="00E86796" w:rsidRPr="00E86796" w:rsidRDefault="00E86796" w:rsidP="00E86796">
      <w:pPr>
        <w:ind w:firstLine="284"/>
        <w:contextualSpacing/>
        <w:jc w:val="both"/>
        <w:rPr>
          <w:bCs/>
          <w:sz w:val="28"/>
          <w:szCs w:val="28"/>
        </w:rPr>
      </w:pPr>
      <w:r w:rsidRPr="00E86796">
        <w:rPr>
          <w:bCs/>
          <w:sz w:val="28"/>
          <w:szCs w:val="28"/>
        </w:rPr>
        <w:t xml:space="preserve">Руководствуясь частью 10 статьи 42 </w:t>
      </w:r>
      <w:r w:rsidRPr="00E86796">
        <w:rPr>
          <w:color w:val="000000"/>
          <w:sz w:val="28"/>
          <w:szCs w:val="28"/>
        </w:rPr>
        <w:t>Закона Забайкальского края «О муниципальных выборах в Забайкальском крае»</w:t>
      </w:r>
      <w:r w:rsidRPr="00E86796">
        <w:rPr>
          <w:bCs/>
          <w:sz w:val="28"/>
          <w:szCs w:val="28"/>
        </w:rPr>
        <w:t xml:space="preserve">, участковая </w:t>
      </w:r>
      <w:r w:rsidRPr="00E86796">
        <w:rPr>
          <w:color w:val="000000"/>
          <w:sz w:val="28"/>
          <w:szCs w:val="28"/>
        </w:rPr>
        <w:t>избирательная комиссия избирательного участка № 3418  ПОСТАНОВЛЯЕТ</w:t>
      </w:r>
      <w:r w:rsidRPr="00E86796">
        <w:rPr>
          <w:bCs/>
          <w:sz w:val="28"/>
          <w:szCs w:val="28"/>
        </w:rPr>
        <w:t>:</w:t>
      </w:r>
    </w:p>
    <w:p w:rsidR="00E86796" w:rsidRPr="00E86796" w:rsidRDefault="00E86796" w:rsidP="00E86796">
      <w:pPr>
        <w:contextualSpacing/>
        <w:jc w:val="both"/>
        <w:rPr>
          <w:sz w:val="28"/>
          <w:szCs w:val="28"/>
        </w:rPr>
      </w:pPr>
    </w:p>
    <w:p w:rsidR="00E86796" w:rsidRPr="00E86796" w:rsidRDefault="00E86796" w:rsidP="00E86796">
      <w:pPr>
        <w:tabs>
          <w:tab w:val="left" w:pos="-2160"/>
        </w:tabs>
        <w:spacing w:after="120"/>
        <w:ind w:firstLine="284"/>
        <w:contextualSpacing/>
        <w:jc w:val="both"/>
        <w:rPr>
          <w:sz w:val="28"/>
          <w:szCs w:val="28"/>
        </w:rPr>
      </w:pPr>
      <w:r w:rsidRPr="00E86796">
        <w:rPr>
          <w:iCs/>
          <w:sz w:val="28"/>
          <w:szCs w:val="28"/>
        </w:rPr>
        <w:t>1. Установить, что объем сведений, представленных кандидатом в депутаты Совета сельского поселения «</w:t>
      </w:r>
      <w:proofErr w:type="spellStart"/>
      <w:r w:rsidRPr="00E86796">
        <w:rPr>
          <w:iCs/>
          <w:sz w:val="28"/>
          <w:szCs w:val="28"/>
        </w:rPr>
        <w:t>Хилогосонсое</w:t>
      </w:r>
      <w:proofErr w:type="spellEnd"/>
      <w:r w:rsidRPr="00E86796">
        <w:rPr>
          <w:iCs/>
          <w:sz w:val="28"/>
          <w:szCs w:val="28"/>
        </w:rPr>
        <w:t>» при выдвижении, подлежащих обнародованию участковой избирательной комиссией избирательного участка № 3418, должны содержать следующие сведения:</w:t>
      </w:r>
    </w:p>
    <w:p w:rsidR="00E86796" w:rsidRPr="00E86796" w:rsidRDefault="00E86796" w:rsidP="00E86796">
      <w:pPr>
        <w:ind w:firstLine="284"/>
        <w:contextualSpacing/>
        <w:jc w:val="both"/>
        <w:rPr>
          <w:sz w:val="28"/>
          <w:szCs w:val="28"/>
        </w:rPr>
      </w:pPr>
      <w:bookmarkStart w:id="0" w:name="sub_76061"/>
      <w:r w:rsidRPr="00E86796">
        <w:rPr>
          <w:sz w:val="28"/>
          <w:szCs w:val="28"/>
        </w:rPr>
        <w:t>1) фамилия, имя и отчество;</w:t>
      </w:r>
    </w:p>
    <w:p w:rsidR="00E86796" w:rsidRPr="00E86796" w:rsidRDefault="00E86796" w:rsidP="00E86796">
      <w:pPr>
        <w:ind w:firstLine="284"/>
        <w:contextualSpacing/>
        <w:jc w:val="both"/>
        <w:rPr>
          <w:sz w:val="28"/>
          <w:szCs w:val="28"/>
        </w:rPr>
      </w:pPr>
      <w:bookmarkStart w:id="1" w:name="sub_76062"/>
      <w:bookmarkEnd w:id="0"/>
      <w:r w:rsidRPr="00E86796">
        <w:rPr>
          <w:sz w:val="28"/>
          <w:szCs w:val="28"/>
        </w:rPr>
        <w:t>2) год рождения;</w:t>
      </w:r>
    </w:p>
    <w:p w:rsidR="00E86796" w:rsidRPr="00E86796" w:rsidRDefault="00E86796" w:rsidP="00E86796">
      <w:pPr>
        <w:ind w:firstLine="284"/>
        <w:contextualSpacing/>
        <w:jc w:val="both"/>
        <w:rPr>
          <w:sz w:val="28"/>
          <w:szCs w:val="28"/>
        </w:rPr>
      </w:pPr>
      <w:bookmarkStart w:id="2" w:name="sub_76063"/>
      <w:bookmarkEnd w:id="1"/>
      <w:r w:rsidRPr="00E86796">
        <w:rPr>
          <w:sz w:val="28"/>
          <w:szCs w:val="28"/>
        </w:rPr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E86796" w:rsidRPr="00E86796" w:rsidRDefault="00E86796" w:rsidP="00E86796">
      <w:pPr>
        <w:ind w:firstLine="284"/>
        <w:contextualSpacing/>
        <w:jc w:val="both"/>
        <w:rPr>
          <w:sz w:val="28"/>
          <w:szCs w:val="28"/>
        </w:rPr>
      </w:pPr>
      <w:bookmarkStart w:id="3" w:name="sub_76064"/>
      <w:bookmarkEnd w:id="2"/>
      <w:r w:rsidRPr="00E86796">
        <w:rPr>
          <w:sz w:val="28"/>
          <w:szCs w:val="28"/>
        </w:rPr>
        <w:t>4)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E86796" w:rsidRPr="00E86796" w:rsidRDefault="00E86796" w:rsidP="00E86796">
      <w:pPr>
        <w:ind w:firstLine="284"/>
        <w:contextualSpacing/>
        <w:jc w:val="both"/>
        <w:rPr>
          <w:sz w:val="28"/>
          <w:szCs w:val="28"/>
        </w:rPr>
      </w:pPr>
      <w:bookmarkStart w:id="4" w:name="sub_76065"/>
      <w:bookmarkEnd w:id="3"/>
      <w:r w:rsidRPr="00E86796">
        <w:rPr>
          <w:sz w:val="28"/>
          <w:szCs w:val="28"/>
        </w:rPr>
        <w:t>5) если кандидат является депутатом, но работает на непостоянной основе, - сведения об этом одновременно с указанием наименования соответствующего представительного органа;</w:t>
      </w:r>
    </w:p>
    <w:p w:rsidR="00E86796" w:rsidRPr="00E86796" w:rsidRDefault="00E86796" w:rsidP="00E86796">
      <w:pPr>
        <w:ind w:firstLine="284"/>
        <w:contextualSpacing/>
        <w:jc w:val="both"/>
        <w:rPr>
          <w:sz w:val="28"/>
          <w:szCs w:val="28"/>
        </w:rPr>
      </w:pPr>
      <w:bookmarkStart w:id="5" w:name="sub_76066"/>
      <w:bookmarkEnd w:id="4"/>
      <w:r w:rsidRPr="00E86796">
        <w:rPr>
          <w:sz w:val="28"/>
          <w:szCs w:val="28"/>
        </w:rPr>
        <w:t>6)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E86796" w:rsidRPr="00E86796" w:rsidRDefault="00E86796" w:rsidP="00E86796">
      <w:pPr>
        <w:ind w:firstLine="284"/>
        <w:contextualSpacing/>
        <w:jc w:val="both"/>
        <w:rPr>
          <w:sz w:val="28"/>
          <w:szCs w:val="28"/>
        </w:rPr>
      </w:pPr>
      <w:bookmarkStart w:id="6" w:name="sub_76067"/>
      <w:bookmarkEnd w:id="5"/>
      <w:r w:rsidRPr="00E86796">
        <w:rPr>
          <w:sz w:val="28"/>
          <w:szCs w:val="28"/>
        </w:rPr>
        <w:t>7) если кандидат сам выдвинул свою кандидатуру, - слово "самовыдвижение".</w:t>
      </w:r>
      <w:bookmarkEnd w:id="6"/>
    </w:p>
    <w:p w:rsidR="00E86796" w:rsidRPr="00E86796" w:rsidRDefault="00E86796" w:rsidP="00E86796">
      <w:pPr>
        <w:ind w:firstLine="284"/>
        <w:contextualSpacing/>
        <w:jc w:val="both"/>
        <w:rPr>
          <w:iCs/>
          <w:sz w:val="28"/>
          <w:szCs w:val="28"/>
        </w:rPr>
      </w:pPr>
      <w:r w:rsidRPr="00E86796">
        <w:rPr>
          <w:iCs/>
          <w:sz w:val="28"/>
          <w:szCs w:val="28"/>
        </w:rPr>
        <w:t xml:space="preserve">8) </w:t>
      </w:r>
      <w:r w:rsidRPr="00E86796">
        <w:rPr>
          <w:sz w:val="28"/>
          <w:szCs w:val="28"/>
        </w:rPr>
        <w:t>сведения о доходах и об имуществе кандидатов;</w:t>
      </w:r>
      <w:r w:rsidRPr="00E86796">
        <w:rPr>
          <w:sz w:val="28"/>
          <w:szCs w:val="28"/>
          <w:vertAlign w:val="superscript"/>
        </w:rPr>
        <w:footnoteReference w:id="2"/>
      </w:r>
    </w:p>
    <w:p w:rsidR="00E86796" w:rsidRPr="00E86796" w:rsidRDefault="00E86796" w:rsidP="00E86796">
      <w:pPr>
        <w:ind w:firstLine="284"/>
        <w:contextualSpacing/>
        <w:jc w:val="both"/>
        <w:rPr>
          <w:sz w:val="28"/>
          <w:szCs w:val="28"/>
        </w:rPr>
      </w:pPr>
      <w:r w:rsidRPr="00E86796">
        <w:rPr>
          <w:iCs/>
          <w:sz w:val="28"/>
          <w:szCs w:val="28"/>
        </w:rPr>
        <w:t xml:space="preserve">9) </w:t>
      </w:r>
      <w:r w:rsidRPr="00E86796">
        <w:rPr>
          <w:sz w:val="28"/>
          <w:szCs w:val="28"/>
        </w:rPr>
        <w:t xml:space="preserve">информацию о фактах представления кандидатами недостоверных сведений (если такая информация имеется); </w:t>
      </w:r>
    </w:p>
    <w:p w:rsidR="00E86796" w:rsidRPr="00E86796" w:rsidRDefault="00E86796" w:rsidP="00E86796">
      <w:pPr>
        <w:ind w:firstLine="284"/>
        <w:contextualSpacing/>
        <w:jc w:val="both"/>
        <w:rPr>
          <w:sz w:val="28"/>
          <w:szCs w:val="28"/>
        </w:rPr>
      </w:pPr>
      <w:r w:rsidRPr="00E86796">
        <w:rPr>
          <w:sz w:val="28"/>
          <w:szCs w:val="28"/>
        </w:rPr>
        <w:t>10) если у  кандидата имелась или имеется судимость, сведения о его судимости, а если судимость снята или погашена, - также сведения о дате снятия или погашения судимости.</w:t>
      </w:r>
    </w:p>
    <w:p w:rsidR="00E86796" w:rsidRPr="00E86796" w:rsidRDefault="00E86796" w:rsidP="00E86796">
      <w:pPr>
        <w:ind w:firstLine="284"/>
        <w:contextualSpacing/>
        <w:jc w:val="both"/>
        <w:rPr>
          <w:sz w:val="28"/>
          <w:szCs w:val="28"/>
        </w:rPr>
      </w:pPr>
      <w:r w:rsidRPr="00E86796">
        <w:rPr>
          <w:bCs/>
          <w:sz w:val="28"/>
          <w:szCs w:val="28"/>
        </w:rPr>
        <w:lastRenderedPageBreak/>
        <w:t xml:space="preserve">2. </w:t>
      </w:r>
      <w:proofErr w:type="gramStart"/>
      <w:r w:rsidRPr="00E86796">
        <w:rPr>
          <w:sz w:val="28"/>
          <w:szCs w:val="28"/>
        </w:rPr>
        <w:t>Разместить</w:t>
      </w:r>
      <w:proofErr w:type="gramEnd"/>
      <w:r w:rsidRPr="00E86796">
        <w:rPr>
          <w:sz w:val="28"/>
          <w:szCs w:val="28"/>
        </w:rPr>
        <w:t xml:space="preserve"> настоящее постановление на официальной странице муниципального района «</w:t>
      </w:r>
      <w:proofErr w:type="spellStart"/>
      <w:r w:rsidRPr="00E86796">
        <w:rPr>
          <w:sz w:val="28"/>
          <w:szCs w:val="28"/>
        </w:rPr>
        <w:t>Хилокский</w:t>
      </w:r>
      <w:proofErr w:type="spellEnd"/>
      <w:r w:rsidRPr="00E86796"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E86796" w:rsidRPr="00E86796" w:rsidRDefault="00E86796" w:rsidP="00E86796">
      <w:pPr>
        <w:ind w:firstLine="284"/>
        <w:jc w:val="both"/>
        <w:rPr>
          <w:sz w:val="28"/>
          <w:szCs w:val="28"/>
        </w:rPr>
      </w:pPr>
      <w:r w:rsidRPr="00E86796">
        <w:rPr>
          <w:sz w:val="28"/>
          <w:szCs w:val="28"/>
        </w:rPr>
        <w:t xml:space="preserve">3. </w:t>
      </w:r>
      <w:proofErr w:type="gramStart"/>
      <w:r w:rsidRPr="00E86796">
        <w:rPr>
          <w:sz w:val="28"/>
          <w:szCs w:val="28"/>
        </w:rPr>
        <w:t>Контроль за</w:t>
      </w:r>
      <w:proofErr w:type="gramEnd"/>
      <w:r w:rsidRPr="00E86796">
        <w:rPr>
          <w:sz w:val="28"/>
          <w:szCs w:val="28"/>
        </w:rPr>
        <w:t xml:space="preserve"> исполнением данного постановления возложить на председателя УИК № 3418 Родионову Т.А. </w:t>
      </w:r>
    </w:p>
    <w:p w:rsidR="00E86796" w:rsidRPr="00E86796" w:rsidRDefault="00E86796" w:rsidP="00E86796">
      <w:pPr>
        <w:rPr>
          <w:sz w:val="28"/>
          <w:szCs w:val="28"/>
        </w:rPr>
      </w:pPr>
    </w:p>
    <w:p w:rsidR="00E86796" w:rsidRPr="00E86796" w:rsidRDefault="00E86796" w:rsidP="00E86796">
      <w:pPr>
        <w:rPr>
          <w:sz w:val="28"/>
          <w:szCs w:val="28"/>
        </w:rPr>
      </w:pPr>
      <w:r w:rsidRPr="00E86796">
        <w:rPr>
          <w:sz w:val="28"/>
          <w:szCs w:val="28"/>
        </w:rPr>
        <w:t>Председатель УИК № 3418                                                          Т.А.Родионова</w:t>
      </w:r>
    </w:p>
    <w:p w:rsidR="00E86796" w:rsidRPr="00E86796" w:rsidRDefault="00E86796" w:rsidP="00E86796">
      <w:pPr>
        <w:rPr>
          <w:sz w:val="28"/>
          <w:szCs w:val="28"/>
        </w:rPr>
      </w:pPr>
    </w:p>
    <w:p w:rsidR="00E86796" w:rsidRPr="00E86796" w:rsidRDefault="00E86796" w:rsidP="00E86796">
      <w:pPr>
        <w:tabs>
          <w:tab w:val="left" w:pos="7590"/>
        </w:tabs>
        <w:rPr>
          <w:sz w:val="28"/>
          <w:szCs w:val="28"/>
        </w:rPr>
      </w:pPr>
      <w:r w:rsidRPr="00E86796">
        <w:rPr>
          <w:sz w:val="28"/>
          <w:szCs w:val="28"/>
        </w:rPr>
        <w:t>Секретарь УИК № 3418                                                                М.Н.Яковлева</w:t>
      </w:r>
    </w:p>
    <w:p w:rsidR="00E86796" w:rsidRDefault="00E86796"/>
    <w:p w:rsidR="00E86796" w:rsidRPr="00E86796" w:rsidRDefault="00E86796" w:rsidP="00E86796"/>
    <w:p w:rsidR="00E86796" w:rsidRPr="00E86796" w:rsidRDefault="00E86796" w:rsidP="00E86796"/>
    <w:p w:rsidR="00E86796" w:rsidRPr="00E86796" w:rsidRDefault="00E86796" w:rsidP="00E86796"/>
    <w:p w:rsidR="00E86796" w:rsidRPr="00E86796" w:rsidRDefault="00E86796" w:rsidP="00E86796"/>
    <w:p w:rsidR="00E86796" w:rsidRPr="00E86796" w:rsidRDefault="00E86796" w:rsidP="00E86796"/>
    <w:p w:rsidR="00E86796" w:rsidRPr="00E86796" w:rsidRDefault="00E86796" w:rsidP="00E86796"/>
    <w:p w:rsidR="00E86796" w:rsidRPr="00E86796" w:rsidRDefault="00E86796" w:rsidP="00E86796"/>
    <w:p w:rsidR="00E86796" w:rsidRPr="00E86796" w:rsidRDefault="00E86796" w:rsidP="00E86796"/>
    <w:p w:rsidR="00E86796" w:rsidRPr="00E86796" w:rsidRDefault="00E86796" w:rsidP="00E86796"/>
    <w:p w:rsidR="00E86796" w:rsidRPr="00E86796" w:rsidRDefault="00E86796" w:rsidP="00E86796"/>
    <w:p w:rsidR="00E86796" w:rsidRPr="00E86796" w:rsidRDefault="00E86796" w:rsidP="00E86796"/>
    <w:p w:rsidR="00E86796" w:rsidRPr="00E86796" w:rsidRDefault="00E86796" w:rsidP="00E86796"/>
    <w:p w:rsidR="00E86796" w:rsidRPr="00E86796" w:rsidRDefault="00E86796" w:rsidP="00E86796"/>
    <w:p w:rsidR="00E86796" w:rsidRPr="00E86796" w:rsidRDefault="00E86796" w:rsidP="00E86796"/>
    <w:p w:rsidR="00E86796" w:rsidRPr="00E86796" w:rsidRDefault="00E86796" w:rsidP="00E86796"/>
    <w:p w:rsidR="00E86796" w:rsidRPr="00E86796" w:rsidRDefault="00E86796" w:rsidP="00E86796"/>
    <w:p w:rsidR="00E86796" w:rsidRPr="00E86796" w:rsidRDefault="00E86796" w:rsidP="00E86796"/>
    <w:p w:rsidR="00E86796" w:rsidRPr="00E86796" w:rsidRDefault="00E86796" w:rsidP="00E86796"/>
    <w:p w:rsidR="00E86796" w:rsidRDefault="00E86796" w:rsidP="00E86796"/>
    <w:p w:rsidR="00E86796" w:rsidRPr="00E86796" w:rsidRDefault="00E86796" w:rsidP="00E86796"/>
    <w:p w:rsidR="00E86796" w:rsidRDefault="00E86796" w:rsidP="00E86796"/>
    <w:p w:rsidR="00E86796" w:rsidRDefault="00E86796" w:rsidP="00E86796">
      <w:pPr>
        <w:jc w:val="center"/>
      </w:pPr>
    </w:p>
    <w:p w:rsidR="00E86796" w:rsidRDefault="00E86796" w:rsidP="00E86796">
      <w:pPr>
        <w:jc w:val="center"/>
      </w:pPr>
    </w:p>
    <w:p w:rsidR="00E86796" w:rsidRDefault="00E86796" w:rsidP="00E86796">
      <w:pPr>
        <w:jc w:val="center"/>
      </w:pPr>
    </w:p>
    <w:p w:rsidR="00E86796" w:rsidRDefault="00E86796" w:rsidP="00E86796">
      <w:pPr>
        <w:jc w:val="center"/>
      </w:pPr>
    </w:p>
    <w:p w:rsidR="00E86796" w:rsidRDefault="00E86796" w:rsidP="00E86796">
      <w:pPr>
        <w:jc w:val="center"/>
      </w:pPr>
    </w:p>
    <w:p w:rsidR="00E86796" w:rsidRDefault="00E86796" w:rsidP="00E86796">
      <w:pPr>
        <w:jc w:val="center"/>
      </w:pPr>
    </w:p>
    <w:p w:rsidR="00E86796" w:rsidRDefault="00E86796" w:rsidP="00E86796">
      <w:pPr>
        <w:jc w:val="center"/>
      </w:pPr>
    </w:p>
    <w:p w:rsidR="00E86796" w:rsidRDefault="00E86796" w:rsidP="00E86796">
      <w:pPr>
        <w:jc w:val="center"/>
      </w:pPr>
    </w:p>
    <w:p w:rsidR="00E86796" w:rsidRDefault="00E86796" w:rsidP="00E86796">
      <w:pPr>
        <w:jc w:val="center"/>
      </w:pPr>
    </w:p>
    <w:p w:rsidR="00E86796" w:rsidRDefault="00E86796" w:rsidP="00E86796">
      <w:pPr>
        <w:jc w:val="center"/>
      </w:pPr>
    </w:p>
    <w:p w:rsidR="00E86796" w:rsidRDefault="00E86796" w:rsidP="00E86796">
      <w:pPr>
        <w:jc w:val="center"/>
      </w:pPr>
    </w:p>
    <w:p w:rsidR="00E86796" w:rsidRDefault="00E86796" w:rsidP="00E86796">
      <w:pPr>
        <w:jc w:val="center"/>
      </w:pPr>
    </w:p>
    <w:p w:rsidR="00E86796" w:rsidRDefault="00E86796" w:rsidP="00E86796">
      <w:pPr>
        <w:jc w:val="center"/>
      </w:pPr>
    </w:p>
    <w:p w:rsidR="00E86796" w:rsidRDefault="00E86796" w:rsidP="00E86796">
      <w:pPr>
        <w:jc w:val="center"/>
      </w:pPr>
    </w:p>
    <w:p w:rsidR="00E86796" w:rsidRDefault="00E86796" w:rsidP="00E86796">
      <w:pPr>
        <w:jc w:val="center"/>
      </w:pPr>
    </w:p>
    <w:p w:rsidR="00E86796" w:rsidRDefault="00E86796" w:rsidP="00E86796">
      <w:pPr>
        <w:jc w:val="center"/>
      </w:pPr>
    </w:p>
    <w:p w:rsidR="00E86796" w:rsidRDefault="00E86796" w:rsidP="00E86796">
      <w:pPr>
        <w:jc w:val="center"/>
      </w:pPr>
    </w:p>
    <w:p w:rsidR="00E86796" w:rsidRDefault="00E86796" w:rsidP="00E86796">
      <w:pPr>
        <w:jc w:val="center"/>
      </w:pPr>
    </w:p>
    <w:p w:rsidR="00E86796" w:rsidRDefault="00E86796" w:rsidP="00E86796">
      <w:pPr>
        <w:jc w:val="center"/>
      </w:pPr>
    </w:p>
    <w:p w:rsidR="00E86796" w:rsidRDefault="00E86796" w:rsidP="00E86796">
      <w:pPr>
        <w:jc w:val="center"/>
      </w:pPr>
    </w:p>
    <w:p w:rsidR="00E86796" w:rsidRDefault="00E86796" w:rsidP="00E86796">
      <w:pPr>
        <w:jc w:val="center"/>
      </w:pPr>
    </w:p>
    <w:p w:rsidR="00E86796" w:rsidRPr="00E86796" w:rsidRDefault="00E86796" w:rsidP="00E86796">
      <w:pPr>
        <w:jc w:val="center"/>
        <w:rPr>
          <w:b/>
          <w:bCs/>
          <w:sz w:val="28"/>
          <w:szCs w:val="20"/>
        </w:rPr>
      </w:pPr>
      <w:r w:rsidRPr="00E86796">
        <w:rPr>
          <w:b/>
          <w:bCs/>
          <w:sz w:val="28"/>
          <w:szCs w:val="20"/>
        </w:rPr>
        <w:t>УЧСТКОВАЯ ИЗБИРАТЕЛЬНАЯ  КОМИССИЯ</w:t>
      </w:r>
    </w:p>
    <w:p w:rsidR="00E86796" w:rsidRPr="00E86796" w:rsidRDefault="00E86796" w:rsidP="00E86796">
      <w:pPr>
        <w:jc w:val="center"/>
        <w:rPr>
          <w:b/>
        </w:rPr>
      </w:pPr>
      <w:r w:rsidRPr="00E86796">
        <w:rPr>
          <w:b/>
        </w:rPr>
        <w:t>ИЗБИРАТЕЛЬНОГО УЧАСТКА № 3418</w:t>
      </w:r>
    </w:p>
    <w:p w:rsidR="00E86796" w:rsidRPr="00E86796" w:rsidRDefault="00E86796" w:rsidP="00E86796">
      <w:pPr>
        <w:keepNext/>
        <w:jc w:val="center"/>
        <w:outlineLvl w:val="0"/>
        <w:rPr>
          <w:b/>
          <w:bCs/>
          <w:sz w:val="28"/>
        </w:rPr>
      </w:pPr>
      <w:r w:rsidRPr="00E86796">
        <w:rPr>
          <w:b/>
          <w:bCs/>
          <w:sz w:val="28"/>
        </w:rPr>
        <w:t>муниципального района</w:t>
      </w:r>
    </w:p>
    <w:p w:rsidR="00E86796" w:rsidRPr="00E86796" w:rsidRDefault="00E86796" w:rsidP="00E86796">
      <w:pPr>
        <w:jc w:val="center"/>
        <w:rPr>
          <w:b/>
          <w:bCs/>
          <w:sz w:val="28"/>
        </w:rPr>
      </w:pPr>
      <w:r w:rsidRPr="00E86796">
        <w:rPr>
          <w:b/>
          <w:bCs/>
          <w:sz w:val="28"/>
        </w:rPr>
        <w:t>«</w:t>
      </w:r>
      <w:proofErr w:type="spellStart"/>
      <w:r w:rsidRPr="00E86796">
        <w:rPr>
          <w:b/>
          <w:bCs/>
          <w:sz w:val="28"/>
        </w:rPr>
        <w:t>Хилокский</w:t>
      </w:r>
      <w:proofErr w:type="spellEnd"/>
      <w:r w:rsidRPr="00E86796">
        <w:rPr>
          <w:b/>
          <w:bCs/>
          <w:sz w:val="28"/>
        </w:rPr>
        <w:t xml:space="preserve"> район»</w:t>
      </w:r>
    </w:p>
    <w:p w:rsidR="00E86796" w:rsidRPr="00E86796" w:rsidRDefault="00E86796" w:rsidP="00E86796">
      <w:pPr>
        <w:rPr>
          <w:sz w:val="28"/>
        </w:rPr>
      </w:pPr>
    </w:p>
    <w:p w:rsidR="00E86796" w:rsidRPr="00E86796" w:rsidRDefault="00E86796" w:rsidP="00E86796">
      <w:pPr>
        <w:keepNext/>
        <w:jc w:val="center"/>
        <w:outlineLvl w:val="0"/>
        <w:rPr>
          <w:b/>
          <w:bCs/>
          <w:sz w:val="28"/>
        </w:rPr>
      </w:pPr>
      <w:r w:rsidRPr="00E86796">
        <w:rPr>
          <w:b/>
          <w:bCs/>
          <w:sz w:val="28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190"/>
        <w:gridCol w:w="3190"/>
        <w:gridCol w:w="3190"/>
      </w:tblGrid>
      <w:tr w:rsidR="00E86796" w:rsidRPr="00E86796" w:rsidTr="00C0579C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796" w:rsidRPr="00E86796" w:rsidRDefault="00E86796" w:rsidP="00E86796">
            <w:pPr>
              <w:jc w:val="center"/>
              <w:rPr>
                <w:b/>
                <w:sz w:val="28"/>
              </w:rPr>
            </w:pPr>
          </w:p>
          <w:p w:rsidR="00E86796" w:rsidRPr="00E86796" w:rsidRDefault="00E86796" w:rsidP="00E86796">
            <w:pPr>
              <w:jc w:val="center"/>
              <w:rPr>
                <w:b/>
                <w:sz w:val="28"/>
              </w:rPr>
            </w:pPr>
            <w:r w:rsidRPr="00E86796">
              <w:rPr>
                <w:b/>
                <w:sz w:val="28"/>
              </w:rPr>
              <w:t>30.06.2020г.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86796" w:rsidRPr="00E86796" w:rsidRDefault="00E86796" w:rsidP="00E86796">
            <w:pPr>
              <w:jc w:val="center"/>
              <w:rPr>
                <w:b/>
                <w:sz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796" w:rsidRPr="00E86796" w:rsidRDefault="00E86796" w:rsidP="00E86796">
            <w:pPr>
              <w:rPr>
                <w:b/>
                <w:sz w:val="28"/>
              </w:rPr>
            </w:pPr>
          </w:p>
          <w:p w:rsidR="00E86796" w:rsidRPr="00E86796" w:rsidRDefault="00E86796" w:rsidP="00E86796">
            <w:pPr>
              <w:rPr>
                <w:b/>
                <w:sz w:val="28"/>
              </w:rPr>
            </w:pPr>
            <w:r w:rsidRPr="00E86796">
              <w:rPr>
                <w:b/>
                <w:sz w:val="28"/>
              </w:rPr>
              <w:t xml:space="preserve">№ </w:t>
            </w:r>
          </w:p>
        </w:tc>
      </w:tr>
    </w:tbl>
    <w:p w:rsidR="00E86796" w:rsidRPr="00E86796" w:rsidRDefault="00E86796" w:rsidP="00E86796">
      <w:pPr>
        <w:spacing w:line="360" w:lineRule="auto"/>
        <w:jc w:val="center"/>
        <w:rPr>
          <w:b/>
          <w:bCs/>
          <w:sz w:val="28"/>
          <w:szCs w:val="21"/>
        </w:rPr>
      </w:pPr>
      <w:proofErr w:type="spellStart"/>
      <w:r w:rsidRPr="00E86796">
        <w:rPr>
          <w:b/>
          <w:bCs/>
          <w:sz w:val="28"/>
          <w:szCs w:val="21"/>
        </w:rPr>
        <w:t>с</w:t>
      </w:r>
      <w:proofErr w:type="gramStart"/>
      <w:r w:rsidRPr="00E86796">
        <w:rPr>
          <w:b/>
          <w:bCs/>
          <w:sz w:val="28"/>
          <w:szCs w:val="21"/>
        </w:rPr>
        <w:t>.Х</w:t>
      </w:r>
      <w:proofErr w:type="gramEnd"/>
      <w:r w:rsidRPr="00E86796">
        <w:rPr>
          <w:b/>
          <w:bCs/>
          <w:sz w:val="28"/>
          <w:szCs w:val="21"/>
        </w:rPr>
        <w:t>илогосон</w:t>
      </w:r>
      <w:proofErr w:type="spellEnd"/>
    </w:p>
    <w:p w:rsidR="00E86796" w:rsidRPr="00E86796" w:rsidRDefault="00E86796" w:rsidP="00E86796"/>
    <w:p w:rsidR="00E86796" w:rsidRPr="00E86796" w:rsidRDefault="00E86796" w:rsidP="00E86796">
      <w:pPr>
        <w:contextualSpacing/>
        <w:jc w:val="center"/>
        <w:rPr>
          <w:b/>
          <w:bCs/>
          <w:sz w:val="28"/>
          <w:szCs w:val="28"/>
        </w:rPr>
      </w:pPr>
      <w:r w:rsidRPr="00E86796">
        <w:rPr>
          <w:b/>
          <w:bCs/>
          <w:sz w:val="28"/>
          <w:szCs w:val="28"/>
        </w:rPr>
        <w:t xml:space="preserve">О количестве подписей избирателей, представляемых </w:t>
      </w:r>
    </w:p>
    <w:p w:rsidR="00E86796" w:rsidRPr="00E86796" w:rsidRDefault="00E86796" w:rsidP="00E86796">
      <w:pPr>
        <w:contextualSpacing/>
        <w:jc w:val="center"/>
        <w:rPr>
          <w:b/>
          <w:bCs/>
          <w:sz w:val="28"/>
          <w:szCs w:val="28"/>
        </w:rPr>
      </w:pPr>
      <w:r w:rsidRPr="00E86796">
        <w:rPr>
          <w:b/>
          <w:bCs/>
          <w:sz w:val="28"/>
          <w:szCs w:val="28"/>
        </w:rPr>
        <w:t>кандидатом в депутаты Совета сельского поселения «</w:t>
      </w:r>
      <w:proofErr w:type="spellStart"/>
      <w:r w:rsidRPr="00E86796">
        <w:rPr>
          <w:b/>
          <w:bCs/>
          <w:sz w:val="28"/>
          <w:szCs w:val="28"/>
        </w:rPr>
        <w:t>Хилогосонское</w:t>
      </w:r>
      <w:proofErr w:type="spellEnd"/>
      <w:r w:rsidRPr="00E86796">
        <w:rPr>
          <w:b/>
          <w:bCs/>
          <w:sz w:val="28"/>
          <w:szCs w:val="28"/>
        </w:rPr>
        <w:t>» в участковую избирательную комиссию избирательного участка № 3418 для регистрации</w:t>
      </w:r>
    </w:p>
    <w:p w:rsidR="00E86796" w:rsidRPr="00E86796" w:rsidRDefault="00E86796" w:rsidP="00E86796">
      <w:pPr>
        <w:contextualSpacing/>
        <w:jc w:val="center"/>
        <w:rPr>
          <w:b/>
          <w:bCs/>
          <w:sz w:val="28"/>
          <w:szCs w:val="28"/>
        </w:rPr>
      </w:pPr>
    </w:p>
    <w:p w:rsidR="00E86796" w:rsidRPr="00E86796" w:rsidRDefault="00E86796" w:rsidP="00E86796">
      <w:pPr>
        <w:ind w:firstLine="284"/>
        <w:contextualSpacing/>
        <w:jc w:val="both"/>
        <w:rPr>
          <w:b/>
          <w:sz w:val="28"/>
          <w:szCs w:val="28"/>
        </w:rPr>
      </w:pPr>
      <w:r w:rsidRPr="00E86796">
        <w:rPr>
          <w:sz w:val="28"/>
          <w:szCs w:val="28"/>
        </w:rPr>
        <w:t xml:space="preserve">В соответствии </w:t>
      </w:r>
      <w:r w:rsidRPr="00E86796">
        <w:rPr>
          <w:bCs/>
          <w:color w:val="000000"/>
          <w:sz w:val="28"/>
          <w:szCs w:val="28"/>
        </w:rPr>
        <w:t>со статьей  46 Закона Забайкальского края «О муниципальных выборах в Забайкальском крае», участковая избирательная комиссия избирательного участка № 3418  ПОСТАНОВЛЯЕТ:</w:t>
      </w:r>
    </w:p>
    <w:p w:rsidR="00E86796" w:rsidRPr="00E86796" w:rsidRDefault="00E86796" w:rsidP="00E86796">
      <w:pPr>
        <w:contextualSpacing/>
        <w:rPr>
          <w:sz w:val="28"/>
          <w:szCs w:val="28"/>
        </w:rPr>
      </w:pPr>
    </w:p>
    <w:p w:rsidR="00E86796" w:rsidRPr="00E86796" w:rsidRDefault="00E86796" w:rsidP="00E86796">
      <w:pPr>
        <w:numPr>
          <w:ilvl w:val="0"/>
          <w:numId w:val="3"/>
        </w:numPr>
        <w:spacing w:before="120"/>
        <w:ind w:left="0" w:firstLine="284"/>
        <w:contextualSpacing/>
        <w:jc w:val="both"/>
        <w:rPr>
          <w:sz w:val="28"/>
          <w:szCs w:val="28"/>
        </w:rPr>
      </w:pPr>
      <w:r w:rsidRPr="00E86796">
        <w:rPr>
          <w:sz w:val="28"/>
          <w:szCs w:val="28"/>
        </w:rPr>
        <w:t>Определить, что для регистрации кандидата в депутаты Совета сельского поселения «</w:t>
      </w:r>
      <w:proofErr w:type="spellStart"/>
      <w:r w:rsidRPr="00E86796">
        <w:rPr>
          <w:sz w:val="28"/>
          <w:szCs w:val="28"/>
        </w:rPr>
        <w:t>Хилогосонское</w:t>
      </w:r>
      <w:proofErr w:type="spellEnd"/>
      <w:r w:rsidRPr="00E86796">
        <w:rPr>
          <w:sz w:val="28"/>
          <w:szCs w:val="28"/>
        </w:rPr>
        <w:t>» на основании подписей избирателей, необходимо представить не менее 10 (десяти) и не более 11 (одиннадцати) достоверных и действительных подписей избирателей.</w:t>
      </w:r>
    </w:p>
    <w:p w:rsidR="00E86796" w:rsidRPr="00E86796" w:rsidRDefault="00E86796" w:rsidP="00E86796">
      <w:pPr>
        <w:ind w:firstLine="284"/>
        <w:contextualSpacing/>
        <w:jc w:val="both"/>
        <w:rPr>
          <w:sz w:val="28"/>
          <w:szCs w:val="28"/>
        </w:rPr>
      </w:pPr>
      <w:r w:rsidRPr="00E86796">
        <w:rPr>
          <w:bCs/>
          <w:sz w:val="28"/>
          <w:szCs w:val="28"/>
        </w:rPr>
        <w:t xml:space="preserve">2. </w:t>
      </w:r>
      <w:proofErr w:type="gramStart"/>
      <w:r w:rsidRPr="00E86796">
        <w:rPr>
          <w:sz w:val="28"/>
          <w:szCs w:val="28"/>
        </w:rPr>
        <w:t>Разместить</w:t>
      </w:r>
      <w:proofErr w:type="gramEnd"/>
      <w:r w:rsidRPr="00E86796">
        <w:rPr>
          <w:sz w:val="28"/>
          <w:szCs w:val="28"/>
        </w:rPr>
        <w:t xml:space="preserve"> настоящее постановление на официальной странице муниципального района «</w:t>
      </w:r>
      <w:proofErr w:type="spellStart"/>
      <w:r w:rsidRPr="00E86796">
        <w:rPr>
          <w:sz w:val="28"/>
          <w:szCs w:val="28"/>
        </w:rPr>
        <w:t>Хилокский</w:t>
      </w:r>
      <w:proofErr w:type="spellEnd"/>
      <w:r w:rsidRPr="00E86796"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E86796" w:rsidRPr="00E86796" w:rsidRDefault="00E86796" w:rsidP="00E86796">
      <w:pPr>
        <w:ind w:firstLine="284"/>
        <w:jc w:val="both"/>
        <w:rPr>
          <w:sz w:val="28"/>
          <w:szCs w:val="28"/>
        </w:rPr>
      </w:pPr>
      <w:r w:rsidRPr="00E86796">
        <w:rPr>
          <w:sz w:val="28"/>
          <w:szCs w:val="28"/>
        </w:rPr>
        <w:t xml:space="preserve">3. </w:t>
      </w:r>
      <w:proofErr w:type="gramStart"/>
      <w:r w:rsidRPr="00E86796">
        <w:rPr>
          <w:sz w:val="28"/>
          <w:szCs w:val="28"/>
        </w:rPr>
        <w:t>Контроль за</w:t>
      </w:r>
      <w:proofErr w:type="gramEnd"/>
      <w:r w:rsidRPr="00E86796">
        <w:rPr>
          <w:sz w:val="28"/>
          <w:szCs w:val="28"/>
        </w:rPr>
        <w:t xml:space="preserve"> исполнением данного постановления возложить на председателя УИК № 3418  Родионову Т.А..</w:t>
      </w:r>
    </w:p>
    <w:p w:rsidR="00E86796" w:rsidRPr="00E86796" w:rsidRDefault="00E86796" w:rsidP="00E86796">
      <w:pPr>
        <w:tabs>
          <w:tab w:val="num" w:pos="0"/>
        </w:tabs>
        <w:jc w:val="both"/>
        <w:rPr>
          <w:sz w:val="28"/>
          <w:szCs w:val="28"/>
        </w:rPr>
      </w:pPr>
    </w:p>
    <w:p w:rsidR="00E86796" w:rsidRPr="00E86796" w:rsidRDefault="00E86796" w:rsidP="00E86796">
      <w:pPr>
        <w:rPr>
          <w:sz w:val="28"/>
          <w:szCs w:val="28"/>
        </w:rPr>
      </w:pPr>
    </w:p>
    <w:p w:rsidR="00E86796" w:rsidRPr="00E86796" w:rsidRDefault="00E86796" w:rsidP="00E86796">
      <w:pPr>
        <w:rPr>
          <w:sz w:val="28"/>
          <w:szCs w:val="28"/>
        </w:rPr>
      </w:pPr>
      <w:r w:rsidRPr="00E86796">
        <w:rPr>
          <w:sz w:val="28"/>
          <w:szCs w:val="28"/>
        </w:rPr>
        <w:t>Председатель УИК № 3418                                                           Родионова Т.А.</w:t>
      </w:r>
    </w:p>
    <w:p w:rsidR="00E86796" w:rsidRPr="00E86796" w:rsidRDefault="00E86796" w:rsidP="00E86796">
      <w:pPr>
        <w:rPr>
          <w:sz w:val="28"/>
          <w:szCs w:val="28"/>
        </w:rPr>
      </w:pPr>
    </w:p>
    <w:p w:rsidR="00E86796" w:rsidRPr="00E86796" w:rsidRDefault="00E86796" w:rsidP="00E86796">
      <w:pPr>
        <w:tabs>
          <w:tab w:val="left" w:pos="7590"/>
        </w:tabs>
        <w:rPr>
          <w:sz w:val="28"/>
          <w:szCs w:val="28"/>
        </w:rPr>
      </w:pPr>
      <w:r w:rsidRPr="00E86796">
        <w:rPr>
          <w:sz w:val="28"/>
          <w:szCs w:val="28"/>
        </w:rPr>
        <w:t>Секретарь УИК № 3418                                                                 Яковлева М.Н.</w:t>
      </w:r>
    </w:p>
    <w:p w:rsidR="00E86796" w:rsidRDefault="00E86796" w:rsidP="00E86796">
      <w:pPr>
        <w:jc w:val="center"/>
      </w:pPr>
    </w:p>
    <w:p w:rsidR="00C0579C" w:rsidRDefault="00C0579C" w:rsidP="00E86796">
      <w:pPr>
        <w:jc w:val="center"/>
      </w:pPr>
    </w:p>
    <w:p w:rsidR="00C0579C" w:rsidRDefault="00C0579C" w:rsidP="00E86796">
      <w:pPr>
        <w:jc w:val="center"/>
      </w:pPr>
    </w:p>
    <w:p w:rsidR="00C0579C" w:rsidRDefault="00C0579C" w:rsidP="00E86796">
      <w:pPr>
        <w:jc w:val="center"/>
      </w:pPr>
    </w:p>
    <w:p w:rsidR="00C0579C" w:rsidRDefault="00C0579C" w:rsidP="00E86796">
      <w:pPr>
        <w:jc w:val="center"/>
      </w:pPr>
    </w:p>
    <w:p w:rsidR="00C0579C" w:rsidRDefault="00C0579C" w:rsidP="00E86796">
      <w:pPr>
        <w:jc w:val="center"/>
      </w:pPr>
    </w:p>
    <w:p w:rsidR="00C0579C" w:rsidRDefault="00C0579C" w:rsidP="00E86796">
      <w:pPr>
        <w:jc w:val="center"/>
      </w:pPr>
    </w:p>
    <w:p w:rsidR="00C0579C" w:rsidRDefault="00C0579C" w:rsidP="00E86796">
      <w:pPr>
        <w:jc w:val="center"/>
      </w:pPr>
    </w:p>
    <w:p w:rsidR="00C0579C" w:rsidRDefault="00C0579C" w:rsidP="00E86796">
      <w:pPr>
        <w:jc w:val="center"/>
      </w:pPr>
    </w:p>
    <w:p w:rsidR="00C0579C" w:rsidRDefault="00C0579C" w:rsidP="00E86796">
      <w:pPr>
        <w:jc w:val="center"/>
      </w:pPr>
    </w:p>
    <w:p w:rsidR="00C0579C" w:rsidRDefault="00C0579C" w:rsidP="00E86796">
      <w:pPr>
        <w:jc w:val="center"/>
      </w:pPr>
    </w:p>
    <w:p w:rsidR="00C0579C" w:rsidRDefault="00C0579C" w:rsidP="00E86796">
      <w:pPr>
        <w:jc w:val="center"/>
      </w:pPr>
    </w:p>
    <w:p w:rsidR="00C0579C" w:rsidRDefault="00C0579C" w:rsidP="00E86796">
      <w:pPr>
        <w:jc w:val="center"/>
      </w:pPr>
    </w:p>
    <w:p w:rsidR="00C0579C" w:rsidRPr="00C0579C" w:rsidRDefault="00C0579C" w:rsidP="00C0579C">
      <w:pPr>
        <w:widowControl w:val="0"/>
        <w:autoSpaceDE w:val="0"/>
        <w:autoSpaceDN w:val="0"/>
        <w:ind w:left="6521" w:right="-28"/>
        <w:jc w:val="center"/>
        <w:outlineLvl w:val="0"/>
        <w:rPr>
          <w:b/>
          <w:bCs/>
        </w:rPr>
      </w:pPr>
      <w:r w:rsidRPr="00C0579C">
        <w:rPr>
          <w:b/>
          <w:bCs/>
        </w:rPr>
        <w:t>УТВЕРЖДЕН</w:t>
      </w:r>
    </w:p>
    <w:p w:rsidR="00C0579C" w:rsidRPr="00C0579C" w:rsidRDefault="00C0579C" w:rsidP="00C0579C">
      <w:pPr>
        <w:ind w:left="6521"/>
        <w:jc w:val="center"/>
      </w:pPr>
      <w:r w:rsidRPr="00C0579C">
        <w:t>постановлением участковой избирательной комиссии избирательного участка № 3418</w:t>
      </w:r>
    </w:p>
    <w:p w:rsidR="00C0579C" w:rsidRPr="00C0579C" w:rsidRDefault="00C0579C" w:rsidP="00C0579C">
      <w:pPr>
        <w:ind w:left="6237"/>
        <w:jc w:val="center"/>
        <w:rPr>
          <w:sz w:val="20"/>
          <w:szCs w:val="20"/>
        </w:rPr>
      </w:pPr>
      <w:r w:rsidRPr="00C0579C">
        <w:t>от 30.06.2020г. № 1</w:t>
      </w:r>
    </w:p>
    <w:p w:rsidR="00C0579C" w:rsidRPr="00C0579C" w:rsidRDefault="00C0579C" w:rsidP="00C0579C">
      <w:pPr>
        <w:widowControl w:val="0"/>
        <w:autoSpaceDE w:val="0"/>
        <w:autoSpaceDN w:val="0"/>
        <w:ind w:right="-28"/>
        <w:jc w:val="center"/>
        <w:outlineLvl w:val="0"/>
        <w:rPr>
          <w:b/>
          <w:bCs/>
          <w:sz w:val="28"/>
          <w:szCs w:val="28"/>
        </w:rPr>
      </w:pPr>
      <w:r w:rsidRPr="00C0579C">
        <w:rPr>
          <w:b/>
          <w:bCs/>
          <w:sz w:val="28"/>
          <w:szCs w:val="28"/>
        </w:rPr>
        <w:t>Календарный план</w:t>
      </w:r>
    </w:p>
    <w:p w:rsidR="00C0579C" w:rsidRPr="00C0579C" w:rsidRDefault="00C0579C" w:rsidP="00C0579C">
      <w:pPr>
        <w:jc w:val="center"/>
        <w:rPr>
          <w:b/>
          <w:sz w:val="28"/>
          <w:szCs w:val="28"/>
        </w:rPr>
      </w:pPr>
      <w:r w:rsidRPr="00C0579C">
        <w:rPr>
          <w:b/>
          <w:sz w:val="28"/>
          <w:szCs w:val="28"/>
        </w:rPr>
        <w:t xml:space="preserve">мероприятий по подготовке и проведению </w:t>
      </w:r>
    </w:p>
    <w:p w:rsidR="00C0579C" w:rsidRPr="00C0579C" w:rsidRDefault="00C0579C" w:rsidP="00C0579C">
      <w:pPr>
        <w:ind w:left="-180" w:right="-185"/>
        <w:jc w:val="center"/>
        <w:rPr>
          <w:b/>
          <w:sz w:val="28"/>
          <w:szCs w:val="28"/>
        </w:rPr>
      </w:pPr>
      <w:r w:rsidRPr="00C0579C">
        <w:rPr>
          <w:b/>
          <w:sz w:val="28"/>
          <w:szCs w:val="28"/>
        </w:rPr>
        <w:t>выборов органов местного самоуправления в сельском поселении «</w:t>
      </w:r>
      <w:proofErr w:type="spellStart"/>
      <w:r w:rsidRPr="00C0579C">
        <w:rPr>
          <w:b/>
          <w:sz w:val="28"/>
          <w:szCs w:val="28"/>
        </w:rPr>
        <w:t>Хилогосонское</w:t>
      </w:r>
      <w:proofErr w:type="spellEnd"/>
      <w:r w:rsidRPr="00C0579C">
        <w:rPr>
          <w:b/>
          <w:sz w:val="28"/>
          <w:szCs w:val="28"/>
        </w:rPr>
        <w:t xml:space="preserve">» </w:t>
      </w:r>
    </w:p>
    <w:p w:rsidR="00C0579C" w:rsidRPr="00C0579C" w:rsidRDefault="00C0579C" w:rsidP="00C0579C">
      <w:pPr>
        <w:widowControl w:val="0"/>
        <w:autoSpaceDE w:val="0"/>
        <w:autoSpaceDN w:val="0"/>
        <w:ind w:right="-3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579C" w:rsidRPr="00C0579C" w:rsidRDefault="00C0579C" w:rsidP="00C0579C">
      <w:pPr>
        <w:jc w:val="center"/>
        <w:rPr>
          <w:b/>
          <w:bCs/>
          <w:sz w:val="28"/>
          <w:szCs w:val="28"/>
        </w:rPr>
      </w:pPr>
      <w:r w:rsidRPr="00C0579C">
        <w:rPr>
          <w:b/>
          <w:bCs/>
          <w:sz w:val="28"/>
          <w:szCs w:val="28"/>
        </w:rPr>
        <w:t xml:space="preserve">Единый день голосования </w:t>
      </w:r>
      <w:r w:rsidRPr="00C0579C">
        <w:rPr>
          <w:bCs/>
          <w:sz w:val="28"/>
          <w:szCs w:val="28"/>
        </w:rPr>
        <w:t xml:space="preserve">– </w:t>
      </w:r>
      <w:r w:rsidRPr="00C0579C">
        <w:rPr>
          <w:b/>
          <w:bCs/>
          <w:sz w:val="28"/>
          <w:szCs w:val="28"/>
        </w:rPr>
        <w:t>13 сентября 2020 год</w:t>
      </w:r>
    </w:p>
    <w:p w:rsidR="00C0579C" w:rsidRPr="00C0579C" w:rsidRDefault="00C0579C" w:rsidP="00C0579C">
      <w:pPr>
        <w:jc w:val="center"/>
        <w:rPr>
          <w:b/>
          <w:bCs/>
          <w:sz w:val="28"/>
          <w:szCs w:val="28"/>
        </w:rPr>
      </w:pPr>
      <w:r w:rsidRPr="00C0579C">
        <w:rPr>
          <w:b/>
          <w:bCs/>
          <w:sz w:val="28"/>
          <w:szCs w:val="28"/>
        </w:rPr>
        <w:t xml:space="preserve">Дата официального опубликования решения о назначении выборов  - </w:t>
      </w:r>
    </w:p>
    <w:p w:rsidR="00C0579C" w:rsidRPr="00C0579C" w:rsidRDefault="00C0579C" w:rsidP="00C0579C">
      <w:pPr>
        <w:jc w:val="center"/>
        <w:rPr>
          <w:b/>
          <w:bCs/>
          <w:sz w:val="28"/>
          <w:szCs w:val="28"/>
        </w:rPr>
      </w:pPr>
      <w:r w:rsidRPr="00C0579C">
        <w:rPr>
          <w:b/>
          <w:bCs/>
          <w:sz w:val="28"/>
          <w:szCs w:val="28"/>
        </w:rPr>
        <w:t>24 июня 2020г.</w:t>
      </w:r>
    </w:p>
    <w:p w:rsidR="00C0579C" w:rsidRPr="00C0579C" w:rsidRDefault="00C0579C" w:rsidP="00C0579C">
      <w:pPr>
        <w:rPr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3259"/>
        <w:gridCol w:w="3400"/>
        <w:gridCol w:w="3546"/>
      </w:tblGrid>
      <w:tr w:rsidR="00C0579C" w:rsidRPr="00C0579C" w:rsidTr="00C0579C">
        <w:trPr>
          <w:cantSplit/>
          <w:trHeight w:val="496"/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center"/>
              <w:rPr>
                <w:b/>
                <w:bCs/>
              </w:rPr>
            </w:pPr>
            <w:r w:rsidRPr="00C0579C">
              <w:rPr>
                <w:b/>
                <w:bCs/>
              </w:rPr>
              <w:t>№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center"/>
              <w:rPr>
                <w:b/>
                <w:bCs/>
              </w:rPr>
            </w:pPr>
            <w:proofErr w:type="gramStart"/>
            <w:r w:rsidRPr="00C0579C">
              <w:rPr>
                <w:b/>
                <w:bCs/>
              </w:rPr>
              <w:t>п</w:t>
            </w:r>
            <w:proofErr w:type="gramEnd"/>
            <w:r w:rsidRPr="00C0579C">
              <w:rPr>
                <w:b/>
                <w:bCs/>
              </w:rPr>
              <w:t>/п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C0579C" w:rsidRPr="00C0579C" w:rsidRDefault="00C0579C" w:rsidP="00C0579C">
            <w:pPr>
              <w:jc w:val="center"/>
              <w:rPr>
                <w:b/>
                <w:bCs/>
              </w:rPr>
            </w:pPr>
            <w:r w:rsidRPr="00C0579C">
              <w:rPr>
                <w:b/>
                <w:bCs/>
              </w:rPr>
              <w:t>Содержание мероприятия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C0579C">
              <w:rPr>
                <w:b/>
                <w:bCs/>
              </w:rPr>
              <w:t>Срок исполнения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bCs/>
              </w:rPr>
            </w:pPr>
            <w:r w:rsidRPr="00C0579C">
              <w:rPr>
                <w:b/>
                <w:bCs/>
              </w:rPr>
              <w:t>Исполнители</w:t>
            </w: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center"/>
              <w:rPr>
                <w:sz w:val="16"/>
                <w:szCs w:val="16"/>
              </w:rPr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center"/>
              <w:rPr>
                <w:b/>
                <w:bCs/>
                <w:caps/>
              </w:rPr>
            </w:pPr>
            <w:r w:rsidRPr="00C0579C">
              <w:rPr>
                <w:b/>
                <w:bCs/>
                <w:caps/>
              </w:rPr>
              <w:t>НАЗНАЧЕНИЕ ВЫБОРОВ</w:t>
            </w: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both"/>
            </w:pPr>
            <w:r w:rsidRPr="00C0579C">
              <w:t>Принятие решения о назначении выборов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 xml:space="preserve">(ч. 7.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 xml:space="preserve">(не ранее чем за 90 и не </w:t>
            </w:r>
            <w:proofErr w:type="gramStart"/>
            <w:r w:rsidRPr="00C0579C">
              <w:rPr>
                <w:sz w:val="20"/>
                <w:szCs w:val="20"/>
              </w:rPr>
              <w:t>позднее</w:t>
            </w:r>
            <w:proofErr w:type="gramEnd"/>
            <w:r w:rsidRPr="00C0579C">
              <w:rPr>
                <w:sz w:val="20"/>
                <w:szCs w:val="20"/>
              </w:rPr>
              <w:t xml:space="preserve"> чем за 80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both"/>
              <w:rPr>
                <w:szCs w:val="16"/>
              </w:rPr>
            </w:pPr>
            <w:r w:rsidRPr="00C0579C">
              <w:rPr>
                <w:szCs w:val="16"/>
              </w:rPr>
              <w:t>Совет сельского поселения «</w:t>
            </w:r>
            <w:proofErr w:type="spellStart"/>
            <w:r w:rsidRPr="00C0579C">
              <w:rPr>
                <w:szCs w:val="16"/>
              </w:rPr>
              <w:t>Хилогосонское</w:t>
            </w:r>
            <w:proofErr w:type="spellEnd"/>
            <w:r w:rsidRPr="00C0579C">
              <w:rPr>
                <w:szCs w:val="16"/>
              </w:rPr>
              <w:t>»</w:t>
            </w: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both"/>
            </w:pPr>
            <w:r w:rsidRPr="00C0579C">
              <w:t>Официальное опубликование решения о назначении выборов</w:t>
            </w:r>
          </w:p>
          <w:p w:rsidR="00C0579C" w:rsidRPr="00C0579C" w:rsidRDefault="00C0579C" w:rsidP="00C0579C">
            <w:pPr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7. ст. 13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0579C">
              <w:t xml:space="preserve">Не позднее чем через 5 дней </w:t>
            </w:r>
            <w:r w:rsidRPr="00C0579C">
              <w:rPr>
                <w:bCs/>
                <w:kern w:val="2"/>
              </w:rPr>
              <w:t>со дня принятия решения о назначении выборов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both"/>
            </w:pPr>
            <w:r w:rsidRPr="00C0579C">
              <w:t>Глава сельского поселения «</w:t>
            </w:r>
            <w:proofErr w:type="spellStart"/>
            <w:r w:rsidRPr="00C0579C">
              <w:t>Хилогосонское</w:t>
            </w:r>
            <w:proofErr w:type="spellEnd"/>
            <w:r w:rsidRPr="00C0579C">
              <w:t>»</w:t>
            </w: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keepNext/>
              <w:widowControl w:val="0"/>
              <w:autoSpaceDE w:val="0"/>
              <w:autoSpaceDN w:val="0"/>
              <w:ind w:right="-30"/>
              <w:jc w:val="center"/>
              <w:rPr>
                <w:b/>
                <w:bCs/>
                <w:color w:val="000000"/>
              </w:rPr>
            </w:pPr>
            <w:r w:rsidRPr="00C0579C">
              <w:rPr>
                <w:b/>
                <w:bCs/>
                <w:color w:val="000000"/>
              </w:rPr>
              <w:t>ИЗБИРАТЕЛЬНЫЕ ОКРУГА</w:t>
            </w:r>
          </w:p>
          <w:p w:rsidR="00C0579C" w:rsidRPr="00C0579C" w:rsidRDefault="00C0579C" w:rsidP="00C0579C">
            <w:pPr>
              <w:keepNext/>
              <w:widowControl w:val="0"/>
              <w:autoSpaceDE w:val="0"/>
              <w:autoSpaceDN w:val="0"/>
              <w:ind w:right="-30"/>
              <w:jc w:val="center"/>
              <w:rPr>
                <w:b/>
                <w:bCs/>
                <w:color w:val="000000"/>
              </w:rPr>
            </w:pPr>
            <w:r w:rsidRPr="00C0579C">
              <w:rPr>
                <w:b/>
                <w:bCs/>
                <w:color w:val="000000"/>
              </w:rPr>
              <w:t>(по выборам депутатов Совета сельского поселения «</w:t>
            </w:r>
            <w:proofErr w:type="spellStart"/>
            <w:r w:rsidRPr="00C0579C">
              <w:rPr>
                <w:b/>
                <w:bCs/>
                <w:color w:val="000000"/>
              </w:rPr>
              <w:t>Хилогосонское</w:t>
            </w:r>
            <w:proofErr w:type="spellEnd"/>
            <w:r w:rsidRPr="00C0579C">
              <w:rPr>
                <w:b/>
                <w:bCs/>
                <w:color w:val="000000"/>
              </w:rPr>
              <w:t>»)</w:t>
            </w: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jc w:val="both"/>
              <w:rPr>
                <w:bCs/>
              </w:rPr>
            </w:pPr>
            <w:r w:rsidRPr="00C0579C">
              <w:rPr>
                <w:bCs/>
              </w:rPr>
              <w:t>Опубликование (обнародование) схемы одномандатных и (или) многомандатных избирательных округов</w:t>
            </w:r>
          </w:p>
          <w:p w:rsidR="00C0579C" w:rsidRPr="00C0579C" w:rsidRDefault="00C0579C" w:rsidP="00C0579C">
            <w:pPr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(п. 7 ст. 18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0579C">
              <w:t>Не позднее чем через пять дней после ее утверждения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keepNext/>
              <w:widowControl w:val="0"/>
              <w:autoSpaceDE w:val="0"/>
              <w:autoSpaceDN w:val="0"/>
              <w:ind w:right="-30"/>
              <w:jc w:val="both"/>
              <w:rPr>
                <w:bCs/>
                <w:color w:val="000000"/>
              </w:rPr>
            </w:pPr>
            <w:r w:rsidRPr="00C0579C">
              <w:rPr>
                <w:bCs/>
                <w:color w:val="000000"/>
              </w:rPr>
              <w:t>Глава сельского поселения «</w:t>
            </w:r>
            <w:proofErr w:type="spellStart"/>
            <w:r w:rsidRPr="00C0579C">
              <w:rPr>
                <w:bCs/>
                <w:color w:val="000000"/>
              </w:rPr>
              <w:t>Хилогосонское</w:t>
            </w:r>
            <w:proofErr w:type="spellEnd"/>
            <w:r w:rsidRPr="00C0579C">
              <w:rPr>
                <w:bCs/>
                <w:color w:val="000000"/>
              </w:rPr>
              <w:t>»</w:t>
            </w: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jc w:val="center"/>
              <w:rPr>
                <w:b/>
                <w:bCs/>
              </w:rPr>
            </w:pPr>
            <w:r w:rsidRPr="00C0579C">
              <w:rPr>
                <w:b/>
                <w:bCs/>
              </w:rPr>
              <w:t>СПИСКИ ИЗБИРАТЕЛЕЙ</w:t>
            </w: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both"/>
            </w:pPr>
            <w:r w:rsidRPr="00C0579C">
              <w:t>Представление сведений об избирателях в участковые избирательные комиссии № 3418, если список избирателей составляется участковой избирательной комиссией</w:t>
            </w:r>
          </w:p>
          <w:p w:rsidR="00C0579C" w:rsidRPr="00C0579C" w:rsidRDefault="00C0579C" w:rsidP="00C0579C">
            <w:pPr>
              <w:rPr>
                <w:sz w:val="20"/>
                <w:szCs w:val="20"/>
              </w:rPr>
            </w:pPr>
            <w:r w:rsidRPr="00C0579C">
              <w:rPr>
                <w:bCs/>
                <w:sz w:val="20"/>
                <w:szCs w:val="20"/>
              </w:rPr>
              <w:t>(ч. 4.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0579C">
              <w:t>Сразу после назначения выборов или после образования этих комиссий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keepNext/>
              <w:widowControl w:val="0"/>
              <w:autoSpaceDE w:val="0"/>
              <w:autoSpaceDN w:val="0"/>
              <w:ind w:right="-3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79C">
              <w:rPr>
                <w:bCs/>
                <w:color w:val="000000"/>
              </w:rPr>
              <w:t>Глава сельского поселения «</w:t>
            </w:r>
            <w:proofErr w:type="spellStart"/>
            <w:r w:rsidRPr="00C0579C">
              <w:rPr>
                <w:bCs/>
                <w:color w:val="000000"/>
              </w:rPr>
              <w:t>Хилогосонское</w:t>
            </w:r>
            <w:proofErr w:type="spellEnd"/>
            <w:r w:rsidRPr="00C0579C">
              <w:rPr>
                <w:bCs/>
                <w:color w:val="000000"/>
              </w:rPr>
              <w:t>»</w:t>
            </w: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autoSpaceDE w:val="0"/>
              <w:autoSpaceDN w:val="0"/>
              <w:adjustRightInd w:val="0"/>
              <w:outlineLvl w:val="2"/>
              <w:rPr>
                <w:kern w:val="2"/>
              </w:rPr>
            </w:pPr>
            <w:r w:rsidRPr="00C0579C">
              <w:rPr>
                <w:kern w:val="2"/>
              </w:rPr>
              <w:t xml:space="preserve">Опубликование списков избирательных участков </w:t>
            </w:r>
          </w:p>
          <w:p w:rsidR="00C0579C" w:rsidRPr="00C0579C" w:rsidRDefault="00C0579C" w:rsidP="00C0579C">
            <w:r w:rsidRPr="00C0579C">
              <w:rPr>
                <w:kern w:val="2"/>
              </w:rPr>
              <w:t>(ч. 7 ст. 19 ФЗ-67)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</w:rPr>
            </w:pPr>
            <w:r w:rsidRPr="00C0579C">
              <w:rPr>
                <w:kern w:val="2"/>
              </w:rPr>
              <w:t>Не позднее 3 августа 2020 года</w:t>
            </w:r>
          </w:p>
          <w:p w:rsidR="00C0579C" w:rsidRPr="00C0579C" w:rsidRDefault="00C0579C" w:rsidP="00C0579C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</w:rPr>
            </w:pPr>
          </w:p>
          <w:p w:rsidR="00C0579C" w:rsidRPr="00C0579C" w:rsidRDefault="00C0579C" w:rsidP="00C0579C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</w:rPr>
            </w:pPr>
            <w:r w:rsidRPr="00C0579C">
              <w:rPr>
                <w:kern w:val="2"/>
              </w:rPr>
              <w:t xml:space="preserve">(не </w:t>
            </w:r>
            <w:proofErr w:type="gramStart"/>
            <w:r w:rsidRPr="00C0579C">
              <w:rPr>
                <w:kern w:val="2"/>
              </w:rPr>
              <w:t>позднее</w:t>
            </w:r>
            <w:proofErr w:type="gramEnd"/>
            <w:r w:rsidRPr="00C0579C">
              <w:rPr>
                <w:kern w:val="2"/>
              </w:rPr>
              <w:t xml:space="preserve"> чем за 40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jc w:val="both"/>
            </w:pPr>
            <w:r w:rsidRPr="00C0579C">
              <w:t>Глава сельского поселения «</w:t>
            </w:r>
            <w:proofErr w:type="spellStart"/>
            <w:r w:rsidRPr="00C0579C">
              <w:t>Хилогосонское</w:t>
            </w:r>
            <w:proofErr w:type="spellEnd"/>
            <w:r w:rsidRPr="00C0579C">
              <w:t>»</w:t>
            </w: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both"/>
            </w:pPr>
            <w:r w:rsidRPr="00C0579C">
              <w:t>Составление списков избирателей отдельно по каждому избирательному участку</w:t>
            </w:r>
          </w:p>
          <w:p w:rsidR="00C0579C" w:rsidRPr="00C0579C" w:rsidRDefault="00C0579C" w:rsidP="00C0579C">
            <w:pPr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1. ст. 19и с учетом 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center"/>
            </w:pPr>
            <w:r w:rsidRPr="00C0579C">
              <w:t>Не позднее 1 сентября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center"/>
            </w:pPr>
            <w:r w:rsidRPr="00C0579C">
              <w:t>2020 года</w:t>
            </w:r>
          </w:p>
          <w:p w:rsidR="00C0579C" w:rsidRPr="00C0579C" w:rsidRDefault="00C0579C" w:rsidP="00C0579C">
            <w:pPr>
              <w:rPr>
                <w:sz w:val="20"/>
                <w:szCs w:val="20"/>
              </w:rPr>
            </w:pPr>
          </w:p>
          <w:p w:rsidR="00C0579C" w:rsidRPr="00C0579C" w:rsidRDefault="00C0579C" w:rsidP="00C0579C">
            <w:pPr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</w:t>
            </w:r>
            <w:r w:rsidRPr="00C0579C">
              <w:rPr>
                <w:kern w:val="2"/>
                <w:sz w:val="20"/>
                <w:szCs w:val="20"/>
              </w:rPr>
              <w:t xml:space="preserve"> за 11 дней до дня голосования</w:t>
            </w:r>
            <w:r w:rsidRPr="00C0579C">
              <w:rPr>
                <w:sz w:val="20"/>
                <w:szCs w:val="20"/>
              </w:rPr>
              <w:t>)</w:t>
            </w:r>
          </w:p>
          <w:p w:rsidR="00C0579C" w:rsidRPr="00C0579C" w:rsidRDefault="00C0579C" w:rsidP="00C0579C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C0579C" w:rsidRPr="00C0579C" w:rsidRDefault="00C0579C" w:rsidP="00C05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both"/>
              <w:rPr>
                <w:bCs/>
                <w:color w:val="000000"/>
              </w:rPr>
            </w:pPr>
            <w:r w:rsidRPr="00C0579C">
              <w:rPr>
                <w:bCs/>
                <w:color w:val="000000"/>
              </w:rPr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contextualSpacing/>
              <w:jc w:val="both"/>
            </w:pPr>
            <w:r w:rsidRPr="00C0579C">
              <w:t>Передача первого экземпляра списка избирателей в соответствующую участковую избирательную комиссию</w:t>
            </w:r>
          </w:p>
          <w:p w:rsidR="00C0579C" w:rsidRPr="00C0579C" w:rsidRDefault="00C0579C" w:rsidP="00C0579C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C0579C">
              <w:rPr>
                <w:sz w:val="20"/>
                <w:szCs w:val="20"/>
              </w:rPr>
              <w:t>(ч. 6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center"/>
            </w:pPr>
            <w:r w:rsidRPr="00C0579C">
              <w:t>Не позднее 2 сентября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center"/>
            </w:pPr>
            <w:r w:rsidRPr="00C0579C">
              <w:t>2020 года</w:t>
            </w:r>
          </w:p>
          <w:p w:rsidR="00C0579C" w:rsidRPr="00C0579C" w:rsidRDefault="00C0579C" w:rsidP="00C0579C">
            <w:pPr>
              <w:jc w:val="center"/>
              <w:rPr>
                <w:sz w:val="20"/>
                <w:szCs w:val="20"/>
              </w:rPr>
            </w:pPr>
          </w:p>
          <w:p w:rsidR="00C0579C" w:rsidRPr="00C0579C" w:rsidRDefault="00C0579C" w:rsidP="00C0579C">
            <w:pPr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</w:t>
            </w:r>
            <w:r w:rsidRPr="00C0579C">
              <w:rPr>
                <w:kern w:val="2"/>
                <w:sz w:val="20"/>
                <w:szCs w:val="20"/>
              </w:rPr>
              <w:t xml:space="preserve">не </w:t>
            </w:r>
            <w:proofErr w:type="gramStart"/>
            <w:r w:rsidRPr="00C0579C">
              <w:rPr>
                <w:kern w:val="2"/>
                <w:sz w:val="20"/>
                <w:szCs w:val="20"/>
              </w:rPr>
              <w:t>позднее</w:t>
            </w:r>
            <w:proofErr w:type="gramEnd"/>
            <w:r w:rsidRPr="00C0579C">
              <w:rPr>
                <w:kern w:val="2"/>
                <w:sz w:val="20"/>
                <w:szCs w:val="20"/>
              </w:rPr>
              <w:t xml:space="preserve"> чем за 10 дней до дня голосования</w:t>
            </w:r>
            <w:r w:rsidRPr="00C0579C">
              <w:rPr>
                <w:sz w:val="20"/>
                <w:szCs w:val="20"/>
              </w:rPr>
              <w:t>)</w:t>
            </w:r>
          </w:p>
          <w:p w:rsidR="00C0579C" w:rsidRPr="00C0579C" w:rsidRDefault="00C0579C" w:rsidP="00C05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both"/>
            </w:pPr>
            <w:r w:rsidRPr="00C0579C">
              <w:rPr>
                <w:bCs/>
                <w:color w:val="000000"/>
              </w:rPr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0579C">
              <w:t>Представление избирателям списков избирателей для ознакомления и дополнительного уточнения</w:t>
            </w:r>
          </w:p>
          <w:p w:rsidR="00C0579C" w:rsidRPr="00C0579C" w:rsidRDefault="00C0579C" w:rsidP="00C0579C">
            <w:pPr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0579C">
              <w:t>Не позднее 2 сентября 2020 года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 за 10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Участковые избирательные комиссии</w:t>
            </w: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0579C"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0579C">
              <w:t>Со 2 сентября до 12 сентября  2020 года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(за 10 дней до дня голосования и до дня 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0579C">
              <w:t>Участковые избирательные комиссии</w:t>
            </w: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0579C">
              <w:t>Уточнение списков избирателей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0579C">
              <w:t xml:space="preserve">Со 2 сентября по 13 сентября 2020 года включительно 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0579C">
              <w:t>до окончания времени голосования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0579C">
              <w:t>Участковые избирательные комиссии</w:t>
            </w: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0579C">
              <w:t>Направление в УИК № 3418 сведений об избирателях для уточнения списков избирателей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0579C">
              <w:t>После составления списка избирателей до 1 сентября 2020 года еженедельно в УИК № 3407, а с 2 сентября до дня голосования включительно – ежедневно в участковые избирательные 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0579C">
              <w:t>Глава сельского поселения «</w:t>
            </w:r>
            <w:proofErr w:type="spellStart"/>
            <w:r w:rsidRPr="00C0579C">
              <w:t>Хилогосонское</w:t>
            </w:r>
            <w:proofErr w:type="spellEnd"/>
            <w:r w:rsidRPr="00C0579C">
              <w:t>»</w:t>
            </w: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Представления в УИК заявлений граждан о включении в список избирателей по месту временного пребывания</w:t>
            </w:r>
          </w:p>
          <w:p w:rsidR="00C0579C" w:rsidRPr="00C0579C" w:rsidRDefault="00C0579C" w:rsidP="00C0579C">
            <w:pPr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7.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Не позднее 9 сентября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2020 года</w:t>
            </w:r>
          </w:p>
          <w:p w:rsidR="00C0579C" w:rsidRPr="00C0579C" w:rsidRDefault="00C0579C" w:rsidP="00C0579C">
            <w:pPr>
              <w:jc w:val="center"/>
              <w:rPr>
                <w:sz w:val="20"/>
                <w:szCs w:val="20"/>
              </w:rPr>
            </w:pPr>
          </w:p>
          <w:p w:rsidR="00C0579C" w:rsidRPr="00C0579C" w:rsidRDefault="00C0579C" w:rsidP="00C0579C">
            <w:pPr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 xml:space="preserve">(не </w:t>
            </w:r>
            <w:proofErr w:type="gramStart"/>
            <w:r w:rsidRPr="00C0579C">
              <w:rPr>
                <w:sz w:val="20"/>
                <w:szCs w:val="20"/>
              </w:rPr>
              <w:t>позднее</w:t>
            </w:r>
            <w:proofErr w:type="gramEnd"/>
            <w:r w:rsidRPr="00C0579C">
              <w:rPr>
                <w:sz w:val="20"/>
                <w:szCs w:val="20"/>
              </w:rPr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0579C">
              <w:rPr>
                <w:color w:val="000000"/>
              </w:rPr>
              <w:t xml:space="preserve">Избиратели, находящиеся в местах временного пребывания (больницах, санаториях, домах отдыха, местах содержания под </w:t>
            </w:r>
            <w:proofErr w:type="gramStart"/>
            <w:r w:rsidRPr="00C0579C">
              <w:rPr>
                <w:color w:val="000000"/>
              </w:rPr>
              <w:t>стражей</w:t>
            </w:r>
            <w:proofErr w:type="gramEnd"/>
            <w:r w:rsidRPr="00C0579C">
              <w:rPr>
                <w:color w:val="000000"/>
              </w:rPr>
              <w:t xml:space="preserve"> подозреваемых и обвиняемых и других местах временного пребывания),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части, и избиратели, работающие вахтовым методом.</w:t>
            </w: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jc w:val="both"/>
            </w:pPr>
            <w:r w:rsidRPr="00C0579C">
              <w:t>Представления в УИК заявлений граждан о включении в список избирателей, не имеющих регистрацию по месту своего жительства в пределах Российской Федерации (в случае принятия комиссией  соответствующего решения)</w:t>
            </w:r>
          </w:p>
          <w:p w:rsidR="00C0579C" w:rsidRPr="00C0579C" w:rsidRDefault="00C0579C" w:rsidP="00C0579C">
            <w:pPr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(ч.5.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jc w:val="center"/>
            </w:pPr>
            <w:r w:rsidRPr="00C0579C">
              <w:t>Не позднее чем в день голосования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jc w:val="both"/>
            </w:pPr>
            <w:r w:rsidRPr="00C0579C">
              <w:t>Избиратели, не имеющие регистрации по месту своего жительства в пределах Российской Федерации</w:t>
            </w: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both"/>
            </w:pPr>
            <w:r w:rsidRPr="00C0579C">
              <w:t>Подписание выверенного и уточненного списка избирателей</w:t>
            </w:r>
          </w:p>
          <w:p w:rsidR="00C0579C" w:rsidRPr="00C0579C" w:rsidRDefault="00C0579C" w:rsidP="00C0579C">
            <w:pPr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9.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Не позднее 12 сентября</w:t>
            </w:r>
          </w:p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2020 года</w:t>
            </w:r>
          </w:p>
          <w:p w:rsidR="00C0579C" w:rsidRPr="00C0579C" w:rsidRDefault="00C0579C" w:rsidP="00C0579C">
            <w:pPr>
              <w:widowControl w:val="0"/>
              <w:jc w:val="center"/>
            </w:pPr>
          </w:p>
          <w:p w:rsidR="00C0579C" w:rsidRPr="00C0579C" w:rsidRDefault="00C0579C" w:rsidP="00C0579C">
            <w:pPr>
              <w:widowControl w:val="0"/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(не позднее дня 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579C">
              <w:t>Председатели и секретари участковых избирательных комиссий</w:t>
            </w: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Оформление отдельных книг списка избирателей (в случае разделения списка на отдельные книги)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8.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0579C">
              <w:t>После подписания списка избирателей, но не позднее 12 сентября 2020 года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Председатели участковых избирательных комиссий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jc w:val="center"/>
              <w:rPr>
                <w:b/>
                <w:bCs/>
              </w:rPr>
            </w:pPr>
          </w:p>
          <w:p w:rsidR="00C0579C" w:rsidRPr="00C0579C" w:rsidRDefault="00C0579C" w:rsidP="00C0579C">
            <w:pPr>
              <w:widowControl w:val="0"/>
              <w:jc w:val="center"/>
              <w:rPr>
                <w:b/>
                <w:bCs/>
                <w:sz w:val="16"/>
                <w:szCs w:val="20"/>
              </w:rPr>
            </w:pPr>
            <w:r w:rsidRPr="00C0579C">
              <w:rPr>
                <w:b/>
                <w:bCs/>
              </w:rPr>
              <w:t>НАЗНАЧЕНИЕ ЧЛЕНОВ ИЗБИРАТЕЛЬНЫХ КОМИССИЙ, НАБЛЮДАТЕЛЕЙ</w:t>
            </w: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both"/>
            </w:pPr>
            <w:r w:rsidRPr="00C0579C">
              <w:t>Назначение члена комиссии с правом совещательного голоса в УИК № 3407</w:t>
            </w:r>
            <w:r w:rsidRPr="00C0579C">
              <w:rPr>
                <w:vertAlign w:val="superscript"/>
              </w:rPr>
              <w:footnoteReference w:id="3"/>
            </w:r>
          </w:p>
          <w:p w:rsidR="00C0579C" w:rsidRPr="00C0579C" w:rsidRDefault="00C0579C" w:rsidP="00C0579C">
            <w:pPr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1. ст. 30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Со дня представления документов для регистрации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ind w:right="-28"/>
              <w:jc w:val="both"/>
            </w:pPr>
            <w:r w:rsidRPr="00C0579C">
              <w:t xml:space="preserve">Кандидаты, избирательное объединение </w:t>
            </w:r>
          </w:p>
          <w:p w:rsidR="00C0579C" w:rsidRPr="00C0579C" w:rsidRDefault="00C0579C" w:rsidP="00C0579C">
            <w:pPr>
              <w:jc w:val="center"/>
              <w:rPr>
                <w:sz w:val="20"/>
                <w:szCs w:val="20"/>
              </w:rPr>
            </w:pP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bCs/>
              </w:rPr>
            </w:pPr>
            <w:r w:rsidRPr="00C0579C">
              <w:rPr>
                <w:bCs/>
              </w:rPr>
              <w:lastRenderedPageBreak/>
              <w:t>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both"/>
            </w:pPr>
            <w:r w:rsidRPr="00C0579C">
              <w:t>Назначение по одному члену избирательной комиссии с правом совещательного голоса в  каждую окружную, участковую избирательную комиссию</w:t>
            </w:r>
          </w:p>
          <w:p w:rsidR="00C0579C" w:rsidRPr="00C0579C" w:rsidRDefault="00C0579C" w:rsidP="00C0579C">
            <w:pPr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1. ст. 30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После регистрации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ind w:right="-28"/>
              <w:jc w:val="center"/>
            </w:pPr>
            <w:r w:rsidRPr="00C0579C">
              <w:t>Зарегистрированные кандидаты, избирательное объединение</w:t>
            </w: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A8697E" w:rsidP="00C0579C">
            <w:pPr>
              <w:jc w:val="both"/>
              <w:rPr>
                <w:bCs/>
              </w:rPr>
            </w:pPr>
            <w:r>
              <w:rPr>
                <w:bCs/>
              </w:rPr>
              <w:t>Представление в УИК № 3418</w:t>
            </w:r>
            <w:bookmarkStart w:id="7" w:name="_GoBack"/>
            <w:bookmarkEnd w:id="7"/>
          </w:p>
          <w:p w:rsidR="00C0579C" w:rsidRPr="00C0579C" w:rsidRDefault="00C0579C" w:rsidP="00C0579C">
            <w:pPr>
              <w:jc w:val="both"/>
              <w:rPr>
                <w:bCs/>
              </w:rPr>
            </w:pPr>
            <w:r w:rsidRPr="00C0579C">
              <w:rPr>
                <w:bCs/>
              </w:rPr>
              <w:t xml:space="preserve">списка назначенных наблюдателей </w:t>
            </w:r>
          </w:p>
          <w:p w:rsidR="00C0579C" w:rsidRPr="00C0579C" w:rsidRDefault="00C0579C" w:rsidP="00C0579C">
            <w:pPr>
              <w:jc w:val="both"/>
              <w:rPr>
                <w:bCs/>
              </w:rPr>
            </w:pPr>
            <w:r w:rsidRPr="00C0579C">
              <w:rPr>
                <w:sz w:val="20"/>
                <w:szCs w:val="20"/>
              </w:rPr>
              <w:t>(ч. 8</w:t>
            </w:r>
            <w:r w:rsidRPr="00C0579C">
              <w:rPr>
                <w:sz w:val="20"/>
                <w:szCs w:val="20"/>
                <w:vertAlign w:val="superscript"/>
              </w:rPr>
              <w:t>1</w:t>
            </w:r>
            <w:r w:rsidRPr="00C0579C">
              <w:rPr>
                <w:sz w:val="20"/>
                <w:szCs w:val="20"/>
              </w:rPr>
              <w:t>. ст. 37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Не позднее 9 сентября 2020 года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 xml:space="preserve">(не </w:t>
            </w:r>
            <w:proofErr w:type="gramStart"/>
            <w:r w:rsidRPr="00C0579C">
              <w:rPr>
                <w:sz w:val="20"/>
                <w:szCs w:val="20"/>
              </w:rPr>
              <w:t>позднее</w:t>
            </w:r>
            <w:proofErr w:type="gramEnd"/>
            <w:r w:rsidRPr="00C0579C">
              <w:rPr>
                <w:sz w:val="20"/>
                <w:szCs w:val="20"/>
              </w:rPr>
              <w:t xml:space="preserve"> чем за три дня до дня голосования (досрочного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keepNext/>
              <w:widowControl w:val="0"/>
              <w:autoSpaceDE w:val="0"/>
              <w:autoSpaceDN w:val="0"/>
              <w:ind w:right="-28"/>
              <w:jc w:val="center"/>
            </w:pPr>
            <w:r w:rsidRPr="00C0579C">
              <w:t xml:space="preserve">Зарегистрированный кандидат, политическая партия, субъект общественного контроля </w:t>
            </w: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jc w:val="both"/>
              <w:rPr>
                <w:bCs/>
              </w:rPr>
            </w:pPr>
            <w:r w:rsidRPr="00C0579C">
              <w:rPr>
                <w:bCs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12-13 сентября 2020 года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0579C">
              <w:rPr>
                <w:sz w:val="20"/>
                <w:szCs w:val="20"/>
              </w:rPr>
              <w:t>(в день, предшествующий дню голосования (досрочного голосования), либо непосредственно в день голосования (досрочного голосования)</w:t>
            </w:r>
            <w:proofErr w:type="gramEnd"/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keepNext/>
              <w:widowControl w:val="0"/>
              <w:autoSpaceDE w:val="0"/>
              <w:autoSpaceDN w:val="0"/>
              <w:ind w:right="-28"/>
              <w:jc w:val="center"/>
            </w:pPr>
            <w:r w:rsidRPr="00C0579C">
              <w:t xml:space="preserve">Наблюдатели </w:t>
            </w:r>
          </w:p>
          <w:p w:rsidR="00C0579C" w:rsidRPr="00C0579C" w:rsidRDefault="00C0579C" w:rsidP="00C0579C">
            <w:pPr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(в УИК только наблюдатели, указанные в списке назначенных наблюдателей)</w:t>
            </w: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center"/>
              <w:rPr>
                <w:b/>
                <w:bCs/>
                <w:caps/>
              </w:rPr>
            </w:pPr>
            <w:r w:rsidRPr="00C0579C">
              <w:rPr>
                <w:b/>
                <w:bCs/>
                <w:caps/>
              </w:rPr>
              <w:t>Выдвижение и регистрация кандидатов</w:t>
            </w: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both"/>
            </w:pPr>
            <w:proofErr w:type="gramStart"/>
            <w:r w:rsidRPr="00C0579C">
              <w:t>Составление и публикация списка политических партий, их соответствующих региональных отделений, а также</w:t>
            </w:r>
            <w:r w:rsidRPr="00C0579C">
              <w:rPr>
                <w:bCs/>
                <w:color w:val="000000"/>
              </w:rPr>
              <w:t xml:space="preserve"> иных структурных подразделений политических партий, </w:t>
            </w:r>
            <w:r w:rsidRPr="00C0579C">
              <w:t>и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ИКМО указанного списка.</w:t>
            </w:r>
            <w:proofErr w:type="gramEnd"/>
          </w:p>
          <w:p w:rsidR="00C0579C" w:rsidRPr="00C0579C" w:rsidRDefault="00C0579C" w:rsidP="00C0579C">
            <w:pPr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2. ст. 39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</w:pPr>
            <w:r w:rsidRPr="00C0579C"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C0579C">
              <w:t>Управление Министерства юстиции РФ по Забайкальскому краю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both"/>
            </w:pPr>
            <w:r w:rsidRPr="00C0579C">
              <w:t>Выдвижение кандидатов, списков кандидатов</w:t>
            </w:r>
          </w:p>
          <w:p w:rsidR="00C0579C" w:rsidRPr="00C0579C" w:rsidRDefault="00C0579C" w:rsidP="00C0579C">
            <w:pPr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1. ст. 42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center"/>
            </w:pPr>
            <w:r w:rsidRPr="00C0579C">
              <w:t xml:space="preserve">до 18 часов 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center"/>
            </w:pPr>
            <w:r w:rsidRPr="00C0579C">
              <w:t>29 июля 2020 года</w:t>
            </w:r>
          </w:p>
          <w:p w:rsidR="00C0579C" w:rsidRPr="00C0579C" w:rsidRDefault="00C0579C" w:rsidP="00C0579C">
            <w:pPr>
              <w:rPr>
                <w:sz w:val="20"/>
                <w:szCs w:val="20"/>
              </w:rPr>
            </w:pPr>
          </w:p>
          <w:p w:rsidR="00C0579C" w:rsidRPr="00C0579C" w:rsidRDefault="00C0579C" w:rsidP="00C0579C">
            <w:pPr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(со дня, следующего за днем официального опубликования решения о назначении выборов, и завершается в 18 часов по местному времени за 45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C0579C"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both"/>
            </w:pPr>
            <w:r w:rsidRPr="00C0579C">
              <w:t>Представление кандидатом, избирательным объединением документов для регистрации</w:t>
            </w:r>
          </w:p>
          <w:p w:rsidR="00C0579C" w:rsidRPr="00C0579C" w:rsidRDefault="00C0579C" w:rsidP="00C0579C">
            <w:pPr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1. ст.48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center"/>
            </w:pPr>
            <w:r w:rsidRPr="00C0579C">
              <w:t>Не позднее 18 часов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center"/>
            </w:pPr>
            <w:r w:rsidRPr="00C0579C">
              <w:t>29 июля 2020 года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center"/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ind w:right="-30"/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 xml:space="preserve">(не </w:t>
            </w:r>
            <w:proofErr w:type="gramStart"/>
            <w:r w:rsidRPr="00C0579C">
              <w:rPr>
                <w:sz w:val="20"/>
                <w:szCs w:val="20"/>
              </w:rPr>
              <w:t>позднее</w:t>
            </w:r>
            <w:proofErr w:type="gramEnd"/>
            <w:r w:rsidRPr="00C0579C">
              <w:rPr>
                <w:sz w:val="20"/>
                <w:szCs w:val="20"/>
              </w:rPr>
              <w:t xml:space="preserve"> чем за 45 дней до дня голосования до 18 часов)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C0579C">
              <w:t xml:space="preserve">Кандидаты, либо иные лица в случаях, когда кандидат болен, является инвалидом, находится в местах содержания под </w:t>
            </w:r>
            <w:proofErr w:type="gramStart"/>
            <w:r w:rsidRPr="00C0579C">
              <w:t>стражей</w:t>
            </w:r>
            <w:proofErr w:type="gramEnd"/>
            <w:r w:rsidRPr="00C0579C">
              <w:t xml:space="preserve"> подозреваемых и обвиняемых, избирательное объединение, выдвинувшее список кандидатов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5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</w:tabs>
              <w:autoSpaceDE w:val="0"/>
              <w:autoSpaceDN w:val="0"/>
              <w:adjustRightInd w:val="0"/>
              <w:ind w:right="34"/>
              <w:jc w:val="both"/>
            </w:pPr>
            <w:r w:rsidRPr="00C0579C">
              <w:t>Решение о регистрации кандидата, списка кандидатов либо об отказе в регистрации</w:t>
            </w:r>
          </w:p>
          <w:p w:rsidR="00C0579C" w:rsidRPr="00C0579C" w:rsidRDefault="00C0579C" w:rsidP="00C0579C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</w:tabs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1. ст. 50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В течение десяти дней со дня приема необходимых для регистрации кандидата, списка кандидатов документов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ind w:right="34"/>
              <w:jc w:val="both"/>
            </w:pPr>
            <w:r w:rsidRPr="00C0579C">
              <w:t xml:space="preserve">Выдача кандидату, уполномоченному представителю избирательного объединения, выдвинувшего кандидата, список кандидатов копии решения ИКМО о </w:t>
            </w:r>
            <w:proofErr w:type="gramStart"/>
            <w:r w:rsidRPr="00C0579C">
              <w:t>заверении списка</w:t>
            </w:r>
            <w:proofErr w:type="gramEnd"/>
            <w:r w:rsidRPr="00C0579C">
              <w:t xml:space="preserve"> кандидатов, с копией заверенного списка, либо копию решения об отказе в регистрации кандидата, списка кандидатов, исключения кандидата из списка кандидата</w:t>
            </w:r>
          </w:p>
          <w:p w:rsidR="00C0579C" w:rsidRPr="00C0579C" w:rsidRDefault="00C0579C" w:rsidP="00C0579C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ind w:right="34"/>
              <w:jc w:val="both"/>
            </w:pPr>
            <w:r w:rsidRPr="00C0579C">
              <w:rPr>
                <w:sz w:val="20"/>
                <w:szCs w:val="20"/>
              </w:rPr>
              <w:t>(ч. 4. ст. 50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 xml:space="preserve">В течение одних суток с момента принятия соответствующего решения 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55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ind w:right="34"/>
              <w:jc w:val="both"/>
            </w:pPr>
            <w:r w:rsidRPr="00C0579C">
              <w:t>Выдача кандидату, выдвинутому по единому избирательному округу, разрешения на открытие специального избирательного счета</w:t>
            </w:r>
          </w:p>
          <w:p w:rsidR="00C0579C" w:rsidRPr="00C0579C" w:rsidRDefault="00C0579C" w:rsidP="00C0579C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(ч.1. ст. 71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ind w:right="34"/>
              <w:jc w:val="both"/>
            </w:pPr>
            <w:r w:rsidRPr="00C0579C">
              <w:t>Выдача избирательному объединению разрешения на открытие специального избирательного счета</w:t>
            </w:r>
          </w:p>
          <w:p w:rsidR="00C0579C" w:rsidRPr="00C0579C" w:rsidRDefault="00C0579C" w:rsidP="00C0579C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(ч.1. ст. 71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jc w:val="center"/>
            </w:pPr>
            <w:r w:rsidRPr="00C0579C">
              <w:t xml:space="preserve">Незамедлительно после принятия  решения о </w:t>
            </w:r>
            <w:proofErr w:type="gramStart"/>
            <w:r w:rsidRPr="00C0579C">
              <w:t>заверении списка</w:t>
            </w:r>
            <w:proofErr w:type="gramEnd"/>
            <w:r w:rsidRPr="00C0579C">
              <w:t xml:space="preserve"> кандидатов по </w:t>
            </w:r>
            <w:proofErr w:type="spellStart"/>
            <w:r w:rsidRPr="00C0579C">
              <w:t>общемуниципальному</w:t>
            </w:r>
            <w:proofErr w:type="spellEnd"/>
            <w:r w:rsidRPr="00C0579C">
              <w:t xml:space="preserve"> избирательному округу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8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</w:tabs>
              <w:autoSpaceDE w:val="0"/>
              <w:autoSpaceDN w:val="0"/>
              <w:adjustRightInd w:val="0"/>
              <w:ind w:right="34"/>
              <w:jc w:val="both"/>
            </w:pPr>
            <w:r w:rsidRPr="00C0579C">
              <w:t>Сбор подписей избирателей в поддержку выдвижения кандидатов</w:t>
            </w:r>
          </w:p>
          <w:p w:rsidR="00C0579C" w:rsidRPr="00C0579C" w:rsidRDefault="00C0579C" w:rsidP="00C0579C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</w:tabs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1. ст.46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 xml:space="preserve">Со </w:t>
            </w:r>
            <w:proofErr w:type="gramStart"/>
            <w:r w:rsidRPr="00C0579C">
              <w:t>дня</w:t>
            </w:r>
            <w:proofErr w:type="gramEnd"/>
            <w:r w:rsidRPr="00C0579C">
              <w:t xml:space="preserve"> следующего за днем уведомления избирательной комиссии о выдвижении кандидата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Кандидаты, иные лица, с которыми кандидат заключил договор о сборе подписей избирателей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</w:tabs>
              <w:autoSpaceDE w:val="0"/>
              <w:autoSpaceDN w:val="0"/>
              <w:adjustRightInd w:val="0"/>
              <w:ind w:right="34"/>
              <w:jc w:val="both"/>
            </w:pPr>
            <w:r w:rsidRPr="00C0579C">
              <w:t>Сбор подписей избирателей в поддержку выдвижения списка кандидатов</w:t>
            </w:r>
          </w:p>
          <w:p w:rsidR="00C0579C" w:rsidRPr="00C0579C" w:rsidRDefault="00C0579C" w:rsidP="00C0579C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1. ст.46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 xml:space="preserve">Со дня, следующего за днем </w:t>
            </w:r>
            <w:proofErr w:type="gramStart"/>
            <w:r w:rsidRPr="00C0579C">
              <w:t>заверения списка</w:t>
            </w:r>
            <w:proofErr w:type="gramEnd"/>
            <w:r w:rsidRPr="00C0579C">
              <w:t xml:space="preserve"> кандидатов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color w:val="FF0000"/>
                <w:szCs w:val="20"/>
              </w:rPr>
            </w:pPr>
            <w:r w:rsidRPr="00C0579C">
              <w:rPr>
                <w:szCs w:val="20"/>
              </w:rPr>
              <w:t>Лица, с которыми избирательное объединение заключило договор о сборе подписей избирателей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2. ст. 49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Проверка достоверности сведений о кандидатах, представляемых в соответствии с ч. 5, ст. 42 Закона - в течение 10 дней;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С ч. 8, 8</w:t>
            </w:r>
            <w:r w:rsidRPr="00C0579C">
              <w:rPr>
                <w:szCs w:val="20"/>
                <w:vertAlign w:val="superscript"/>
              </w:rPr>
              <w:t xml:space="preserve">3 </w:t>
            </w:r>
            <w:r w:rsidRPr="00C0579C">
              <w:rPr>
                <w:szCs w:val="20"/>
              </w:rPr>
              <w:t xml:space="preserve"> ст. 42 Закона – в течение 20 дней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keepNext/>
              <w:tabs>
                <w:tab w:val="left" w:pos="3469"/>
              </w:tabs>
              <w:spacing w:line="270" w:lineRule="atLeast"/>
              <w:jc w:val="both"/>
              <w:outlineLvl w:val="1"/>
              <w:rPr>
                <w:szCs w:val="20"/>
              </w:rPr>
            </w:pPr>
            <w:proofErr w:type="gramStart"/>
            <w:r w:rsidRPr="00C0579C">
              <w:rPr>
                <w:szCs w:val="20"/>
              </w:rPr>
              <w:t xml:space="preserve">Управление по вопросам миграции УМВД России по Забайкальскому краю, УФНС, УМВД по Забайкальскому краю, Министерство образования, науки и молодежной политики Забайкальского края, отделения ПАО «Сбербанк России», иных банков, </w:t>
            </w:r>
            <w:hyperlink r:id="rId7" w:tgtFrame="_blank" w:history="1">
              <w:r w:rsidRPr="00C0579C">
                <w:rPr>
                  <w:bCs/>
                </w:rPr>
                <w:t xml:space="preserve">Управление </w:t>
              </w:r>
              <w:r w:rsidRPr="00C0579C">
                <w:t>ГИБДД</w:t>
              </w:r>
              <w:r w:rsidRPr="00C0579C">
                <w:rPr>
                  <w:bCs/>
                </w:rPr>
                <w:t xml:space="preserve"> УМВД России по </w:t>
              </w:r>
              <w:r w:rsidRPr="00C0579C">
                <w:t>Забайкальскому краю</w:t>
              </w:r>
            </w:hyperlink>
            <w:r w:rsidRPr="00C0579C">
              <w:rPr>
                <w:bCs/>
              </w:rPr>
              <w:t xml:space="preserve">, Пенсионный фонд РФ по Забайкальскому краю, Управление </w:t>
            </w:r>
            <w:proofErr w:type="spellStart"/>
            <w:r w:rsidRPr="00C0579C">
              <w:rPr>
                <w:bCs/>
              </w:rPr>
              <w:t>Росреестра</w:t>
            </w:r>
            <w:proofErr w:type="spellEnd"/>
            <w:r w:rsidRPr="00C0579C">
              <w:rPr>
                <w:bCs/>
              </w:rPr>
              <w:t xml:space="preserve"> по Забайкальскому краю, Инспекция </w:t>
            </w:r>
            <w:proofErr w:type="spellStart"/>
            <w:r w:rsidRPr="00C0579C">
              <w:rPr>
                <w:bCs/>
              </w:rPr>
              <w:t>Гостехнадзора</w:t>
            </w:r>
            <w:proofErr w:type="spellEnd"/>
            <w:r w:rsidRPr="00C0579C">
              <w:rPr>
                <w:bCs/>
              </w:rPr>
              <w:t xml:space="preserve"> по Забайкальскому краю и другие</w:t>
            </w:r>
            <w:proofErr w:type="gramEnd"/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 xml:space="preserve">Передача кандидату, </w:t>
            </w:r>
            <w:r w:rsidRPr="00C0579C">
              <w:t xml:space="preserve">уполномоченному представителю избирательного </w:t>
            </w:r>
            <w:proofErr w:type="gramStart"/>
            <w:r w:rsidRPr="00C0579C">
              <w:t>объединения</w:t>
            </w:r>
            <w:r w:rsidRPr="00C0579C">
              <w:rPr>
                <w:szCs w:val="20"/>
              </w:rPr>
              <w:t xml:space="preserve"> копии итогового протокола проверки подписных листов</w:t>
            </w:r>
            <w:proofErr w:type="gramEnd"/>
            <w:r w:rsidRPr="00C0579C">
              <w:rPr>
                <w:szCs w:val="20"/>
              </w:rPr>
              <w:t xml:space="preserve">  с подписями,  собранными в поддержку  кандидата, списка кандидатов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14. ст. 49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 xml:space="preserve">Не </w:t>
            </w:r>
            <w:proofErr w:type="gramStart"/>
            <w:r w:rsidRPr="00C0579C">
              <w:rPr>
                <w:szCs w:val="20"/>
              </w:rPr>
              <w:t>позднее</w:t>
            </w:r>
            <w:proofErr w:type="gramEnd"/>
            <w:r w:rsidRPr="00C0579C">
              <w:rPr>
                <w:szCs w:val="20"/>
              </w:rPr>
              <w:t xml:space="preserve"> чем за двое суток до дня заседания  избирательной комиссии, на котором должен рассматриваться вопрос о регистрации кандидата, списка кандидатов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Извещение кандидата, избирательное объединение о выявившейся неполноте сведений о кандидате или несоблюдении требований ЗЗК «О  муниципальных выборах в Забайкальском крае» к оформлению документов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2. ст. 48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 xml:space="preserve">Не </w:t>
            </w:r>
            <w:proofErr w:type="gramStart"/>
            <w:r w:rsidRPr="00C0579C">
              <w:rPr>
                <w:szCs w:val="20"/>
              </w:rPr>
              <w:t>позднее</w:t>
            </w:r>
            <w:proofErr w:type="gramEnd"/>
            <w:r w:rsidRPr="00C0579C">
              <w:rPr>
                <w:szCs w:val="20"/>
              </w:rPr>
              <w:t xml:space="preserve"> чем за три дня до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2. ст. 48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 xml:space="preserve">Не </w:t>
            </w:r>
            <w:proofErr w:type="gramStart"/>
            <w:r w:rsidRPr="00C0579C">
              <w:rPr>
                <w:szCs w:val="20"/>
              </w:rPr>
              <w:t>позднее</w:t>
            </w:r>
            <w:proofErr w:type="gramEnd"/>
            <w:r w:rsidRPr="00C0579C">
              <w:rPr>
                <w:szCs w:val="20"/>
              </w:rPr>
              <w:t xml:space="preserve"> чем за один день до дня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Кандидаты, избирательное объединение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Выдача кандидату, уполномоченному представителю избирательного объединения, выдвинувшего кандидата, список кандидатов  копии решения  об отказе в регистрации кандидата, списка кандидатов, об исключении кандидата из списка кандидатов с изложением оснований отказа (в случае отказа в регистрации)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4. ст. 50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В течение одних суток с момента принятия данного решения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Передача представителям средств массовой информации сведений о зарегистрированных кандидатах, кандидатах, включенных в список кандидатов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15. ст. 50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В течение 48 часов после регистрации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9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Размещение на стендах в помещениях избирательных комиссий информации о зарегистрированных кандидатах, кандидатах, выдвинутых избирательным объединением в составе списка кандидатов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16. ст. 50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Не позднее 28 августа</w:t>
            </w:r>
          </w:p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2020 года</w:t>
            </w:r>
          </w:p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</w:p>
          <w:p w:rsidR="00C0579C" w:rsidRPr="00C0579C" w:rsidRDefault="00C0579C" w:rsidP="00C0579C">
            <w:pPr>
              <w:widowControl w:val="0"/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 xml:space="preserve">(не </w:t>
            </w:r>
            <w:proofErr w:type="gramStart"/>
            <w:r w:rsidRPr="00C0579C">
              <w:rPr>
                <w:sz w:val="20"/>
                <w:szCs w:val="20"/>
              </w:rPr>
              <w:t>позднее</w:t>
            </w:r>
            <w:proofErr w:type="gramEnd"/>
            <w:r w:rsidRPr="00C0579C">
              <w:rPr>
                <w:sz w:val="20"/>
                <w:szCs w:val="20"/>
              </w:rPr>
              <w:t xml:space="preserve"> чем за 15 дней до дня голосования)</w:t>
            </w:r>
          </w:p>
          <w:p w:rsidR="00C0579C" w:rsidRPr="00C0579C" w:rsidRDefault="00C0579C" w:rsidP="00C0579C">
            <w:pPr>
              <w:widowControl w:val="0"/>
              <w:rPr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Участковые избирательные комиссии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</w:trPr>
        <w:tc>
          <w:tcPr>
            <w:tcW w:w="10773" w:type="dxa"/>
            <w:gridSpan w:val="4"/>
          </w:tcPr>
          <w:p w:rsidR="00C0579C" w:rsidRPr="00C0579C" w:rsidRDefault="00C0579C" w:rsidP="00C0579C">
            <w:pPr>
              <w:widowControl w:val="0"/>
              <w:jc w:val="center"/>
              <w:rPr>
                <w:b/>
                <w:szCs w:val="20"/>
              </w:rPr>
            </w:pPr>
            <w:r w:rsidRPr="00C0579C">
              <w:rPr>
                <w:b/>
                <w:szCs w:val="20"/>
              </w:rPr>
              <w:t>СТАТУС КАНДИДАТОВ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1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2. ст. 52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Не позднее чем через пять дней со дня регистрации соответствующего кандидата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Зарегистрированные кандидаты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Назначение доверенных лиц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кандидата, избирательного объединения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1. ст. 53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После выдвижения кандидата, списка кандидатов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Кандидат, избирательное объединение, выдвинувшее список кандидатов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0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Регистрация доверенных лиц кандидата, избирательного объединения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2. ст. 53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В течение пяти дней со дня поступления письменного заявления кандидата (представления избирательного объединения), и письменных заявлений самих граждан о согласии быть доверенными лицами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</w:t>
            </w:r>
            <w:r w:rsidRPr="00C0579C">
              <w:rPr>
                <w:szCs w:val="20"/>
                <w:vertAlign w:val="superscript"/>
              </w:rPr>
              <w:footnoteReference w:id="4"/>
            </w:r>
          </w:p>
          <w:p w:rsidR="00C0579C" w:rsidRPr="00C0579C" w:rsidRDefault="00C0579C" w:rsidP="00C0579C">
            <w:pPr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1 ст. 55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Не позднее 28 августа 2020 года, а при наличии вынуждающих к тому обстоятельств - не позднее 11 сентября 2020 года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  <w:p w:rsidR="00C0579C" w:rsidRPr="00C0579C" w:rsidRDefault="00C0579C" w:rsidP="00C0579C">
            <w:pPr>
              <w:widowControl w:val="0"/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 xml:space="preserve">(не </w:t>
            </w:r>
            <w:proofErr w:type="gramStart"/>
            <w:r w:rsidRPr="00C0579C">
              <w:rPr>
                <w:sz w:val="20"/>
                <w:szCs w:val="20"/>
              </w:rPr>
              <w:t>позднее</w:t>
            </w:r>
            <w:proofErr w:type="gramEnd"/>
            <w:r w:rsidRPr="00C0579C">
              <w:rPr>
                <w:sz w:val="20"/>
                <w:szCs w:val="20"/>
              </w:rPr>
              <w:t xml:space="preserve"> чем за 15 дней до дня голосования, а при наличии вынуждающих к тому обстоятельств не позднее чем за один день до дня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rPr>
                <w:szCs w:val="20"/>
              </w:rPr>
              <w:t>Кандидат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2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 w:rsidRPr="00C0579C">
              <w:rPr>
                <w:szCs w:val="20"/>
                <w:vertAlign w:val="superscript"/>
              </w:rPr>
              <w:footnoteReference w:id="5"/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2. ст. 55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Не позднее 7 сентября 2020 года, а в случае наличия вынуждающих к тому обстоятельств - не позднее 11 сентября 2020 года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  <w:p w:rsidR="00C0579C" w:rsidRPr="00C0579C" w:rsidRDefault="00C0579C" w:rsidP="00C0579C">
            <w:pPr>
              <w:widowControl w:val="0"/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 xml:space="preserve">(не </w:t>
            </w:r>
            <w:proofErr w:type="gramStart"/>
            <w:r w:rsidRPr="00C0579C">
              <w:rPr>
                <w:sz w:val="20"/>
                <w:szCs w:val="20"/>
              </w:rPr>
              <w:t>позднее</w:t>
            </w:r>
            <w:proofErr w:type="gramEnd"/>
            <w:r w:rsidRPr="00C0579C">
              <w:rPr>
                <w:sz w:val="20"/>
                <w:szCs w:val="20"/>
              </w:rPr>
              <w:t xml:space="preserve"> чем за 5 дней до дня голосования, а при наличии вынуждающих к тому обстоятельств – не позднее чем за один день до дня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Кандидат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6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Реализация права избирательного объединения, принявшего решение о выдвижении кандидата по единому округу, списка кандидатов отозвать кандидата, список кандидатов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 w:val="20"/>
                <w:szCs w:val="20"/>
              </w:rPr>
              <w:t>(ч. 3,4. ст. 55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Не позднее  7 сентября 2020 года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  <w:p w:rsidR="00C0579C" w:rsidRPr="00C0579C" w:rsidRDefault="00C0579C" w:rsidP="00C0579C">
            <w:pPr>
              <w:widowControl w:val="0"/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 xml:space="preserve">(не </w:t>
            </w:r>
            <w:proofErr w:type="gramStart"/>
            <w:r w:rsidRPr="00C0579C">
              <w:rPr>
                <w:sz w:val="20"/>
                <w:szCs w:val="20"/>
              </w:rPr>
              <w:t>позднее</w:t>
            </w:r>
            <w:proofErr w:type="gramEnd"/>
            <w:r w:rsidRPr="00C0579C">
              <w:rPr>
                <w:sz w:val="20"/>
                <w:szCs w:val="20"/>
              </w:rPr>
              <w:t xml:space="preserve"> чем за пять дней до дня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Избирательное объединение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 w:val="20"/>
                <w:szCs w:val="20"/>
              </w:rPr>
              <w:t>(ч. 5. ст. 55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Незамедлительно, после принятия решения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4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Регистрация уполномоченного представителя кандидата, избирательного объединения по финансовым вопросам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  <w:lang w:val="en-US"/>
              </w:rPr>
            </w:pPr>
            <w:r w:rsidRPr="00C0579C">
              <w:rPr>
                <w:sz w:val="20"/>
                <w:szCs w:val="20"/>
              </w:rPr>
              <w:t>(ч. 3. ст. 70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В течение трех дней со дня представления документов на регистрацию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10773" w:type="dxa"/>
            <w:gridSpan w:val="4"/>
          </w:tcPr>
          <w:p w:rsidR="00C0579C" w:rsidRPr="00C0579C" w:rsidRDefault="00C0579C" w:rsidP="00C0579C">
            <w:pPr>
              <w:widowControl w:val="0"/>
              <w:spacing w:before="120" w:after="120"/>
              <w:jc w:val="center"/>
              <w:rPr>
                <w:b/>
                <w:bCs/>
                <w:szCs w:val="20"/>
              </w:rPr>
            </w:pPr>
            <w:r w:rsidRPr="00C0579C">
              <w:rPr>
                <w:b/>
                <w:bCs/>
                <w:szCs w:val="20"/>
              </w:rPr>
              <w:t>ИНФОРМИРОВАНИЕ ИЗБИРАТЕЛЕЙ И ПРЕДВЫБОРНАЯ АГИТАЦИЯ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9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 w:val="20"/>
                <w:szCs w:val="20"/>
              </w:rPr>
              <w:t>(ч. 11. ст. 23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В течение всего периода избирательной кампании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Муниципальные организации телерадиовещания, редакции муниципальных периодических печатных изданий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color w:val="FF0000"/>
                <w:szCs w:val="20"/>
              </w:rPr>
            </w:pP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 w:val="20"/>
                <w:szCs w:val="20"/>
              </w:rPr>
              <w:t>(ч. 3. ст. 37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Не позднее чем через два дня со дня принятия решения (постановления)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3. ст. 58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 xml:space="preserve">с 8 сентября </w:t>
            </w:r>
            <w:proofErr w:type="gramStart"/>
            <w:r w:rsidRPr="00C0579C">
              <w:rPr>
                <w:szCs w:val="20"/>
              </w:rPr>
              <w:t>по</w:t>
            </w:r>
            <w:proofErr w:type="gramEnd"/>
          </w:p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13 сентября 2020 года</w:t>
            </w:r>
          </w:p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</w:p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 w:val="20"/>
                <w:szCs w:val="20"/>
              </w:rPr>
              <w:t>(в течение 5 дней до дня голосования, а также в день голосования)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(п. 7 ст. 46 67-ФЗ) (ч. 8 ст. 57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 xml:space="preserve">13 сентября 2020 года до окончания голосования </w:t>
            </w:r>
          </w:p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</w:p>
          <w:p w:rsidR="00C0579C" w:rsidRPr="00C0579C" w:rsidRDefault="00C0579C" w:rsidP="00C0579C">
            <w:pPr>
              <w:widowControl w:val="0"/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(в день голосования до 20 часов  по местному времени)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Представление в ИКМО перечня муниципальных организаций телерадиовещания и  редакций муниципальных  периодических печатных изданий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(п. 8 ст. 47 67-ФЗ)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 xml:space="preserve">Не </w:t>
            </w:r>
            <w:proofErr w:type="gramStart"/>
            <w:r w:rsidRPr="00C0579C">
              <w:rPr>
                <w:szCs w:val="20"/>
              </w:rPr>
              <w:t>позднее</w:t>
            </w:r>
            <w:proofErr w:type="gramEnd"/>
            <w:r w:rsidRPr="00C0579C">
              <w:rPr>
                <w:szCs w:val="20"/>
              </w:rPr>
              <w:t xml:space="preserve"> чем на десятый день  после дня официального опубликования решения о назначении выборов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 xml:space="preserve">Управление </w:t>
            </w:r>
            <w:proofErr w:type="spellStart"/>
            <w:r w:rsidRPr="00C0579C">
              <w:rPr>
                <w:szCs w:val="20"/>
              </w:rPr>
              <w:t>Роскомнадзора</w:t>
            </w:r>
            <w:proofErr w:type="spellEnd"/>
            <w:r w:rsidRPr="00C0579C">
              <w:rPr>
                <w:szCs w:val="20"/>
              </w:rPr>
              <w:t xml:space="preserve"> по Забайкальскому краю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(п. 3 ст. 59 Закона края)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 xml:space="preserve">Не </w:t>
            </w:r>
            <w:proofErr w:type="gramStart"/>
            <w:r w:rsidRPr="00C0579C">
              <w:rPr>
                <w:szCs w:val="20"/>
              </w:rPr>
              <w:t>позднее</w:t>
            </w:r>
            <w:proofErr w:type="gramEnd"/>
            <w:r w:rsidRPr="00C0579C">
              <w:rPr>
                <w:szCs w:val="20"/>
              </w:rPr>
              <w:t xml:space="preserve">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0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Агитационный период для избирательного объединения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1. ст. 61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Со дня принятия им решения о выдвижении кандидата, кандидатов, списка кандидатов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Избирательное объединение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4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Агитационный период для кандидата, выдвинутого в составе списка кандидатов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 w:val="20"/>
                <w:szCs w:val="20"/>
              </w:rPr>
              <w:t>(ч. 1. ст. 61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Со дня представления в соответствующую избирательную комиссию списка кандидатов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 xml:space="preserve">Кандидаты 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Агитационный период для кандидата, выдвинутого в порядке самовыдвижения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 w:val="20"/>
                <w:szCs w:val="20"/>
              </w:rPr>
              <w:t>(ч. 1. ст. 61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Кандидаты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Со дня представления в избирательную комиссию документов, предусмотренных ч. 9</w:t>
            </w:r>
            <w:r w:rsidRPr="00C0579C">
              <w:rPr>
                <w:szCs w:val="20"/>
                <w:vertAlign w:val="superscript"/>
              </w:rPr>
              <w:t>1</w:t>
            </w:r>
            <w:r w:rsidRPr="00C0579C">
              <w:rPr>
                <w:szCs w:val="20"/>
              </w:rPr>
              <w:t xml:space="preserve"> ст. 44 Закона 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Кандидаты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(ч.2 ст. 61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С 15 августа 2020 года до ноля часов по местному времени 12 сентября 2020 года</w:t>
            </w:r>
          </w:p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</w:p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 w:val="20"/>
                <w:szCs w:val="20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Кандидаты, избирательное объединение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69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.</w:t>
            </w: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</w:t>
            </w:r>
            <w:proofErr w:type="gramStart"/>
            <w:r w:rsidRPr="00C0579C">
              <w:rPr>
                <w:szCs w:val="20"/>
              </w:rPr>
              <w:t>об</w:t>
            </w:r>
            <w:proofErr w:type="gramEnd"/>
            <w:r w:rsidRPr="00C0579C">
              <w:rPr>
                <w:szCs w:val="20"/>
              </w:rPr>
              <w:t xml:space="preserve">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материалов в сетевом издании в  ИКМО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6. ст. 62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0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Отказ от предоставления эфирного времени, печатной площади, услуг по размещению агитационных материалов в сетевом издании путем непредставления в ИКМО уведомления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 w:val="20"/>
                <w:szCs w:val="20"/>
              </w:rPr>
              <w:t>(ч. 7. ст. 62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 а также сведений, содержащих наименование, юридический адрес и ИНН налогоплательщика организации (ФИО индивидуального предпринимателя, наименование субъекта РФ, района, города, иного населенного пункта, где находится место его жительства) в ИКМО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2. ст. 66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Проведение жеребьевки в целях определения дат и времени выхода в эфир предвыборных агитационных материалов кандидатов, избирательного объединения 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7. ст. 63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Не позднее 14 августа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2020 года</w:t>
            </w:r>
          </w:p>
          <w:p w:rsidR="00C0579C" w:rsidRPr="00C0579C" w:rsidRDefault="00C0579C" w:rsidP="00C0579C">
            <w:pPr>
              <w:jc w:val="center"/>
              <w:rPr>
                <w:sz w:val="20"/>
                <w:szCs w:val="20"/>
              </w:rPr>
            </w:pPr>
          </w:p>
          <w:p w:rsidR="00C0579C" w:rsidRPr="00C0579C" w:rsidRDefault="00C0579C" w:rsidP="00C0579C">
            <w:pPr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 xml:space="preserve">(не </w:t>
            </w:r>
            <w:proofErr w:type="gramStart"/>
            <w:r w:rsidRPr="00C0579C">
              <w:rPr>
                <w:sz w:val="20"/>
                <w:szCs w:val="20"/>
              </w:rPr>
              <w:t>позднее</w:t>
            </w:r>
            <w:proofErr w:type="gramEnd"/>
            <w:r w:rsidRPr="00C0579C">
              <w:rPr>
                <w:sz w:val="20"/>
                <w:szCs w:val="20"/>
              </w:rPr>
              <w:t xml:space="preserve"> чем за 29 дней до дня голосования)</w:t>
            </w:r>
          </w:p>
          <w:p w:rsidR="00C0579C" w:rsidRPr="00C0579C" w:rsidRDefault="00C0579C" w:rsidP="00C0579C">
            <w:pPr>
              <w:jc w:val="both"/>
              <w:rPr>
                <w:sz w:val="20"/>
                <w:szCs w:val="20"/>
              </w:rPr>
            </w:pPr>
          </w:p>
          <w:p w:rsidR="00C0579C" w:rsidRPr="00C0579C" w:rsidRDefault="00C0579C" w:rsidP="00C05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Избирательные комиссии муниципальных образований, муниципальные организации телерадиовещания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C0579C" w:rsidRPr="00C0579C" w:rsidRDefault="00C0579C" w:rsidP="00C0579C">
            <w:pPr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4. ст. 64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Не позднее 14 августа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2020 года</w:t>
            </w:r>
          </w:p>
          <w:p w:rsidR="00C0579C" w:rsidRPr="00C0579C" w:rsidRDefault="00C0579C" w:rsidP="00C0579C">
            <w:pPr>
              <w:jc w:val="center"/>
              <w:rPr>
                <w:sz w:val="20"/>
                <w:szCs w:val="20"/>
              </w:rPr>
            </w:pPr>
          </w:p>
          <w:p w:rsidR="00C0579C" w:rsidRPr="00C0579C" w:rsidRDefault="00C0579C" w:rsidP="00C0579C">
            <w:pPr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 xml:space="preserve">(не </w:t>
            </w:r>
            <w:proofErr w:type="gramStart"/>
            <w:r w:rsidRPr="00C0579C">
              <w:rPr>
                <w:sz w:val="20"/>
                <w:szCs w:val="20"/>
              </w:rPr>
              <w:t>позднее</w:t>
            </w:r>
            <w:proofErr w:type="gramEnd"/>
            <w:r w:rsidRPr="00C0579C">
              <w:rPr>
                <w:sz w:val="20"/>
                <w:szCs w:val="20"/>
              </w:rPr>
              <w:t xml:space="preserve"> чем за 29 дней до дня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Избирательные комиссии муниципальных образований, редакции муниципальных периодических печатных изданий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кандидатов, избирательного объединения на платной основе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 xml:space="preserve">Не позднее 14 августа 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2020 года</w:t>
            </w:r>
          </w:p>
          <w:p w:rsidR="00C0579C" w:rsidRPr="00C0579C" w:rsidRDefault="00C0579C" w:rsidP="00C0579C">
            <w:pPr>
              <w:rPr>
                <w:sz w:val="20"/>
                <w:szCs w:val="20"/>
              </w:rPr>
            </w:pPr>
          </w:p>
          <w:p w:rsidR="00C0579C" w:rsidRPr="00C0579C" w:rsidRDefault="00C0579C" w:rsidP="00C0579C">
            <w:pPr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 xml:space="preserve">(не </w:t>
            </w:r>
            <w:proofErr w:type="gramStart"/>
            <w:r w:rsidRPr="00C0579C">
              <w:rPr>
                <w:sz w:val="20"/>
                <w:szCs w:val="20"/>
              </w:rPr>
              <w:t>позднее</w:t>
            </w:r>
            <w:proofErr w:type="gramEnd"/>
            <w:r w:rsidRPr="00C0579C">
              <w:rPr>
                <w:sz w:val="20"/>
                <w:szCs w:val="20"/>
              </w:rPr>
              <w:t xml:space="preserve"> чем за 29 дней до дня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C0579C">
              <w:rPr>
                <w:szCs w:val="20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бесплатного эфирного времени, от участия в совместном агитационном мероприятии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 xml:space="preserve">Не </w:t>
            </w:r>
            <w:proofErr w:type="gramStart"/>
            <w:r w:rsidRPr="00C0579C">
              <w:rPr>
                <w:szCs w:val="20"/>
              </w:rPr>
              <w:t>позднее</w:t>
            </w:r>
            <w:proofErr w:type="gramEnd"/>
            <w:r w:rsidRPr="00C0579C">
              <w:rPr>
                <w:szCs w:val="20"/>
              </w:rPr>
              <w:t xml:space="preserve">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Зарегистрированные кандидаты, избирательное объединение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 xml:space="preserve">Не позднее 14 августа 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2020 года</w:t>
            </w:r>
          </w:p>
          <w:p w:rsidR="00C0579C" w:rsidRPr="00C0579C" w:rsidRDefault="00C0579C" w:rsidP="00C0579C">
            <w:pPr>
              <w:rPr>
                <w:sz w:val="20"/>
                <w:szCs w:val="20"/>
              </w:rPr>
            </w:pPr>
          </w:p>
          <w:p w:rsidR="00C0579C" w:rsidRPr="00C0579C" w:rsidRDefault="00C0579C" w:rsidP="00C0579C">
            <w:pPr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 xml:space="preserve">(не </w:t>
            </w:r>
            <w:proofErr w:type="gramStart"/>
            <w:r w:rsidRPr="00C0579C">
              <w:rPr>
                <w:sz w:val="20"/>
                <w:szCs w:val="20"/>
              </w:rPr>
              <w:t>позднее</w:t>
            </w:r>
            <w:proofErr w:type="gramEnd"/>
            <w:r w:rsidRPr="00C0579C">
              <w:rPr>
                <w:sz w:val="20"/>
                <w:szCs w:val="20"/>
              </w:rPr>
              <w:t xml:space="preserve"> чем за 29 дней до дня голосования)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 xml:space="preserve">Не </w:t>
            </w:r>
            <w:proofErr w:type="gramStart"/>
            <w:r w:rsidRPr="00C0579C">
              <w:rPr>
                <w:szCs w:val="20"/>
              </w:rPr>
              <w:t>позднее</w:t>
            </w:r>
            <w:proofErr w:type="gramEnd"/>
            <w:r w:rsidRPr="00C0579C">
              <w:rPr>
                <w:szCs w:val="20"/>
              </w:rPr>
              <w:t xml:space="preserve"> чем за пять дней до дня опубликования предвыборного агитационного материала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Зарегистрированные кандидаты, избирательное объединение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эфирного времени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11 ст. 63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 xml:space="preserve">Не </w:t>
            </w:r>
            <w:proofErr w:type="gramStart"/>
            <w:r w:rsidRPr="00C0579C">
              <w:rPr>
                <w:szCs w:val="20"/>
              </w:rPr>
              <w:t>позднее</w:t>
            </w:r>
            <w:proofErr w:type="gramEnd"/>
            <w:r w:rsidRPr="00C0579C">
              <w:rPr>
                <w:szCs w:val="20"/>
              </w:rPr>
              <w:t xml:space="preserve"> чем за два дня до дня предоставления эфирного времени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Зарегистрированные кандидаты, избирательное объединение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Представление копии платежного документа с отметкой филиала публичного акционерного общества «Сбербанк России» в организацию телерадиовещания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11 ст. 63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До предоставления эфирного времени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Зарегистрированные кандидаты, избирательное объединение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печатной площади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11 ст. 64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 xml:space="preserve">Не </w:t>
            </w:r>
            <w:proofErr w:type="gramStart"/>
            <w:r w:rsidRPr="00C0579C">
              <w:rPr>
                <w:szCs w:val="20"/>
              </w:rPr>
              <w:t>позднее</w:t>
            </w:r>
            <w:proofErr w:type="gramEnd"/>
            <w:r w:rsidRPr="00C0579C">
              <w:rPr>
                <w:szCs w:val="20"/>
              </w:rPr>
              <w:t xml:space="preserve"> чем за два дня до дня публикации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Зарегистрированные кандидаты, избирательное объединение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Представление копии платежного документа с отметкой филиала публичного акционерного общества «Сбербанк России»  в редакцию периодического печатного издания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11 ст. 64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До предоставления печатной площади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Зарегистрированные кандидаты, избирательное объединение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2. ст. 65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Рассмотрение заявок на предоставление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 с избирателями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5. ст. 65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В течение трех дней со дня подачи заявки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Собственники, владельцы помещений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 xml:space="preserve"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 w:val="20"/>
                <w:szCs w:val="20"/>
              </w:rPr>
              <w:t>(ч. 4. ст. 65 Закона</w:t>
            </w:r>
            <w:r w:rsidRPr="00C0579C">
              <w:rPr>
                <w:szCs w:val="20"/>
              </w:rPr>
              <w:t>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Не позднее дня, следующего за днем предоставления помещения</w:t>
            </w:r>
          </w:p>
          <w:p w:rsidR="00C0579C" w:rsidRPr="00C0579C" w:rsidRDefault="00C0579C" w:rsidP="00C0579C">
            <w:pPr>
              <w:jc w:val="both"/>
              <w:rPr>
                <w:sz w:val="20"/>
                <w:szCs w:val="20"/>
              </w:rPr>
            </w:pPr>
          </w:p>
          <w:p w:rsidR="00C0579C" w:rsidRPr="00C0579C" w:rsidRDefault="00C0579C" w:rsidP="00C05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Собственники, владельцы помещений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 xml:space="preserve"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</w:t>
            </w:r>
            <w:proofErr w:type="gramStart"/>
            <w:r w:rsidRPr="00C0579C">
              <w:rPr>
                <w:szCs w:val="20"/>
              </w:rPr>
              <w:t>встреч</w:t>
            </w:r>
            <w:proofErr w:type="gramEnd"/>
            <w:r w:rsidRPr="00C0579C">
              <w:rPr>
                <w:szCs w:val="20"/>
              </w:rPr>
              <w:t xml:space="preserve"> зарегистрированных кандидатов, избирательного объединения,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4.1. ст. 65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В течение двух суток с момента получения уведомления о факте предоставления помещения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t>Участковая избирательная комиссия № 3407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в ИКМО</w:t>
            </w:r>
            <w:r w:rsidRPr="00C0579C">
              <w:rPr>
                <w:szCs w:val="20"/>
                <w:vertAlign w:val="superscript"/>
              </w:rPr>
              <w:footnoteReference w:id="6"/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4 ст. 66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До начала распространения соответствующих материалов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Кандидат, избирательное объединение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7. ст. 66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Не позднее 13 августа 2020 года</w:t>
            </w:r>
          </w:p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</w:p>
          <w:p w:rsidR="00C0579C" w:rsidRPr="00C0579C" w:rsidRDefault="00C0579C" w:rsidP="00C0579C">
            <w:pPr>
              <w:widowControl w:val="0"/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 xml:space="preserve">(не </w:t>
            </w:r>
            <w:proofErr w:type="gramStart"/>
            <w:r w:rsidRPr="00C0579C">
              <w:rPr>
                <w:sz w:val="20"/>
                <w:szCs w:val="20"/>
              </w:rPr>
              <w:t>позднее</w:t>
            </w:r>
            <w:proofErr w:type="gramEnd"/>
            <w:r w:rsidRPr="00C0579C">
              <w:rPr>
                <w:sz w:val="20"/>
                <w:szCs w:val="20"/>
              </w:rPr>
              <w:t xml:space="preserve"> чем за 30 дней до дня голосования)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Органы местного самоуправления по предложениям участковой избирательной комиссии № 3418, зарегистрировавшей кандидата, список кандидатов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Представление в  ИКМО 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8. ст. 62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Не позднее 23 сентября</w:t>
            </w:r>
          </w:p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2020 года</w:t>
            </w:r>
          </w:p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</w:p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 w:val="20"/>
                <w:szCs w:val="20"/>
              </w:rPr>
              <w:t>(не позднее чем через 10 дней со дня голосования)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 w:val="20"/>
                <w:szCs w:val="20"/>
              </w:rPr>
              <w:t>(ч. 17. ст. 60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12-13 сентября 2020 года</w:t>
            </w:r>
          </w:p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</w:p>
          <w:p w:rsidR="00C0579C" w:rsidRPr="00C0579C" w:rsidRDefault="00C0579C" w:rsidP="00C0579C">
            <w:pPr>
              <w:widowControl w:val="0"/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  <w:rPr>
                <w:color w:val="0000FF"/>
                <w:szCs w:val="20"/>
              </w:rPr>
            </w:pPr>
          </w:p>
        </w:tc>
      </w:tr>
      <w:tr w:rsidR="00C0579C" w:rsidRPr="00C0579C" w:rsidTr="00C0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Pr="00C0579C" w:rsidRDefault="00C0579C" w:rsidP="00C0579C">
            <w:pPr>
              <w:widowControl w:val="0"/>
              <w:spacing w:before="120" w:after="120"/>
              <w:jc w:val="center"/>
              <w:outlineLvl w:val="3"/>
              <w:rPr>
                <w:b/>
                <w:spacing w:val="-4"/>
                <w:szCs w:val="28"/>
              </w:rPr>
            </w:pPr>
            <w:r w:rsidRPr="00C0579C">
              <w:rPr>
                <w:b/>
                <w:spacing w:val="-4"/>
                <w:szCs w:val="28"/>
              </w:rPr>
              <w:t>ФИНАНСИРОВАНИЕ МУНИЦИПАЛЬНЫХ ВЫБОРОВ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Поступление в распоряжение УИК № 3407 средств на подготовку и проведение муниципальных выборов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2. ст. 67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Не позднее  чем в 10-дневный срок со дня официального опубликования решения о назначении выборов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Администрация сельского поселения «</w:t>
            </w:r>
            <w:proofErr w:type="spellStart"/>
            <w:r w:rsidRPr="00C0579C">
              <w:rPr>
                <w:szCs w:val="20"/>
              </w:rPr>
              <w:t>Хилогосонское</w:t>
            </w:r>
            <w:proofErr w:type="spellEnd"/>
            <w:r w:rsidRPr="00C0579C">
              <w:rPr>
                <w:szCs w:val="20"/>
              </w:rPr>
              <w:t>»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48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После поступления денежных средств и утверждения сметы расходов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56"/>
        </w:trPr>
        <w:tc>
          <w:tcPr>
            <w:tcW w:w="568" w:type="dxa"/>
            <w:vMerge w:val="restart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10205" w:type="dxa"/>
            <w:gridSpan w:val="3"/>
          </w:tcPr>
          <w:p w:rsidR="00C0579C" w:rsidRPr="00C0579C" w:rsidRDefault="00C0579C" w:rsidP="00C0579C">
            <w:pPr>
              <w:widowControl w:val="0"/>
              <w:jc w:val="center"/>
              <w:rPr>
                <w:spacing w:val="-2"/>
              </w:rPr>
            </w:pPr>
            <w:r w:rsidRPr="00C0579C">
              <w:rPr>
                <w:szCs w:val="20"/>
              </w:rP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316"/>
        </w:trPr>
        <w:tc>
          <w:tcPr>
            <w:tcW w:w="568" w:type="dxa"/>
            <w:vMerge/>
          </w:tcPr>
          <w:p w:rsidR="00C0579C" w:rsidRPr="00C0579C" w:rsidRDefault="00C0579C" w:rsidP="00C0579C">
            <w:pPr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Cs w:val="20"/>
              </w:rPr>
              <w:t>в УИК № 3418</w:t>
            </w:r>
            <w:r w:rsidRPr="00C0579C">
              <w:rPr>
                <w:sz w:val="20"/>
                <w:szCs w:val="20"/>
              </w:rPr>
              <w:t>(ч. 4. ст. 68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Не позднее 23 сентября</w:t>
            </w:r>
          </w:p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2020 года</w:t>
            </w:r>
          </w:p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</w:p>
          <w:p w:rsidR="00C0579C" w:rsidRPr="00C0579C" w:rsidRDefault="00C0579C" w:rsidP="00C0579C">
            <w:pPr>
              <w:widowControl w:val="0"/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(не позднее чем через 10 дней со дня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Участковые избирательные комиссии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</w:tcPr>
          <w:p w:rsidR="00C0579C" w:rsidRPr="00C0579C" w:rsidRDefault="00C0579C" w:rsidP="00C0579C">
            <w:pPr>
              <w:jc w:val="both"/>
              <w:rPr>
                <w:szCs w:val="20"/>
              </w:rPr>
            </w:pP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22"/>
        </w:trPr>
        <w:tc>
          <w:tcPr>
            <w:tcW w:w="568" w:type="dxa"/>
            <w:vMerge/>
          </w:tcPr>
          <w:p w:rsidR="00C0579C" w:rsidRPr="00C0579C" w:rsidRDefault="00C0579C" w:rsidP="00C0579C">
            <w:pPr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в представительные органы муниципальных  образований</w:t>
            </w:r>
          </w:p>
          <w:p w:rsidR="00C0579C" w:rsidRPr="00C0579C" w:rsidRDefault="00C0579C" w:rsidP="00C0579C">
            <w:pPr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6. ст. 68 Закона)</w:t>
            </w:r>
          </w:p>
          <w:p w:rsidR="00C0579C" w:rsidRPr="00C0579C" w:rsidRDefault="00C0579C" w:rsidP="00C0579C">
            <w:pPr>
              <w:jc w:val="center"/>
              <w:rPr>
                <w:szCs w:val="20"/>
              </w:rPr>
            </w:pPr>
          </w:p>
        </w:tc>
        <w:tc>
          <w:tcPr>
            <w:tcW w:w="3400" w:type="dxa"/>
          </w:tcPr>
          <w:p w:rsidR="00C0579C" w:rsidRPr="00C0579C" w:rsidRDefault="00C0579C" w:rsidP="00C0579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jc w:val="center"/>
              <w:rPr>
                <w:szCs w:val="20"/>
              </w:rPr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244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C0579C" w:rsidRPr="00C0579C" w:rsidRDefault="00C0579C" w:rsidP="00C0579C">
            <w:pPr>
              <w:jc w:val="both"/>
            </w:pPr>
            <w:r w:rsidRPr="00C0579C">
              <w:rPr>
                <w:sz w:val="22"/>
                <w:szCs w:val="22"/>
              </w:rPr>
              <w:t>(ч. 7. ст. 68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C0579C" w:rsidRPr="00C0579C" w:rsidRDefault="00C0579C" w:rsidP="00C0579C">
            <w:pPr>
              <w:jc w:val="both"/>
              <w:rPr>
                <w:szCs w:val="20"/>
              </w:rPr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jc w:val="center"/>
              <w:rPr>
                <w:szCs w:val="20"/>
              </w:rPr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19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Создание избирательных фондов кандидатами для финансирования избирательной кампании</w:t>
            </w:r>
          </w:p>
          <w:p w:rsidR="00C0579C" w:rsidRPr="00C0579C" w:rsidRDefault="00C0579C" w:rsidP="00C0579C">
            <w:pPr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1 ст. 69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Кандидаты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8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Создание избирательных фондов избирательным объединением, выдвинувшим список кандидатов для финансирования избирательной кампании</w:t>
            </w:r>
          </w:p>
          <w:p w:rsidR="00C0579C" w:rsidRPr="00C0579C" w:rsidRDefault="00C0579C" w:rsidP="00C0579C">
            <w:pPr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(п. 1 ст. 69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Избирательное объединение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851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Выдача кандидату, выдвинутому по единому избирательному округу разрешения на открытие специального избирательного счета</w:t>
            </w:r>
          </w:p>
          <w:p w:rsidR="00C0579C" w:rsidRPr="00C0579C" w:rsidRDefault="00C0579C" w:rsidP="00C0579C">
            <w:pPr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(ч.1 ст. 71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jc w:val="center"/>
              <w:rPr>
                <w:szCs w:val="20"/>
              </w:rPr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78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C0579C" w:rsidRPr="00C0579C" w:rsidRDefault="00C0579C" w:rsidP="00C0579C">
            <w:pPr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(ч.1 ст. 71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jc w:val="both"/>
              <w:rPr>
                <w:szCs w:val="20"/>
              </w:rPr>
            </w:pPr>
            <w:r w:rsidRPr="00C0579C">
              <w:rPr>
                <w:szCs w:val="20"/>
              </w:rPr>
              <w:t xml:space="preserve">Незамедлительно после принятия на заседании избирательной комиссии муниципального образования решения о </w:t>
            </w:r>
            <w:proofErr w:type="gramStart"/>
            <w:r w:rsidRPr="00C0579C">
              <w:rPr>
                <w:szCs w:val="20"/>
              </w:rPr>
              <w:t>заверении списка</w:t>
            </w:r>
            <w:proofErr w:type="gramEnd"/>
            <w:r w:rsidRPr="00C0579C">
              <w:rPr>
                <w:szCs w:val="20"/>
              </w:rPr>
              <w:t xml:space="preserve"> кандидатов по </w:t>
            </w:r>
            <w:proofErr w:type="spellStart"/>
            <w:r w:rsidRPr="00C0579C">
              <w:rPr>
                <w:szCs w:val="20"/>
              </w:rPr>
              <w:t>общемуниципальному</w:t>
            </w:r>
            <w:proofErr w:type="spellEnd"/>
            <w:r w:rsidRPr="00C0579C">
              <w:rPr>
                <w:szCs w:val="20"/>
              </w:rPr>
              <w:t xml:space="preserve"> избирательному округу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jc w:val="center"/>
              <w:rPr>
                <w:szCs w:val="20"/>
              </w:rPr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4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Открытие специального избирательного счета кандидата</w:t>
            </w:r>
          </w:p>
          <w:p w:rsidR="00C0579C" w:rsidRPr="00C0579C" w:rsidRDefault="00C0579C" w:rsidP="00C0579C">
            <w:pPr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(ч.1 ст. 71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Кандидат либо его уполномоченный представитель по финансовым вопросам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34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Открытие специального избирательного счета избирательного объединения</w:t>
            </w:r>
          </w:p>
          <w:p w:rsidR="00C0579C" w:rsidRPr="00C0579C" w:rsidRDefault="00C0579C" w:rsidP="00C0579C">
            <w:pPr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(ч.1 ст. 71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szCs w:val="20"/>
              </w:rPr>
            </w:pPr>
            <w:r w:rsidRPr="00C0579C">
              <w:rPr>
                <w:szCs w:val="20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Избирательное объединение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 xml:space="preserve">Представление данных о реквизитах своего </w:t>
            </w:r>
            <w:r w:rsidRPr="00C0579C">
              <w:lastRenderedPageBreak/>
              <w:t>специального избирательного счета в избирательную комиссию муниципального образования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rPr>
                <w:sz w:val="20"/>
                <w:szCs w:val="20"/>
              </w:rPr>
              <w:t>(ч. 7</w:t>
            </w:r>
            <w:r w:rsidRPr="00C0579C">
              <w:rPr>
                <w:sz w:val="20"/>
                <w:szCs w:val="20"/>
                <w:vertAlign w:val="superscript"/>
              </w:rPr>
              <w:t>1</w:t>
            </w:r>
            <w:r w:rsidRPr="00C0579C">
              <w:rPr>
                <w:sz w:val="20"/>
                <w:szCs w:val="20"/>
              </w:rPr>
              <w:t>. ст. 71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lastRenderedPageBreak/>
              <w:t xml:space="preserve">В течение 3 дней со дня  открытия специального </w:t>
            </w:r>
            <w:r w:rsidRPr="00C0579C">
              <w:lastRenderedPageBreak/>
              <w:t>избирательного счета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ind w:left="62"/>
              <w:jc w:val="both"/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ind w:left="62"/>
              <w:jc w:val="both"/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lastRenderedPageBreak/>
              <w:t>Кандидаты, избирательное объединение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24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Представление первого финансового отчета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(п. 1. ч. 1. ст. 73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Одновременно с представлением документов, необходимых для регистрации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Кандидаты, избирательное объединение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088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Представление  итогового финансового отчета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(п. 2. ч. 1. ст. 73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Кандидаты, избирательное объединение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48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Передача копий первого и итогового финансовых отчетов кандидатов, избирательного объединения  в средства массовой информации для опубликования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3. ст. 73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Не позднее чем через пять дней со дня получения отчетов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984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Представление в избирательную комиссию муниципального образования, сведений о поступлении средств на специальные избирательные счета кандидатов, избирательного объединения и о расходовании этих средств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Не реже одного раза в неделю, а за 10 дней до дня голосования, не реже одного раза 3 операционных дня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Кредитная организация, в которой открывается специальный избирательный счет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22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избирательного объединения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Периодически, но не реже чем один раз в две недели до  13 сентября  2020 года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47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Представление заверенных копий первичных финансовых документов, подтверждающих поступление средств в избирательные фонды кандидатов, избирательного объединения и расходование этих средств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(ч.8 ст. 72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В трехдневный срок, а с 9 сентября 2020 года - немедленно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Кредитная организация, в которой открыт специальный избирательный счет кандидата, избирательного объединения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кандидатов, избирательных объединений.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Сообщение о результатах проверки в  ИКМО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5. ст. 73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В пятидневный срок со дня поступления представления  ИКМО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52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Сообщение информации соответствующим кандидатам либо их уполномоченным представителям по финансовым вопросам, избирательному объединению о перечислении в избирательные фонды добровольных пожертвований с нарушением требований ч.1 и 2 статьи 72 ЗЗК «О муниципальных выборах в Забайкальском крае»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Незамедлительно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Участковая избирательная комиссия № 3418, кредитная организация, в которой открыт специальный избирательный счет кандидата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34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муниципальных  выборах в  Забайкальском крае»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4. ст. 72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Не позднее чем через 10 дней со дня поступления пожертвования на специальный избирательный счет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Перечисление пожертвований, внесенных анонимными жертвователями в доход местного бюджета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4. ст. 72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Не позднее  10 дней после поступления пожертвования на специальный избирательный счет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56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Закрытие специального избирательного счета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8. ст. 71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До дня представления итогового финансового отчета кандидата, избирательного объединения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Зарегистрированный кандидат, избирательное объединение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595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Перечисление денежных средств, оставшихся на специальных избирательных счетах кандидатов, избирательного объединения в доход местного бюджета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4. ст. 71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С 12 ноября 2020 года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(по истечении 60 дней со дня голосования)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 xml:space="preserve">Филиалы публичного акционерного общества «Сбербанк России», другие кредитные организации по письменному указанию соответствующей избирательной комиссии 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523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кандидатов, избирательного объединения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4. ст. 71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После дня голосования до представления итоговых финансовых отчетов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Зарегистрированные кандидаты либо уполномоченные представители кандидата по финансовым вопросам, избирательное объединение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10773" w:type="dxa"/>
            <w:gridSpan w:val="4"/>
          </w:tcPr>
          <w:p w:rsidR="00C0579C" w:rsidRPr="00C0579C" w:rsidRDefault="00C0579C" w:rsidP="00C0579C">
            <w:pPr>
              <w:widowControl w:val="0"/>
              <w:spacing w:before="120" w:after="120"/>
              <w:jc w:val="center"/>
              <w:rPr>
                <w:b/>
                <w:bCs/>
                <w:szCs w:val="20"/>
              </w:rPr>
            </w:pPr>
            <w:r w:rsidRPr="00C0579C">
              <w:rPr>
                <w:b/>
                <w:bCs/>
                <w:szCs w:val="20"/>
              </w:rPr>
              <w:t>ГОЛОСОВАНИЕ И ОПРЕДЕЛЕНИЕ РЕЗУЛЬТАТОВ ВЫБОРОВ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2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 xml:space="preserve">Утверждение порядка изготовления и доставки избирательных бюллетеней, а также порядка осуществления </w:t>
            </w:r>
            <w:proofErr w:type="gramStart"/>
            <w:r w:rsidRPr="00C0579C">
              <w:t>контроля за</w:t>
            </w:r>
            <w:proofErr w:type="gramEnd"/>
            <w:r w:rsidRPr="00C0579C">
              <w:t xml:space="preserve"> их изготовлением и доставкой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rPr>
                <w:sz w:val="20"/>
                <w:szCs w:val="20"/>
              </w:rPr>
              <w:t>(ч. 2. ст. 76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Не позднее 23 августа  2020 года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 xml:space="preserve">(не </w:t>
            </w:r>
            <w:proofErr w:type="gramStart"/>
            <w:r w:rsidRPr="00C0579C">
              <w:rPr>
                <w:sz w:val="20"/>
                <w:szCs w:val="20"/>
              </w:rPr>
              <w:t>позднее</w:t>
            </w:r>
            <w:proofErr w:type="gramEnd"/>
            <w:r w:rsidRPr="00C0579C">
              <w:rPr>
                <w:sz w:val="20"/>
                <w:szCs w:val="20"/>
              </w:rPr>
              <w:t xml:space="preserve"> чем за 20 дней до дня голосования)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jc w:val="center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7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Утверждение количества, формы и текста  избирательных бюллетеней</w:t>
            </w:r>
            <w:r w:rsidRPr="00C0579C">
              <w:rPr>
                <w:vertAlign w:val="superscript"/>
              </w:rPr>
              <w:footnoteReference w:id="7"/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2. ст. 76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Не позднее 23 августа 2020 года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 xml:space="preserve">(не </w:t>
            </w:r>
            <w:proofErr w:type="gramStart"/>
            <w:r w:rsidRPr="00C0579C">
              <w:rPr>
                <w:sz w:val="20"/>
                <w:szCs w:val="20"/>
              </w:rPr>
              <w:t>позднее</w:t>
            </w:r>
            <w:proofErr w:type="gramEnd"/>
            <w:r w:rsidRPr="00C0579C">
              <w:rPr>
                <w:sz w:val="20"/>
                <w:szCs w:val="20"/>
              </w:rPr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jc w:val="center"/>
              <w:rPr>
                <w:color w:val="000000"/>
              </w:rPr>
            </w:pPr>
            <w:r w:rsidRPr="00C0579C">
              <w:rPr>
                <w:color w:val="000000"/>
              </w:rPr>
              <w:t xml:space="preserve">Проведение жеребьевки по размещению наименований политических партий в избирательном бюллетене по </w:t>
            </w:r>
            <w:proofErr w:type="spellStart"/>
            <w:r w:rsidRPr="00C0579C">
              <w:rPr>
                <w:color w:val="000000"/>
              </w:rPr>
              <w:t>общемуниципальному</w:t>
            </w:r>
            <w:proofErr w:type="spellEnd"/>
            <w:r w:rsidRPr="00C0579C">
              <w:rPr>
                <w:color w:val="000000"/>
              </w:rPr>
              <w:t xml:space="preserve"> избирательному округу</w:t>
            </w:r>
          </w:p>
          <w:p w:rsidR="00C0579C" w:rsidRPr="00C0579C" w:rsidRDefault="00C0579C" w:rsidP="00C0579C">
            <w:pPr>
              <w:jc w:val="center"/>
              <w:rPr>
                <w:sz w:val="20"/>
                <w:szCs w:val="20"/>
              </w:rPr>
            </w:pPr>
            <w:r w:rsidRPr="00C0579C">
              <w:rPr>
                <w:color w:val="000000"/>
                <w:sz w:val="20"/>
                <w:szCs w:val="20"/>
              </w:rPr>
              <w:t>(ч. 4. ст. 76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jc w:val="center"/>
              <w:rPr>
                <w:color w:val="000000"/>
              </w:rPr>
            </w:pPr>
            <w:r w:rsidRPr="00C0579C">
              <w:rPr>
                <w:color w:val="000000"/>
              </w:rPr>
              <w:t xml:space="preserve">Не позднее 14 августа 2020 года </w:t>
            </w:r>
          </w:p>
          <w:p w:rsidR="00C0579C" w:rsidRPr="00C0579C" w:rsidRDefault="00C0579C" w:rsidP="00C0579C">
            <w:pPr>
              <w:jc w:val="center"/>
              <w:rPr>
                <w:sz w:val="20"/>
                <w:szCs w:val="20"/>
              </w:rPr>
            </w:pPr>
            <w:r w:rsidRPr="00C0579C">
              <w:rPr>
                <w:color w:val="000000"/>
                <w:sz w:val="20"/>
                <w:szCs w:val="20"/>
              </w:rPr>
              <w:t xml:space="preserve">(не </w:t>
            </w:r>
            <w:proofErr w:type="gramStart"/>
            <w:r w:rsidRPr="00C0579C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C0579C">
              <w:rPr>
                <w:color w:val="000000"/>
                <w:sz w:val="20"/>
                <w:szCs w:val="20"/>
              </w:rPr>
              <w:t xml:space="preserve"> чем за 29 дней до дня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jc w:val="center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bottom w:val="nil"/>
            </w:tcBorders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10205" w:type="dxa"/>
            <w:gridSpan w:val="3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79C">
              <w:rPr>
                <w:b/>
              </w:rPr>
              <w:t>Изготовление избирательных бюллетеней: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"/>
        </w:trPr>
        <w:tc>
          <w:tcPr>
            <w:tcW w:w="568" w:type="dxa"/>
            <w:vMerge w:val="restart"/>
          </w:tcPr>
          <w:p w:rsidR="00C0579C" w:rsidRPr="00C0579C" w:rsidRDefault="00C0579C" w:rsidP="00C0579C">
            <w:pPr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 xml:space="preserve">для обеспечения досрочного голосования в помещении избирательной комиссии 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Не позднее 23 августа</w:t>
            </w:r>
          </w:p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2020 года</w:t>
            </w:r>
          </w:p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</w:p>
          <w:p w:rsidR="00C0579C" w:rsidRPr="00C0579C" w:rsidRDefault="00C0579C" w:rsidP="00C0579C">
            <w:pPr>
              <w:widowControl w:val="0"/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 xml:space="preserve">(не </w:t>
            </w:r>
            <w:proofErr w:type="gramStart"/>
            <w:r w:rsidRPr="00C0579C">
              <w:rPr>
                <w:sz w:val="20"/>
                <w:szCs w:val="20"/>
              </w:rPr>
              <w:t>позднее</w:t>
            </w:r>
            <w:proofErr w:type="gramEnd"/>
            <w:r w:rsidRPr="00C0579C">
              <w:rPr>
                <w:sz w:val="20"/>
                <w:szCs w:val="20"/>
              </w:rPr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jc w:val="center"/>
            </w:pPr>
            <w:r w:rsidRPr="00C0579C">
              <w:t>Полиграфическая организация по решению УИК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</w:trPr>
        <w:tc>
          <w:tcPr>
            <w:tcW w:w="568" w:type="dxa"/>
            <w:vMerge/>
            <w:tcBorders>
              <w:bottom w:val="nil"/>
            </w:tcBorders>
          </w:tcPr>
          <w:p w:rsidR="00C0579C" w:rsidRPr="00C0579C" w:rsidRDefault="00C0579C" w:rsidP="00C0579C">
            <w:pPr>
              <w:jc w:val="both"/>
            </w:pPr>
          </w:p>
        </w:tc>
        <w:tc>
          <w:tcPr>
            <w:tcW w:w="3259" w:type="dxa"/>
            <w:vMerge w:val="restart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C0579C">
              <w:t>для обеспечения голосования в день голосования</w:t>
            </w:r>
          </w:p>
        </w:tc>
        <w:tc>
          <w:tcPr>
            <w:tcW w:w="3400" w:type="dxa"/>
            <w:vMerge w:val="restart"/>
          </w:tcPr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Не позднее 23 августа</w:t>
            </w:r>
          </w:p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Cs w:val="20"/>
              </w:rPr>
              <w:t>2020 года</w:t>
            </w:r>
          </w:p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</w:p>
          <w:p w:rsidR="00C0579C" w:rsidRPr="00C0579C" w:rsidRDefault="00C0579C" w:rsidP="00C0579C">
            <w:pPr>
              <w:widowControl w:val="0"/>
              <w:jc w:val="center"/>
              <w:rPr>
                <w:szCs w:val="20"/>
              </w:rPr>
            </w:pPr>
            <w:r w:rsidRPr="00C0579C">
              <w:rPr>
                <w:sz w:val="20"/>
                <w:szCs w:val="20"/>
              </w:rPr>
              <w:lastRenderedPageBreak/>
              <w:t xml:space="preserve">(не </w:t>
            </w:r>
            <w:proofErr w:type="gramStart"/>
            <w:r w:rsidRPr="00C0579C">
              <w:rPr>
                <w:sz w:val="20"/>
                <w:szCs w:val="20"/>
              </w:rPr>
              <w:t>позднее</w:t>
            </w:r>
            <w:proofErr w:type="gramEnd"/>
            <w:r w:rsidRPr="00C0579C">
              <w:rPr>
                <w:sz w:val="20"/>
                <w:szCs w:val="20"/>
              </w:rPr>
              <w:t xml:space="preserve"> чем за 20 дней до дня голосования)</w:t>
            </w:r>
          </w:p>
        </w:tc>
        <w:tc>
          <w:tcPr>
            <w:tcW w:w="3546" w:type="dxa"/>
            <w:vMerge w:val="restart"/>
          </w:tcPr>
          <w:p w:rsidR="00C0579C" w:rsidRPr="00C0579C" w:rsidRDefault="00C0579C" w:rsidP="00C0579C">
            <w:pPr>
              <w:jc w:val="center"/>
            </w:pPr>
            <w:r w:rsidRPr="00C0579C">
              <w:lastRenderedPageBreak/>
              <w:t>Полиграфическая организация по решению УИК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top w:val="nil"/>
            </w:tcBorders>
          </w:tcPr>
          <w:p w:rsidR="00C0579C" w:rsidRPr="00C0579C" w:rsidRDefault="00C0579C" w:rsidP="00C0579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3259" w:type="dxa"/>
            <w:vMerge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0" w:type="dxa"/>
            <w:vMerge/>
          </w:tcPr>
          <w:p w:rsidR="00C0579C" w:rsidRPr="00C0579C" w:rsidRDefault="00C0579C" w:rsidP="00C0579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C0579C" w:rsidRPr="00C0579C" w:rsidRDefault="00C0579C" w:rsidP="00C0579C">
            <w:pPr>
              <w:jc w:val="center"/>
            </w:pP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4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Принятие решения о месте и времени передачи избирательных бюллетеней членам избирательной комиссии муниципального образования, разместившей заказ на их изготовление, уничтожении лишних избирательных бюллетеней (при их выявлении)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12. ст. 76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 w:val="restart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10205" w:type="dxa"/>
            <w:gridSpan w:val="3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579C">
              <w:rPr>
                <w:b/>
              </w:rPr>
              <w:t>Передача избирательных бюллетеней: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u w:val="single"/>
              </w:rPr>
            </w:pP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в участковые избирательные комиссии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</w:pPr>
            <w:r w:rsidRPr="00C0579C">
              <w:rPr>
                <w:sz w:val="20"/>
                <w:szCs w:val="20"/>
              </w:rPr>
              <w:t>(ч. 13. ст. 76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 xml:space="preserve">Не позднее 11 сентября 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2020 года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rPr>
                <w:sz w:val="20"/>
                <w:szCs w:val="20"/>
              </w:rPr>
              <w:t xml:space="preserve">(не </w:t>
            </w:r>
            <w:proofErr w:type="gramStart"/>
            <w:r w:rsidRPr="00C0579C">
              <w:rPr>
                <w:sz w:val="20"/>
                <w:szCs w:val="20"/>
              </w:rPr>
              <w:t>позднее</w:t>
            </w:r>
            <w:proofErr w:type="gramEnd"/>
            <w:r w:rsidRPr="00C0579C">
              <w:rPr>
                <w:sz w:val="20"/>
                <w:szCs w:val="20"/>
              </w:rPr>
              <w:t xml:space="preserve"> чем за один день до дня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(ч.2 ст. 77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Не позднее 2 сентября 2020 года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 xml:space="preserve">(не </w:t>
            </w:r>
            <w:proofErr w:type="gramStart"/>
            <w:r w:rsidRPr="00C0579C">
              <w:rPr>
                <w:sz w:val="20"/>
                <w:szCs w:val="20"/>
              </w:rPr>
              <w:t>позднее</w:t>
            </w:r>
            <w:proofErr w:type="gramEnd"/>
            <w:r w:rsidRPr="00C0579C">
              <w:rPr>
                <w:sz w:val="20"/>
                <w:szCs w:val="20"/>
              </w:rPr>
              <w:t xml:space="preserve">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Участковые избирательные комиссии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2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Направление избирателям приглашений для участия в выборах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С 2 сентября до 12 сентября 2020 года</w:t>
            </w:r>
          </w:p>
          <w:p w:rsidR="00C0579C" w:rsidRPr="00C0579C" w:rsidRDefault="00C0579C" w:rsidP="00C0579C">
            <w:pPr>
              <w:widowControl w:val="0"/>
              <w:jc w:val="center"/>
            </w:pPr>
          </w:p>
          <w:p w:rsidR="00C0579C" w:rsidRPr="00C0579C" w:rsidRDefault="00C0579C" w:rsidP="00C0579C">
            <w:pPr>
              <w:widowControl w:val="0"/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(за 10 дней  до дня голосования и до дня предшествующего дню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Участковые избирательные комиссии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10773" w:type="dxa"/>
            <w:gridSpan w:val="4"/>
          </w:tcPr>
          <w:p w:rsidR="00C0579C" w:rsidRPr="00C0579C" w:rsidRDefault="00C0579C" w:rsidP="00C0579C">
            <w:pPr>
              <w:widowControl w:val="0"/>
              <w:jc w:val="center"/>
              <w:rPr>
                <w:b/>
              </w:rPr>
            </w:pPr>
            <w:r w:rsidRPr="00C0579C">
              <w:rPr>
                <w:b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5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Согласование с ИКЗК 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Не позднее 23 августа  2020 года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rPr>
                <w:sz w:val="20"/>
                <w:szCs w:val="20"/>
              </w:rPr>
              <w:t xml:space="preserve">(не </w:t>
            </w:r>
            <w:proofErr w:type="gramStart"/>
            <w:r w:rsidRPr="00C0579C">
              <w:rPr>
                <w:sz w:val="20"/>
                <w:szCs w:val="20"/>
              </w:rPr>
              <w:t>позднее</w:t>
            </w:r>
            <w:proofErr w:type="gramEnd"/>
            <w:r w:rsidRPr="00C0579C">
              <w:rPr>
                <w:sz w:val="20"/>
                <w:szCs w:val="20"/>
              </w:rPr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jc w:val="center"/>
            </w:pPr>
            <w:r w:rsidRPr="00C0579C">
              <w:t>Участковая избирательная комиссия № 3418, организующая выборы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 xml:space="preserve">Обеспечение УИК, </w:t>
            </w:r>
            <w:proofErr w:type="gramStart"/>
            <w:r w:rsidRPr="00C0579C">
              <w:t>на</w:t>
            </w:r>
            <w:proofErr w:type="gramEnd"/>
            <w:r w:rsidRPr="00C0579C">
              <w:t xml:space="preserve">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Не позднее 23 августа  2020 года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rPr>
                <w:sz w:val="20"/>
                <w:szCs w:val="20"/>
              </w:rPr>
              <w:t xml:space="preserve">(не </w:t>
            </w:r>
            <w:proofErr w:type="gramStart"/>
            <w:r w:rsidRPr="00C0579C">
              <w:rPr>
                <w:sz w:val="20"/>
                <w:szCs w:val="20"/>
              </w:rPr>
              <w:t>позднее</w:t>
            </w:r>
            <w:proofErr w:type="gramEnd"/>
            <w:r w:rsidRPr="00C0579C">
              <w:rPr>
                <w:sz w:val="20"/>
                <w:szCs w:val="20"/>
              </w:rPr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jc w:val="center"/>
            </w:pPr>
            <w:r w:rsidRPr="00C0579C">
              <w:t>Администрация сельского поселения «</w:t>
            </w:r>
            <w:proofErr w:type="spellStart"/>
            <w:r w:rsidRPr="00C0579C">
              <w:t>Хилогосонское</w:t>
            </w:r>
            <w:proofErr w:type="spellEnd"/>
            <w:r w:rsidRPr="00C0579C">
              <w:t>»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Не позднее 23 августа  2020 года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rPr>
                <w:sz w:val="20"/>
                <w:szCs w:val="20"/>
              </w:rPr>
              <w:t xml:space="preserve">(не </w:t>
            </w:r>
            <w:proofErr w:type="gramStart"/>
            <w:r w:rsidRPr="00C0579C">
              <w:rPr>
                <w:sz w:val="20"/>
                <w:szCs w:val="20"/>
              </w:rPr>
              <w:t>позднее</w:t>
            </w:r>
            <w:proofErr w:type="gramEnd"/>
            <w:r w:rsidRPr="00C0579C">
              <w:rPr>
                <w:sz w:val="20"/>
                <w:szCs w:val="20"/>
              </w:rPr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jc w:val="center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Обучение операторов СПО УИК, обеспечивающих применение Технологии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 xml:space="preserve">Не позднее 9 сентября 2020 года 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 xml:space="preserve">(не </w:t>
            </w:r>
            <w:proofErr w:type="gramStart"/>
            <w:r w:rsidRPr="00C0579C">
              <w:rPr>
                <w:sz w:val="20"/>
                <w:szCs w:val="20"/>
              </w:rPr>
              <w:t>позднее</w:t>
            </w:r>
            <w:proofErr w:type="gramEnd"/>
            <w:r w:rsidRPr="00C0579C">
              <w:rPr>
                <w:sz w:val="20"/>
                <w:szCs w:val="20"/>
              </w:rPr>
              <w:t xml:space="preserve"> чем за три дня до дня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jc w:val="center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Передача в УИК по акту в заклеенном конверте внешнего носителя информации (</w:t>
            </w:r>
            <w:r w:rsidRPr="00C0579C">
              <w:rPr>
                <w:lang w:val="en-US"/>
              </w:rPr>
              <w:t>USB</w:t>
            </w:r>
            <w:r w:rsidRPr="00C0579C">
              <w:t xml:space="preserve"> флэш-накопителя) с файлами, содержащими шаблоны протоколов УИК с машиночитаемым кодом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 xml:space="preserve">Не позднее 9 сентября 2020 года 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rPr>
                <w:sz w:val="20"/>
                <w:szCs w:val="20"/>
              </w:rPr>
              <w:t xml:space="preserve">(не </w:t>
            </w:r>
            <w:proofErr w:type="gramStart"/>
            <w:r w:rsidRPr="00C0579C">
              <w:rPr>
                <w:sz w:val="20"/>
                <w:szCs w:val="20"/>
              </w:rPr>
              <w:t>позднее</w:t>
            </w:r>
            <w:proofErr w:type="gramEnd"/>
            <w:r w:rsidRPr="00C0579C">
              <w:rPr>
                <w:sz w:val="20"/>
                <w:szCs w:val="20"/>
              </w:rPr>
              <w:t xml:space="preserve"> чем за три дня до дня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jc w:val="center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12 сентября 2020 года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(в день, предшествующий дню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jc w:val="center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12 сентября 2020 года</w:t>
            </w: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rPr>
                <w:sz w:val="20"/>
                <w:szCs w:val="20"/>
              </w:rPr>
              <w:t>(в день, предшествующий дню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jc w:val="center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C0579C" w:rsidRPr="00C0579C" w:rsidRDefault="00C0579C" w:rsidP="00C0579C">
            <w:pPr>
              <w:widowControl w:val="0"/>
              <w:jc w:val="both"/>
            </w:pPr>
            <w:r w:rsidRPr="00C0579C">
              <w:rPr>
                <w:sz w:val="20"/>
                <w:szCs w:val="20"/>
              </w:rPr>
              <w:t>(ч. 3. ст. 77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Непосредственно перед наступлением времени голосования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Председатели участковых избирательных комиссий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Проведение голосования</w:t>
            </w:r>
          </w:p>
          <w:p w:rsidR="00C0579C" w:rsidRPr="00C0579C" w:rsidRDefault="00C0579C" w:rsidP="00C0579C">
            <w:pPr>
              <w:widowControl w:val="0"/>
              <w:jc w:val="center"/>
            </w:pPr>
            <w:r w:rsidRPr="00C0579C">
              <w:rPr>
                <w:sz w:val="20"/>
                <w:szCs w:val="20"/>
              </w:rPr>
              <w:t>(ч. 1. ст. 77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13 сентября 2020 года</w:t>
            </w:r>
          </w:p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с 8 до 20 часов по местному времени.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Участковые избирательные комиссии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4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C0579C" w:rsidRPr="00C0579C" w:rsidRDefault="00C0579C" w:rsidP="00C0579C">
            <w:pPr>
              <w:widowControl w:val="0"/>
              <w:jc w:val="both"/>
            </w:pPr>
            <w:r w:rsidRPr="00C0579C">
              <w:rPr>
                <w:sz w:val="20"/>
                <w:szCs w:val="20"/>
              </w:rPr>
              <w:t>(ч. 5. ст. 79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В любое время с 3 сентября 2020 года, но не позднее 14 часов по местному времени 13 сентября 2020 года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8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  <w:p w:rsidR="00C0579C" w:rsidRPr="00C0579C" w:rsidRDefault="00C0579C" w:rsidP="00C0579C">
            <w:pPr>
              <w:widowControl w:val="0"/>
              <w:jc w:val="both"/>
            </w:pPr>
            <w:r w:rsidRPr="00C0579C">
              <w:rPr>
                <w:sz w:val="20"/>
                <w:szCs w:val="20"/>
              </w:rPr>
              <w:t>(ч. 1. ст. 78</w:t>
            </w:r>
            <w:r w:rsidRPr="00C0579C">
              <w:rPr>
                <w:sz w:val="20"/>
                <w:szCs w:val="20"/>
                <w:vertAlign w:val="superscript"/>
              </w:rPr>
              <w:t>1</w:t>
            </w:r>
            <w:r w:rsidRPr="00C0579C">
              <w:rPr>
                <w:sz w:val="20"/>
                <w:szCs w:val="20"/>
              </w:rPr>
              <w:t xml:space="preserve">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Не ранее 23 августа 2020 года</w:t>
            </w:r>
          </w:p>
          <w:p w:rsidR="00C0579C" w:rsidRPr="00C0579C" w:rsidRDefault="00C0579C" w:rsidP="00C0579C">
            <w:pPr>
              <w:widowControl w:val="0"/>
              <w:jc w:val="center"/>
            </w:pPr>
          </w:p>
          <w:p w:rsidR="00C0579C" w:rsidRPr="00C0579C" w:rsidRDefault="00C0579C" w:rsidP="00C0579C">
            <w:pPr>
              <w:widowControl w:val="0"/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(не ранее чем за 20 дней до дня голосования)</w:t>
            </w:r>
          </w:p>
          <w:p w:rsidR="00C0579C" w:rsidRPr="00C0579C" w:rsidRDefault="00C0579C" w:rsidP="00C0579C">
            <w:pPr>
              <w:widowControl w:val="0"/>
              <w:jc w:val="both"/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Участковые избирательные комиссии по решению участковой избирательной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Размещение на сайте соответствующей избирательной комиссии в информационно-телекоммуникационной сети "Интернет" (при наличии), а также публикация  в средствах массовой информации или обнародование иным способом графика работы избирательных комиссий для проведения досрочного голосования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 xml:space="preserve">Не </w:t>
            </w:r>
            <w:proofErr w:type="gramStart"/>
            <w:r w:rsidRPr="00C0579C">
              <w:t>позднее</w:t>
            </w:r>
            <w:proofErr w:type="gramEnd"/>
            <w:r w:rsidRPr="00C0579C">
              <w:t xml:space="preserve"> чем за 10 дней до начала досрочного голосования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jc w:val="both"/>
              <w:rPr>
                <w:szCs w:val="20"/>
              </w:rPr>
            </w:pPr>
            <w:r w:rsidRPr="00C0579C">
              <w:t>Утверждение графика дежурства при досрочном голосовании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Не позднее дня, предшествующего дню начала проведения досрочного голосования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Участковые избирательные комиссии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 xml:space="preserve">Проведение досрочного голосования в помещении ИКМО </w:t>
            </w:r>
          </w:p>
          <w:p w:rsidR="00C0579C" w:rsidRPr="00C0579C" w:rsidRDefault="00C0579C" w:rsidP="00C0579C">
            <w:pPr>
              <w:widowControl w:val="0"/>
              <w:jc w:val="both"/>
            </w:pPr>
            <w:r w:rsidRPr="00C0579C">
              <w:rPr>
                <w:sz w:val="20"/>
                <w:szCs w:val="20"/>
              </w:rPr>
              <w:t>(ч. 2. ст. 78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С 2 сентября - 8 сентября</w:t>
            </w:r>
          </w:p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2020 года</w:t>
            </w:r>
          </w:p>
          <w:p w:rsidR="00C0579C" w:rsidRPr="00C0579C" w:rsidRDefault="00C0579C" w:rsidP="00C0579C">
            <w:pPr>
              <w:widowControl w:val="0"/>
              <w:jc w:val="center"/>
            </w:pPr>
          </w:p>
          <w:p w:rsidR="00C0579C" w:rsidRPr="00C0579C" w:rsidRDefault="00C0579C" w:rsidP="00C0579C">
            <w:pPr>
              <w:widowControl w:val="0"/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(за 10-4 дня до дня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Проведение досрочного голосования в помещении УИК</w:t>
            </w:r>
          </w:p>
          <w:p w:rsidR="00C0579C" w:rsidRPr="00C0579C" w:rsidRDefault="00C0579C" w:rsidP="00C0579C">
            <w:pPr>
              <w:widowControl w:val="0"/>
              <w:jc w:val="both"/>
            </w:pPr>
            <w:r w:rsidRPr="00C0579C">
              <w:rPr>
                <w:sz w:val="20"/>
                <w:szCs w:val="20"/>
              </w:rPr>
              <w:t>(ч. 2. ст. 78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С 9 по 12 сентября 2020 года</w:t>
            </w:r>
          </w:p>
          <w:p w:rsidR="00C0579C" w:rsidRPr="00C0579C" w:rsidRDefault="00C0579C" w:rsidP="00C0579C">
            <w:pPr>
              <w:widowControl w:val="0"/>
              <w:jc w:val="center"/>
            </w:pPr>
          </w:p>
          <w:p w:rsidR="00C0579C" w:rsidRPr="00C0579C" w:rsidRDefault="00C0579C" w:rsidP="00C0579C">
            <w:pPr>
              <w:widowControl w:val="0"/>
              <w:jc w:val="center"/>
            </w:pPr>
            <w:r w:rsidRPr="00C0579C">
              <w:rPr>
                <w:sz w:val="20"/>
                <w:szCs w:val="20"/>
              </w:rPr>
              <w:t>(не ранее чем за 3 дня до дня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Участковые избирательные комиссии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widowControl w:val="0"/>
              <w:numPr>
                <w:ilvl w:val="0"/>
                <w:numId w:val="2"/>
              </w:numPr>
              <w:tabs>
                <w:tab w:val="num" w:pos="4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Подсчет голосов избирателей</w:t>
            </w:r>
          </w:p>
          <w:p w:rsidR="00C0579C" w:rsidRPr="00C0579C" w:rsidRDefault="00C0579C" w:rsidP="00C0579C">
            <w:pPr>
              <w:widowControl w:val="0"/>
              <w:jc w:val="both"/>
            </w:pPr>
            <w:r w:rsidRPr="00C0579C">
              <w:rPr>
                <w:sz w:val="20"/>
                <w:szCs w:val="20"/>
              </w:rPr>
              <w:t>(ч. 1. ст. 81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Участковые избирательные комиссии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Подписание протокола участковой избирательной комиссии об итогах голосования</w:t>
            </w:r>
          </w:p>
          <w:p w:rsidR="00C0579C" w:rsidRPr="00C0579C" w:rsidRDefault="00C0579C" w:rsidP="00C0579C">
            <w:pPr>
              <w:widowControl w:val="0"/>
              <w:jc w:val="both"/>
            </w:pPr>
            <w:r w:rsidRPr="00C0579C">
              <w:rPr>
                <w:sz w:val="20"/>
                <w:szCs w:val="20"/>
              </w:rPr>
              <w:t>(ч. 24. ст. 81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На итоговом заседании участковой избирательной комиссии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Члены участковых избирательных комиссий с правом решающего голоса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Выдача заверенных копий протокола участковой избирательной комиссии об итогах голосования лицам, указанным в ч. 4. ст. 37   Закона Забайкальского края «О муниципальных  выборах в Забайкальском крае»</w:t>
            </w:r>
          </w:p>
          <w:p w:rsidR="00C0579C" w:rsidRPr="00C0579C" w:rsidRDefault="00C0579C" w:rsidP="00C0579C">
            <w:pPr>
              <w:widowControl w:val="0"/>
              <w:jc w:val="both"/>
            </w:pPr>
            <w:r w:rsidRPr="00C0579C">
              <w:rPr>
                <w:sz w:val="20"/>
                <w:szCs w:val="20"/>
              </w:rPr>
              <w:t>(ч. 24. ст. 81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Незамедлительно после подписания протокола об итогах голосования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Участковые избирательные комиссии при обращении соответствующих лиц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3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В соответствии с регламентом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Определение результатов выборов главы муниципального образования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1. ст. 85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Не позднее 19 сентября 2020 года</w:t>
            </w:r>
          </w:p>
          <w:p w:rsidR="00C0579C" w:rsidRPr="00C0579C" w:rsidRDefault="00C0579C" w:rsidP="00C0579C">
            <w:pPr>
              <w:widowControl w:val="0"/>
              <w:jc w:val="center"/>
            </w:pPr>
          </w:p>
          <w:p w:rsidR="00C0579C" w:rsidRPr="00C0579C" w:rsidRDefault="00C0579C" w:rsidP="00C0579C">
            <w:pPr>
              <w:widowControl w:val="0"/>
              <w:jc w:val="center"/>
            </w:pPr>
            <w:r w:rsidRPr="00C0579C">
              <w:rPr>
                <w:sz w:val="20"/>
                <w:szCs w:val="20"/>
              </w:rPr>
              <w:t>(не позднее чем через пять дней после дня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9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Определение результатов выборов депутатов по одномандатному (многомандатному) избирательному округу</w:t>
            </w:r>
          </w:p>
          <w:p w:rsidR="00C0579C" w:rsidRPr="00C0579C" w:rsidRDefault="00C0579C" w:rsidP="00C0579C">
            <w:pPr>
              <w:widowControl w:val="0"/>
              <w:jc w:val="both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(ч. 1. ст.82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Не позднее 17 сентября 2020 года</w:t>
            </w:r>
          </w:p>
          <w:p w:rsidR="00C0579C" w:rsidRPr="00C0579C" w:rsidRDefault="00C0579C" w:rsidP="00C0579C">
            <w:pPr>
              <w:widowControl w:val="0"/>
              <w:jc w:val="center"/>
            </w:pPr>
          </w:p>
          <w:p w:rsidR="00C0579C" w:rsidRPr="00C0579C" w:rsidRDefault="00C0579C" w:rsidP="00C0579C">
            <w:pPr>
              <w:widowControl w:val="0"/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(не позднее чем через три дня после дня голосования)</w:t>
            </w:r>
          </w:p>
          <w:p w:rsidR="00C0579C" w:rsidRPr="00C0579C" w:rsidRDefault="00C0579C" w:rsidP="00C0579C">
            <w:pPr>
              <w:widowControl w:val="0"/>
              <w:jc w:val="both"/>
            </w:pP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Установление общих результатов выборов</w:t>
            </w:r>
          </w:p>
          <w:p w:rsidR="00C0579C" w:rsidRPr="00C0579C" w:rsidRDefault="00C0579C" w:rsidP="00C0579C">
            <w:pPr>
              <w:widowControl w:val="0"/>
            </w:pPr>
            <w:r w:rsidRPr="00C0579C">
              <w:rPr>
                <w:sz w:val="20"/>
                <w:szCs w:val="20"/>
              </w:rPr>
              <w:t>(ч. 20. ст. 83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Не позднее 21 сентября 2020 года</w:t>
            </w:r>
          </w:p>
          <w:p w:rsidR="00C0579C" w:rsidRPr="00C0579C" w:rsidRDefault="00C0579C" w:rsidP="00C0579C">
            <w:pPr>
              <w:widowControl w:val="0"/>
              <w:jc w:val="center"/>
            </w:pPr>
          </w:p>
          <w:p w:rsidR="00C0579C" w:rsidRPr="00C0579C" w:rsidRDefault="00C0579C" w:rsidP="00C0579C">
            <w:pPr>
              <w:widowControl w:val="0"/>
              <w:jc w:val="center"/>
            </w:pPr>
            <w:r w:rsidRPr="00C0579C">
              <w:rPr>
                <w:sz w:val="20"/>
                <w:szCs w:val="20"/>
              </w:rPr>
              <w:t>(не позднее чем через семь дней после дня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Официальное опубликование полных данных о результатах выборов</w:t>
            </w:r>
          </w:p>
          <w:p w:rsidR="00C0579C" w:rsidRPr="00C0579C" w:rsidRDefault="00C0579C" w:rsidP="00C0579C">
            <w:pPr>
              <w:widowControl w:val="0"/>
            </w:pPr>
            <w:r w:rsidRPr="00C0579C">
              <w:rPr>
                <w:sz w:val="20"/>
                <w:szCs w:val="20"/>
              </w:rPr>
              <w:t>(ч. 4. ст. 88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Не позднее 12 ноября</w:t>
            </w:r>
          </w:p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2020 года</w:t>
            </w:r>
          </w:p>
          <w:p w:rsidR="00C0579C" w:rsidRPr="00C0579C" w:rsidRDefault="00C0579C" w:rsidP="00C0579C">
            <w:pPr>
              <w:widowControl w:val="0"/>
              <w:jc w:val="center"/>
            </w:pPr>
          </w:p>
          <w:p w:rsidR="00C0579C" w:rsidRPr="00C0579C" w:rsidRDefault="00C0579C" w:rsidP="00C0579C">
            <w:pPr>
              <w:widowControl w:val="0"/>
              <w:jc w:val="center"/>
              <w:rPr>
                <w:sz w:val="20"/>
                <w:szCs w:val="20"/>
              </w:rPr>
            </w:pPr>
            <w:r w:rsidRPr="00C0579C">
              <w:rPr>
                <w:sz w:val="20"/>
                <w:szCs w:val="20"/>
              </w:rPr>
              <w:t>(в течение двух месяцев со дня голосования)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5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Направление общих данных о результатах выборов редакциям средств массовой информации</w:t>
            </w:r>
          </w:p>
          <w:p w:rsidR="00C0579C" w:rsidRPr="00C0579C" w:rsidRDefault="00C0579C" w:rsidP="00C0579C">
            <w:pPr>
              <w:widowControl w:val="0"/>
              <w:jc w:val="both"/>
            </w:pPr>
            <w:r w:rsidRPr="00C0579C">
              <w:rPr>
                <w:sz w:val="20"/>
                <w:szCs w:val="20"/>
              </w:rPr>
              <w:t>(ч. 2. ст. 88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В течение одних суток после определения результатов выборов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 xml:space="preserve">Направление извещения об избрании  зарегистрированному кандидату,  избранному депутатом либо главой муниципального образования </w:t>
            </w:r>
          </w:p>
          <w:p w:rsidR="00C0579C" w:rsidRPr="00C0579C" w:rsidRDefault="00C0579C" w:rsidP="00C0579C">
            <w:pPr>
              <w:widowControl w:val="0"/>
              <w:jc w:val="both"/>
            </w:pPr>
            <w:r w:rsidRPr="00C0579C">
              <w:rPr>
                <w:sz w:val="20"/>
                <w:szCs w:val="20"/>
              </w:rPr>
              <w:t>(ч. 1. ст. 86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Незамедлительно после определения результатов выборов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2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C0579C" w:rsidRPr="00C0579C" w:rsidRDefault="00C0579C" w:rsidP="00C0579C">
            <w:pPr>
              <w:widowControl w:val="0"/>
              <w:jc w:val="both"/>
            </w:pPr>
            <w:r w:rsidRPr="00C0579C">
              <w:rPr>
                <w:sz w:val="20"/>
                <w:szCs w:val="20"/>
              </w:rPr>
              <w:t>(ч. 1. ст. 86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В пятидневный срок со дня получения извещения об избрании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Зарегистрированные</w:t>
            </w:r>
          </w:p>
          <w:p w:rsidR="00C0579C" w:rsidRPr="00C0579C" w:rsidRDefault="00C0579C" w:rsidP="00C0579C">
            <w:pPr>
              <w:jc w:val="center"/>
              <w:rPr>
                <w:sz w:val="20"/>
                <w:szCs w:val="20"/>
              </w:rPr>
            </w:pPr>
            <w:r w:rsidRPr="00C0579C">
              <w:t xml:space="preserve">кандидаты,  избранные главами, депутатами 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Реализация права отказаться от получения депутатского мандата путем представления письменного заявления  в соответствующую избирательную комиссию</w:t>
            </w:r>
          </w:p>
          <w:p w:rsidR="00C0579C" w:rsidRPr="00C0579C" w:rsidRDefault="00C0579C" w:rsidP="00C0579C">
            <w:pPr>
              <w:widowControl w:val="0"/>
              <w:jc w:val="both"/>
            </w:pPr>
            <w:r w:rsidRPr="00C0579C">
              <w:rPr>
                <w:sz w:val="20"/>
                <w:szCs w:val="20"/>
              </w:rPr>
              <w:t>(ч. 2. ст. 86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В пятидневный срок со дня получения извещения об избрании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Избранный депутат по результатам голосования за список кандидатов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Регистрация избранного  депутата и выдача ему удостоверения об избрании</w:t>
            </w:r>
          </w:p>
          <w:p w:rsidR="00C0579C" w:rsidRPr="00C0579C" w:rsidRDefault="00C0579C" w:rsidP="00C0579C">
            <w:pPr>
              <w:widowControl w:val="0"/>
              <w:jc w:val="both"/>
            </w:pPr>
            <w:r w:rsidRPr="00C0579C">
              <w:rPr>
                <w:sz w:val="20"/>
                <w:szCs w:val="20"/>
              </w:rPr>
              <w:t>(ч. 4. ст. 86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579C">
              <w:t>В течение трех дней после официального опубликования результатов выборов и выполнения зарегистрированным кандидатом требования, предусмотренного ч.1. ст. 86 Закона Забайкальского края «О муниципальных выборах  в Забайкальском крае»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C0579C" w:rsidRPr="00C0579C" w:rsidRDefault="00C0579C" w:rsidP="00C0579C">
            <w:pPr>
              <w:widowControl w:val="0"/>
              <w:jc w:val="both"/>
            </w:pPr>
            <w:r w:rsidRPr="00C0579C">
              <w:rPr>
                <w:sz w:val="20"/>
                <w:szCs w:val="20"/>
              </w:rPr>
              <w:t>(ч. 1. ст. 90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579C">
              <w:t>Участковая избирательная комиссия № 3418</w:t>
            </w:r>
          </w:p>
        </w:tc>
      </w:tr>
      <w:tr w:rsidR="00C0579C" w:rsidRPr="00C0579C" w:rsidTr="00C0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0579C" w:rsidRPr="00C0579C" w:rsidRDefault="00C0579C" w:rsidP="00C0579C">
            <w:pPr>
              <w:numPr>
                <w:ilvl w:val="0"/>
                <w:numId w:val="2"/>
              </w:numPr>
              <w:tabs>
                <w:tab w:val="num" w:pos="480"/>
              </w:tabs>
              <w:ind w:left="0" w:firstLine="0"/>
              <w:jc w:val="both"/>
              <w:rPr>
                <w:color w:val="008000"/>
                <w:szCs w:val="20"/>
              </w:rPr>
            </w:pPr>
          </w:p>
        </w:tc>
        <w:tc>
          <w:tcPr>
            <w:tcW w:w="3259" w:type="dxa"/>
          </w:tcPr>
          <w:p w:rsidR="00C0579C" w:rsidRPr="00C0579C" w:rsidRDefault="00C0579C" w:rsidP="00C0579C">
            <w:pPr>
              <w:widowControl w:val="0"/>
              <w:jc w:val="both"/>
            </w:pPr>
            <w:r w:rsidRPr="00C0579C">
              <w:t>Хранение избирательных бюллетеней, списков избирателей и подписных листов с подписями избирателей</w:t>
            </w:r>
          </w:p>
          <w:p w:rsidR="00C0579C" w:rsidRPr="00C0579C" w:rsidRDefault="00C0579C" w:rsidP="00C0579C">
            <w:pPr>
              <w:widowControl w:val="0"/>
              <w:jc w:val="both"/>
            </w:pPr>
            <w:r w:rsidRPr="00C0579C">
              <w:rPr>
                <w:sz w:val="20"/>
                <w:szCs w:val="20"/>
              </w:rPr>
              <w:t>(ч. 2. ст. 90 Закона)</w:t>
            </w:r>
          </w:p>
        </w:tc>
        <w:tc>
          <w:tcPr>
            <w:tcW w:w="3400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6" w:type="dxa"/>
          </w:tcPr>
          <w:p w:rsidR="00C0579C" w:rsidRPr="00C0579C" w:rsidRDefault="00C0579C" w:rsidP="00C0579C">
            <w:pPr>
              <w:widowControl w:val="0"/>
              <w:jc w:val="center"/>
            </w:pPr>
            <w:r w:rsidRPr="00C0579C">
              <w:t>Участковая избирательная комиссия № 3418</w:t>
            </w:r>
          </w:p>
        </w:tc>
      </w:tr>
    </w:tbl>
    <w:p w:rsidR="00C0579C" w:rsidRPr="00C0579C" w:rsidRDefault="00C0579C" w:rsidP="00C0579C">
      <w:pPr>
        <w:widowControl w:val="0"/>
        <w:jc w:val="both"/>
        <w:rPr>
          <w:sz w:val="20"/>
          <w:szCs w:val="20"/>
        </w:rPr>
      </w:pPr>
    </w:p>
    <w:p w:rsidR="00C0579C" w:rsidRPr="00C0579C" w:rsidRDefault="00C0579C" w:rsidP="00C0579C">
      <w:pPr>
        <w:ind w:left="-993"/>
        <w:jc w:val="both"/>
      </w:pPr>
      <w:r w:rsidRPr="00C0579C">
        <w:t>Сокращения:</w:t>
      </w:r>
    </w:p>
    <w:p w:rsidR="00C0579C" w:rsidRPr="00C0579C" w:rsidRDefault="00C0579C" w:rsidP="00C0579C">
      <w:pPr>
        <w:ind w:left="-993"/>
        <w:jc w:val="both"/>
      </w:pPr>
      <w:r w:rsidRPr="00C0579C">
        <w:t>ИКМО – избирательная комиссия муниципального образования;</w:t>
      </w:r>
    </w:p>
    <w:p w:rsidR="00C0579C" w:rsidRPr="00C0579C" w:rsidRDefault="00C0579C" w:rsidP="00C0579C">
      <w:pPr>
        <w:ind w:left="-993"/>
        <w:jc w:val="both"/>
      </w:pPr>
      <w:r w:rsidRPr="00C0579C">
        <w:t>МО – муниципальное образование;</w:t>
      </w:r>
    </w:p>
    <w:p w:rsidR="00C0579C" w:rsidRPr="00C0579C" w:rsidRDefault="00C0579C" w:rsidP="00C0579C">
      <w:pPr>
        <w:ind w:left="-993"/>
        <w:jc w:val="both"/>
      </w:pPr>
      <w:r w:rsidRPr="00C0579C">
        <w:t>УИК – участковая избирательная комиссия;</w:t>
      </w:r>
    </w:p>
    <w:p w:rsidR="00C0579C" w:rsidRPr="00C0579C" w:rsidRDefault="00C0579C" w:rsidP="00C0579C">
      <w:pPr>
        <w:ind w:left="-993"/>
        <w:jc w:val="both"/>
      </w:pPr>
      <w:r w:rsidRPr="00C0579C">
        <w:t>СМИ – средство массовой информации;</w:t>
      </w:r>
    </w:p>
    <w:p w:rsidR="00C0579C" w:rsidRPr="00C0579C" w:rsidRDefault="00C0579C" w:rsidP="00C0579C">
      <w:pPr>
        <w:ind w:left="-993"/>
        <w:jc w:val="both"/>
      </w:pPr>
      <w:r w:rsidRPr="00C0579C"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C0579C" w:rsidRPr="00C0579C" w:rsidRDefault="00C0579C" w:rsidP="00C0579C">
      <w:pPr>
        <w:ind w:left="-993"/>
        <w:jc w:val="both"/>
      </w:pPr>
      <w:r w:rsidRPr="00C0579C">
        <w:t>Закон – Закон Забайкальского края «О муниципальных выборах в Забайкальском крае».</w:t>
      </w:r>
    </w:p>
    <w:p w:rsidR="00C0579C" w:rsidRPr="00E86796" w:rsidRDefault="00C0579C" w:rsidP="00E86796">
      <w:pPr>
        <w:jc w:val="center"/>
      </w:pPr>
    </w:p>
    <w:sectPr w:rsidR="00C0579C" w:rsidRPr="00E86796" w:rsidSect="002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F1D" w:rsidRDefault="00421F1D" w:rsidP="00E86796">
      <w:r>
        <w:separator/>
      </w:r>
    </w:p>
  </w:endnote>
  <w:endnote w:type="continuationSeparator" w:id="1">
    <w:p w:rsidR="00421F1D" w:rsidRDefault="00421F1D" w:rsidP="00E8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F1D" w:rsidRDefault="00421F1D" w:rsidP="00E86796">
      <w:r>
        <w:separator/>
      </w:r>
    </w:p>
  </w:footnote>
  <w:footnote w:type="continuationSeparator" w:id="1">
    <w:p w:rsidR="00421F1D" w:rsidRDefault="00421F1D" w:rsidP="00E86796">
      <w:r>
        <w:continuationSeparator/>
      </w:r>
    </w:p>
  </w:footnote>
  <w:footnote w:id="2">
    <w:p w:rsidR="00C0579C" w:rsidRPr="00B94B9B" w:rsidRDefault="00C0579C" w:rsidP="00E86796">
      <w:pPr>
        <w:pStyle w:val="afb"/>
      </w:pPr>
    </w:p>
  </w:footnote>
  <w:footnote w:id="3">
    <w:p w:rsidR="00C0579C" w:rsidRDefault="00C0579C" w:rsidP="00C0579C">
      <w:pPr>
        <w:pStyle w:val="afb"/>
        <w:ind w:left="-1134"/>
        <w:jc w:val="both"/>
      </w:pPr>
      <w:r w:rsidRPr="00AD069E">
        <w:rPr>
          <w:rStyle w:val="afff0"/>
          <w:sz w:val="16"/>
          <w:szCs w:val="16"/>
        </w:rPr>
        <w:footnoteRef/>
      </w:r>
      <w:r>
        <w:rPr>
          <w:sz w:val="16"/>
          <w:szCs w:val="16"/>
        </w:rPr>
        <w:t xml:space="preserve">В соответствии с </w:t>
      </w:r>
      <w:proofErr w:type="gramStart"/>
      <w:r>
        <w:rPr>
          <w:sz w:val="16"/>
          <w:szCs w:val="16"/>
        </w:rPr>
        <w:t>ч</w:t>
      </w:r>
      <w:proofErr w:type="gramEnd"/>
      <w:r>
        <w:rPr>
          <w:sz w:val="16"/>
          <w:szCs w:val="16"/>
        </w:rPr>
        <w:t>. 9. с</w:t>
      </w:r>
      <w:r w:rsidRPr="00CD2BE5">
        <w:rPr>
          <w:sz w:val="16"/>
          <w:szCs w:val="16"/>
        </w:rPr>
        <w:t xml:space="preserve">т. 30 Закона кандидат, избирательное объединение, выдвинувшее список кандидатов,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</w:t>
      </w:r>
      <w:r w:rsidRPr="00CD2BE5">
        <w:rPr>
          <w:b/>
          <w:sz w:val="16"/>
          <w:szCs w:val="16"/>
        </w:rPr>
        <w:t>не более чем пять раз.</w:t>
      </w:r>
    </w:p>
  </w:footnote>
  <w:footnote w:id="4">
    <w:p w:rsidR="00C0579C" w:rsidRDefault="00C0579C" w:rsidP="00C0579C">
      <w:pPr>
        <w:pStyle w:val="afb"/>
        <w:ind w:left="-1134"/>
      </w:pPr>
      <w:r>
        <w:rPr>
          <w:rStyle w:val="afff0"/>
        </w:rPr>
        <w:footnoteRef/>
      </w:r>
      <w:r>
        <w:t xml:space="preserve"> Указанное заявление отзыву не подлежит</w:t>
      </w:r>
    </w:p>
  </w:footnote>
  <w:footnote w:id="5">
    <w:p w:rsidR="00C0579C" w:rsidRDefault="00C0579C" w:rsidP="00C0579C">
      <w:pPr>
        <w:pStyle w:val="afb"/>
        <w:ind w:left="-1134"/>
      </w:pPr>
      <w:r>
        <w:rPr>
          <w:rStyle w:val="afff0"/>
        </w:rPr>
        <w:footnoteRef/>
      </w:r>
      <w:r>
        <w:t xml:space="preserve"> Указанное заявление отзыву не подлежит</w:t>
      </w:r>
    </w:p>
  </w:footnote>
  <w:footnote w:id="6">
    <w:p w:rsidR="00C0579C" w:rsidRDefault="00C0579C" w:rsidP="00C0579C">
      <w:pPr>
        <w:pStyle w:val="afb"/>
        <w:ind w:left="-1134"/>
        <w:jc w:val="both"/>
      </w:pPr>
      <w:r w:rsidRPr="00D522F2">
        <w:rPr>
          <w:rStyle w:val="afff0"/>
        </w:rPr>
        <w:footnoteRef/>
      </w:r>
      <w:r w:rsidRPr="00D522F2">
        <w:t xml:space="preserve"> Вместе с указанными материалами представляются сведения о месте нахождения организации изготовившей и заказавшей эти материалы</w:t>
      </w:r>
      <w:r>
        <w:t xml:space="preserve"> (об адресе места жительства и т.д.)</w:t>
      </w:r>
      <w:r w:rsidRPr="00D522F2">
        <w:t>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7">
    <w:p w:rsidR="00C0579C" w:rsidRDefault="00C0579C" w:rsidP="00C0579C">
      <w:pPr>
        <w:pStyle w:val="afb"/>
        <w:ind w:left="-1134"/>
        <w:jc w:val="both"/>
      </w:pPr>
      <w:r w:rsidRPr="00C11F09">
        <w:rPr>
          <w:rStyle w:val="afff0"/>
          <w:color w:val="FF0000"/>
        </w:rPr>
        <w:footnoteRef/>
      </w:r>
      <w:r w:rsidRPr="006E454C"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3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10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4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</w:abstractNum>
  <w:abstractNum w:abstractNumId="16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9">
    <w:nsid w:val="616E0E94"/>
    <w:multiLevelType w:val="hybridMultilevel"/>
    <w:tmpl w:val="B0509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20"/>
  </w:num>
  <w:num w:numId="5">
    <w:abstractNumId w:val="11"/>
  </w:num>
  <w:num w:numId="6">
    <w:abstractNumId w:val="6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3"/>
  </w:num>
  <w:num w:numId="13">
    <w:abstractNumId w:val="18"/>
  </w:num>
  <w:num w:numId="14">
    <w:abstractNumId w:val="1"/>
  </w:num>
  <w:num w:numId="15">
    <w:abstractNumId w:val="5"/>
  </w:num>
  <w:num w:numId="16">
    <w:abstractNumId w:val="16"/>
  </w:num>
  <w:num w:numId="17">
    <w:abstractNumId w:val="0"/>
  </w:num>
  <w:num w:numId="18">
    <w:abstractNumId w:val="21"/>
  </w:num>
  <w:num w:numId="19">
    <w:abstractNumId w:val="10"/>
  </w:num>
  <w:num w:numId="20">
    <w:abstractNumId w:val="8"/>
  </w:num>
  <w:num w:numId="21">
    <w:abstractNumId w:val="1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796"/>
    <w:rsid w:val="0000358A"/>
    <w:rsid w:val="0001283D"/>
    <w:rsid w:val="00015A53"/>
    <w:rsid w:val="00022B97"/>
    <w:rsid w:val="0002347A"/>
    <w:rsid w:val="00024939"/>
    <w:rsid w:val="0002675D"/>
    <w:rsid w:val="0003242F"/>
    <w:rsid w:val="00036B66"/>
    <w:rsid w:val="000405AC"/>
    <w:rsid w:val="000422CD"/>
    <w:rsid w:val="000445CB"/>
    <w:rsid w:val="00047C6E"/>
    <w:rsid w:val="000510A1"/>
    <w:rsid w:val="0005720B"/>
    <w:rsid w:val="00060513"/>
    <w:rsid w:val="00060AE8"/>
    <w:rsid w:val="00062E6C"/>
    <w:rsid w:val="000649F8"/>
    <w:rsid w:val="00065742"/>
    <w:rsid w:val="000730C1"/>
    <w:rsid w:val="00091D43"/>
    <w:rsid w:val="000A4332"/>
    <w:rsid w:val="000A7A46"/>
    <w:rsid w:val="000B01B4"/>
    <w:rsid w:val="000B4B9E"/>
    <w:rsid w:val="000C0E2A"/>
    <w:rsid w:val="000D1FBA"/>
    <w:rsid w:val="000D2050"/>
    <w:rsid w:val="000D4FD1"/>
    <w:rsid w:val="000E18CD"/>
    <w:rsid w:val="000E3981"/>
    <w:rsid w:val="000F6FE6"/>
    <w:rsid w:val="00115FFC"/>
    <w:rsid w:val="00126E8B"/>
    <w:rsid w:val="001302FD"/>
    <w:rsid w:val="0013106B"/>
    <w:rsid w:val="00140D70"/>
    <w:rsid w:val="001425A8"/>
    <w:rsid w:val="00153237"/>
    <w:rsid w:val="00155B6F"/>
    <w:rsid w:val="001564FE"/>
    <w:rsid w:val="00161003"/>
    <w:rsid w:val="001627FE"/>
    <w:rsid w:val="00172C9A"/>
    <w:rsid w:val="00175739"/>
    <w:rsid w:val="00182FAD"/>
    <w:rsid w:val="00184BF2"/>
    <w:rsid w:val="001B08EA"/>
    <w:rsid w:val="001B4166"/>
    <w:rsid w:val="001C219A"/>
    <w:rsid w:val="001C3965"/>
    <w:rsid w:val="001D3B8D"/>
    <w:rsid w:val="001D75DD"/>
    <w:rsid w:val="001E49C5"/>
    <w:rsid w:val="001E78B9"/>
    <w:rsid w:val="001F06BF"/>
    <w:rsid w:val="002242B1"/>
    <w:rsid w:val="002300DF"/>
    <w:rsid w:val="00232272"/>
    <w:rsid w:val="00235C02"/>
    <w:rsid w:val="0024056C"/>
    <w:rsid w:val="0025393D"/>
    <w:rsid w:val="00256796"/>
    <w:rsid w:val="00257EB8"/>
    <w:rsid w:val="00260F97"/>
    <w:rsid w:val="0026664E"/>
    <w:rsid w:val="00275063"/>
    <w:rsid w:val="002755CB"/>
    <w:rsid w:val="00276AD7"/>
    <w:rsid w:val="00277379"/>
    <w:rsid w:val="002807C6"/>
    <w:rsid w:val="0028225A"/>
    <w:rsid w:val="00286DB9"/>
    <w:rsid w:val="002877AA"/>
    <w:rsid w:val="0029131F"/>
    <w:rsid w:val="00296E4D"/>
    <w:rsid w:val="002A25E0"/>
    <w:rsid w:val="002B0C33"/>
    <w:rsid w:val="002B2D14"/>
    <w:rsid w:val="002B2D3E"/>
    <w:rsid w:val="002B6682"/>
    <w:rsid w:val="002C65EC"/>
    <w:rsid w:val="002D032A"/>
    <w:rsid w:val="002D70D6"/>
    <w:rsid w:val="002E188F"/>
    <w:rsid w:val="002F1F9F"/>
    <w:rsid w:val="002F7315"/>
    <w:rsid w:val="002F7FB6"/>
    <w:rsid w:val="00311B36"/>
    <w:rsid w:val="00314214"/>
    <w:rsid w:val="00324E83"/>
    <w:rsid w:val="00326337"/>
    <w:rsid w:val="00326D9F"/>
    <w:rsid w:val="0032700C"/>
    <w:rsid w:val="00336773"/>
    <w:rsid w:val="00337679"/>
    <w:rsid w:val="003404FC"/>
    <w:rsid w:val="00343BF5"/>
    <w:rsid w:val="00344AA6"/>
    <w:rsid w:val="00350D45"/>
    <w:rsid w:val="003530E9"/>
    <w:rsid w:val="00353635"/>
    <w:rsid w:val="003710F5"/>
    <w:rsid w:val="00372BE8"/>
    <w:rsid w:val="00374847"/>
    <w:rsid w:val="00387785"/>
    <w:rsid w:val="00394976"/>
    <w:rsid w:val="003A15AC"/>
    <w:rsid w:val="003A6C1D"/>
    <w:rsid w:val="003A7452"/>
    <w:rsid w:val="003B22B4"/>
    <w:rsid w:val="003B4C88"/>
    <w:rsid w:val="003B6B52"/>
    <w:rsid w:val="003D32F9"/>
    <w:rsid w:val="003D7ADF"/>
    <w:rsid w:val="003E38C6"/>
    <w:rsid w:val="003E619A"/>
    <w:rsid w:val="003F0B2F"/>
    <w:rsid w:val="003F2251"/>
    <w:rsid w:val="003F44F9"/>
    <w:rsid w:val="0041362F"/>
    <w:rsid w:val="004153E0"/>
    <w:rsid w:val="00421C11"/>
    <w:rsid w:val="00421E02"/>
    <w:rsid w:val="00421F1D"/>
    <w:rsid w:val="00424B33"/>
    <w:rsid w:val="004266B0"/>
    <w:rsid w:val="0043468A"/>
    <w:rsid w:val="00435D17"/>
    <w:rsid w:val="0044322A"/>
    <w:rsid w:val="00447A0C"/>
    <w:rsid w:val="00450C00"/>
    <w:rsid w:val="004551B1"/>
    <w:rsid w:val="00456F35"/>
    <w:rsid w:val="00460B61"/>
    <w:rsid w:val="00460E5F"/>
    <w:rsid w:val="00464652"/>
    <w:rsid w:val="00473449"/>
    <w:rsid w:val="004735E0"/>
    <w:rsid w:val="00473AC0"/>
    <w:rsid w:val="00475BCA"/>
    <w:rsid w:val="004774DC"/>
    <w:rsid w:val="00480DAD"/>
    <w:rsid w:val="0049481D"/>
    <w:rsid w:val="004949FD"/>
    <w:rsid w:val="004B44F4"/>
    <w:rsid w:val="004C2C99"/>
    <w:rsid w:val="004D655B"/>
    <w:rsid w:val="004E7B75"/>
    <w:rsid w:val="004F5EC1"/>
    <w:rsid w:val="004F78A3"/>
    <w:rsid w:val="00516CEB"/>
    <w:rsid w:val="005175B6"/>
    <w:rsid w:val="00526811"/>
    <w:rsid w:val="0053784B"/>
    <w:rsid w:val="0055002C"/>
    <w:rsid w:val="00551933"/>
    <w:rsid w:val="005519E1"/>
    <w:rsid w:val="00553327"/>
    <w:rsid w:val="005535F8"/>
    <w:rsid w:val="00553E66"/>
    <w:rsid w:val="0055692B"/>
    <w:rsid w:val="005657F3"/>
    <w:rsid w:val="005715E7"/>
    <w:rsid w:val="00571B08"/>
    <w:rsid w:val="00572996"/>
    <w:rsid w:val="00580843"/>
    <w:rsid w:val="0058370D"/>
    <w:rsid w:val="00585421"/>
    <w:rsid w:val="005A2199"/>
    <w:rsid w:val="005B21B2"/>
    <w:rsid w:val="005B3BD4"/>
    <w:rsid w:val="005C4C0B"/>
    <w:rsid w:val="005C7453"/>
    <w:rsid w:val="005C7B4E"/>
    <w:rsid w:val="005D0CB3"/>
    <w:rsid w:val="005D2132"/>
    <w:rsid w:val="005D2532"/>
    <w:rsid w:val="005D2EC3"/>
    <w:rsid w:val="005E101D"/>
    <w:rsid w:val="005E5D23"/>
    <w:rsid w:val="005E62B0"/>
    <w:rsid w:val="005E7CD2"/>
    <w:rsid w:val="005F250C"/>
    <w:rsid w:val="005F7736"/>
    <w:rsid w:val="005F7DFB"/>
    <w:rsid w:val="00600F40"/>
    <w:rsid w:val="00601B4F"/>
    <w:rsid w:val="00606451"/>
    <w:rsid w:val="006066B6"/>
    <w:rsid w:val="00620371"/>
    <w:rsid w:val="00620BE4"/>
    <w:rsid w:val="006361ED"/>
    <w:rsid w:val="006365BE"/>
    <w:rsid w:val="0063794B"/>
    <w:rsid w:val="00642090"/>
    <w:rsid w:val="0064418A"/>
    <w:rsid w:val="00644993"/>
    <w:rsid w:val="006531D5"/>
    <w:rsid w:val="00660F48"/>
    <w:rsid w:val="0066743E"/>
    <w:rsid w:val="00667E88"/>
    <w:rsid w:val="00672ADC"/>
    <w:rsid w:val="006860AD"/>
    <w:rsid w:val="00693A2B"/>
    <w:rsid w:val="006B09DC"/>
    <w:rsid w:val="006B353E"/>
    <w:rsid w:val="006B68DA"/>
    <w:rsid w:val="006C379E"/>
    <w:rsid w:val="006C69B4"/>
    <w:rsid w:val="006E1214"/>
    <w:rsid w:val="006E1948"/>
    <w:rsid w:val="006E70E8"/>
    <w:rsid w:val="006F2F46"/>
    <w:rsid w:val="006F2FE7"/>
    <w:rsid w:val="00711834"/>
    <w:rsid w:val="007127FC"/>
    <w:rsid w:val="0071325C"/>
    <w:rsid w:val="007248D3"/>
    <w:rsid w:val="00735EEC"/>
    <w:rsid w:val="00743351"/>
    <w:rsid w:val="00750E72"/>
    <w:rsid w:val="007510AE"/>
    <w:rsid w:val="00753763"/>
    <w:rsid w:val="007563D0"/>
    <w:rsid w:val="00763126"/>
    <w:rsid w:val="0076668A"/>
    <w:rsid w:val="00781DB7"/>
    <w:rsid w:val="00782675"/>
    <w:rsid w:val="00786BD4"/>
    <w:rsid w:val="00787490"/>
    <w:rsid w:val="007932BF"/>
    <w:rsid w:val="007A1CF9"/>
    <w:rsid w:val="007B58B2"/>
    <w:rsid w:val="007E0F82"/>
    <w:rsid w:val="007E3ED7"/>
    <w:rsid w:val="007F0897"/>
    <w:rsid w:val="007F217C"/>
    <w:rsid w:val="007F230D"/>
    <w:rsid w:val="007F7136"/>
    <w:rsid w:val="00802BEE"/>
    <w:rsid w:val="00805B9F"/>
    <w:rsid w:val="00806673"/>
    <w:rsid w:val="00812E0B"/>
    <w:rsid w:val="00813F17"/>
    <w:rsid w:val="00814BE9"/>
    <w:rsid w:val="0081733A"/>
    <w:rsid w:val="00827C78"/>
    <w:rsid w:val="008305AB"/>
    <w:rsid w:val="00830BA7"/>
    <w:rsid w:val="00830EB7"/>
    <w:rsid w:val="0084262E"/>
    <w:rsid w:val="008427AA"/>
    <w:rsid w:val="008433AC"/>
    <w:rsid w:val="00844E97"/>
    <w:rsid w:val="00847227"/>
    <w:rsid w:val="00864AA8"/>
    <w:rsid w:val="008712EB"/>
    <w:rsid w:val="00871384"/>
    <w:rsid w:val="00880A6C"/>
    <w:rsid w:val="008833D1"/>
    <w:rsid w:val="00890EE3"/>
    <w:rsid w:val="008A43E7"/>
    <w:rsid w:val="008A7A80"/>
    <w:rsid w:val="008B1C68"/>
    <w:rsid w:val="008B4BA5"/>
    <w:rsid w:val="008B7E73"/>
    <w:rsid w:val="008C7633"/>
    <w:rsid w:val="008D38DC"/>
    <w:rsid w:val="008D6F34"/>
    <w:rsid w:val="008E5F5D"/>
    <w:rsid w:val="008E6644"/>
    <w:rsid w:val="008E6BEF"/>
    <w:rsid w:val="008F397B"/>
    <w:rsid w:val="008F7595"/>
    <w:rsid w:val="0090064D"/>
    <w:rsid w:val="00903B39"/>
    <w:rsid w:val="00903DC8"/>
    <w:rsid w:val="009071E9"/>
    <w:rsid w:val="00907702"/>
    <w:rsid w:val="00907AAA"/>
    <w:rsid w:val="00924E78"/>
    <w:rsid w:val="00931048"/>
    <w:rsid w:val="00934E0D"/>
    <w:rsid w:val="009540EC"/>
    <w:rsid w:val="0096521E"/>
    <w:rsid w:val="00966E45"/>
    <w:rsid w:val="00971760"/>
    <w:rsid w:val="00983964"/>
    <w:rsid w:val="00985F8C"/>
    <w:rsid w:val="00986B6A"/>
    <w:rsid w:val="00991001"/>
    <w:rsid w:val="0099581C"/>
    <w:rsid w:val="009A50F9"/>
    <w:rsid w:val="009A77E8"/>
    <w:rsid w:val="009B1FEC"/>
    <w:rsid w:val="009B7BF7"/>
    <w:rsid w:val="009C3075"/>
    <w:rsid w:val="009C5A2F"/>
    <w:rsid w:val="009D0833"/>
    <w:rsid w:val="009D2EA0"/>
    <w:rsid w:val="009D578F"/>
    <w:rsid w:val="009E174A"/>
    <w:rsid w:val="009E3305"/>
    <w:rsid w:val="009E5437"/>
    <w:rsid w:val="00A028A1"/>
    <w:rsid w:val="00A10004"/>
    <w:rsid w:val="00A16306"/>
    <w:rsid w:val="00A16E26"/>
    <w:rsid w:val="00A21545"/>
    <w:rsid w:val="00A254EF"/>
    <w:rsid w:val="00A259AB"/>
    <w:rsid w:val="00A41048"/>
    <w:rsid w:val="00A4282B"/>
    <w:rsid w:val="00A53AA2"/>
    <w:rsid w:val="00A65F27"/>
    <w:rsid w:val="00A70861"/>
    <w:rsid w:val="00A72BFB"/>
    <w:rsid w:val="00A7359A"/>
    <w:rsid w:val="00A760D3"/>
    <w:rsid w:val="00A820AC"/>
    <w:rsid w:val="00A831E4"/>
    <w:rsid w:val="00A8697E"/>
    <w:rsid w:val="00A87C69"/>
    <w:rsid w:val="00A91E07"/>
    <w:rsid w:val="00AA34A6"/>
    <w:rsid w:val="00AA5685"/>
    <w:rsid w:val="00AB0B16"/>
    <w:rsid w:val="00AB478C"/>
    <w:rsid w:val="00AB66AB"/>
    <w:rsid w:val="00AC3578"/>
    <w:rsid w:val="00AC4291"/>
    <w:rsid w:val="00AD1AA8"/>
    <w:rsid w:val="00AD4C8B"/>
    <w:rsid w:val="00AD72CE"/>
    <w:rsid w:val="00AE00D4"/>
    <w:rsid w:val="00AE1E5F"/>
    <w:rsid w:val="00AE3CD0"/>
    <w:rsid w:val="00AE48F3"/>
    <w:rsid w:val="00AE4E19"/>
    <w:rsid w:val="00AF0F4D"/>
    <w:rsid w:val="00AF5703"/>
    <w:rsid w:val="00AF5CB5"/>
    <w:rsid w:val="00AF7A2E"/>
    <w:rsid w:val="00B01640"/>
    <w:rsid w:val="00B11EA5"/>
    <w:rsid w:val="00B155A9"/>
    <w:rsid w:val="00B278EB"/>
    <w:rsid w:val="00B3204B"/>
    <w:rsid w:val="00B3382C"/>
    <w:rsid w:val="00B3674C"/>
    <w:rsid w:val="00B4034D"/>
    <w:rsid w:val="00B41D7A"/>
    <w:rsid w:val="00B43F85"/>
    <w:rsid w:val="00B47927"/>
    <w:rsid w:val="00B60E82"/>
    <w:rsid w:val="00B61093"/>
    <w:rsid w:val="00B651A4"/>
    <w:rsid w:val="00B6775F"/>
    <w:rsid w:val="00B71AC9"/>
    <w:rsid w:val="00B974DE"/>
    <w:rsid w:val="00BA0C90"/>
    <w:rsid w:val="00BA137D"/>
    <w:rsid w:val="00BD1B18"/>
    <w:rsid w:val="00BD4077"/>
    <w:rsid w:val="00BD5CE2"/>
    <w:rsid w:val="00BF33B4"/>
    <w:rsid w:val="00BF3EEA"/>
    <w:rsid w:val="00C02238"/>
    <w:rsid w:val="00C028F3"/>
    <w:rsid w:val="00C04CB9"/>
    <w:rsid w:val="00C0579C"/>
    <w:rsid w:val="00C14BEE"/>
    <w:rsid w:val="00C172BF"/>
    <w:rsid w:val="00C27F72"/>
    <w:rsid w:val="00C32850"/>
    <w:rsid w:val="00C6430A"/>
    <w:rsid w:val="00C64749"/>
    <w:rsid w:val="00C719BD"/>
    <w:rsid w:val="00C80873"/>
    <w:rsid w:val="00C953B3"/>
    <w:rsid w:val="00C96BC2"/>
    <w:rsid w:val="00C96E60"/>
    <w:rsid w:val="00CB2443"/>
    <w:rsid w:val="00CB6A96"/>
    <w:rsid w:val="00CE2C90"/>
    <w:rsid w:val="00CE40C7"/>
    <w:rsid w:val="00CE7B93"/>
    <w:rsid w:val="00CF1F67"/>
    <w:rsid w:val="00CF62B4"/>
    <w:rsid w:val="00D11DD0"/>
    <w:rsid w:val="00D15A9B"/>
    <w:rsid w:val="00D163CE"/>
    <w:rsid w:val="00D17518"/>
    <w:rsid w:val="00D3093C"/>
    <w:rsid w:val="00D43BD5"/>
    <w:rsid w:val="00D45766"/>
    <w:rsid w:val="00D503D2"/>
    <w:rsid w:val="00D52680"/>
    <w:rsid w:val="00D535FE"/>
    <w:rsid w:val="00D7226A"/>
    <w:rsid w:val="00D746D6"/>
    <w:rsid w:val="00D7541D"/>
    <w:rsid w:val="00D82F4A"/>
    <w:rsid w:val="00D93EA9"/>
    <w:rsid w:val="00D96010"/>
    <w:rsid w:val="00DA704A"/>
    <w:rsid w:val="00DB03A8"/>
    <w:rsid w:val="00DB716E"/>
    <w:rsid w:val="00DC0D9B"/>
    <w:rsid w:val="00DC26A9"/>
    <w:rsid w:val="00DC6F5C"/>
    <w:rsid w:val="00DF0FD5"/>
    <w:rsid w:val="00E05886"/>
    <w:rsid w:val="00E12F89"/>
    <w:rsid w:val="00E13B46"/>
    <w:rsid w:val="00E178F7"/>
    <w:rsid w:val="00E178F9"/>
    <w:rsid w:val="00E20A50"/>
    <w:rsid w:val="00E2206A"/>
    <w:rsid w:val="00E245C8"/>
    <w:rsid w:val="00E24F19"/>
    <w:rsid w:val="00E25CD8"/>
    <w:rsid w:val="00E25D9F"/>
    <w:rsid w:val="00E35347"/>
    <w:rsid w:val="00E37456"/>
    <w:rsid w:val="00E415BD"/>
    <w:rsid w:val="00E42E76"/>
    <w:rsid w:val="00E44419"/>
    <w:rsid w:val="00E458C2"/>
    <w:rsid w:val="00E476DB"/>
    <w:rsid w:val="00E577F3"/>
    <w:rsid w:val="00E6392A"/>
    <w:rsid w:val="00E66122"/>
    <w:rsid w:val="00E67637"/>
    <w:rsid w:val="00E70910"/>
    <w:rsid w:val="00E70CC7"/>
    <w:rsid w:val="00E850D3"/>
    <w:rsid w:val="00E85C2C"/>
    <w:rsid w:val="00E86796"/>
    <w:rsid w:val="00E95A54"/>
    <w:rsid w:val="00E968B7"/>
    <w:rsid w:val="00EA08BD"/>
    <w:rsid w:val="00EB40E7"/>
    <w:rsid w:val="00EB59CB"/>
    <w:rsid w:val="00EC21E0"/>
    <w:rsid w:val="00EC5F71"/>
    <w:rsid w:val="00EE1D9B"/>
    <w:rsid w:val="00EE271A"/>
    <w:rsid w:val="00EE3199"/>
    <w:rsid w:val="00EF4367"/>
    <w:rsid w:val="00F065C8"/>
    <w:rsid w:val="00F06834"/>
    <w:rsid w:val="00F06EDE"/>
    <w:rsid w:val="00F10548"/>
    <w:rsid w:val="00F1492A"/>
    <w:rsid w:val="00F2103B"/>
    <w:rsid w:val="00F2555C"/>
    <w:rsid w:val="00F255E2"/>
    <w:rsid w:val="00F25852"/>
    <w:rsid w:val="00F25B7A"/>
    <w:rsid w:val="00F27BE0"/>
    <w:rsid w:val="00F27E5F"/>
    <w:rsid w:val="00F307C1"/>
    <w:rsid w:val="00F30810"/>
    <w:rsid w:val="00F344F8"/>
    <w:rsid w:val="00F36FA1"/>
    <w:rsid w:val="00F37C36"/>
    <w:rsid w:val="00F4448C"/>
    <w:rsid w:val="00F47665"/>
    <w:rsid w:val="00F554A1"/>
    <w:rsid w:val="00F57FAD"/>
    <w:rsid w:val="00F71BFA"/>
    <w:rsid w:val="00F72A11"/>
    <w:rsid w:val="00F85E16"/>
    <w:rsid w:val="00F8702E"/>
    <w:rsid w:val="00F87579"/>
    <w:rsid w:val="00F877FD"/>
    <w:rsid w:val="00F97B55"/>
    <w:rsid w:val="00FA1818"/>
    <w:rsid w:val="00FA1A7F"/>
    <w:rsid w:val="00FA3927"/>
    <w:rsid w:val="00FA55EB"/>
    <w:rsid w:val="00FC3EE2"/>
    <w:rsid w:val="00FC793B"/>
    <w:rsid w:val="00FD24FA"/>
    <w:rsid w:val="00FD460F"/>
    <w:rsid w:val="00FD505A"/>
    <w:rsid w:val="00FE75E8"/>
    <w:rsid w:val="00FF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6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6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6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6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6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6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6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6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64E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664E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664E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Заголовок 4 Знак"/>
    <w:basedOn w:val="a0"/>
    <w:link w:val="4"/>
    <w:uiPriority w:val="9"/>
    <w:rsid w:val="0026664E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50">
    <w:name w:val="Заголовок 5 Знак"/>
    <w:basedOn w:val="a0"/>
    <w:link w:val="5"/>
    <w:uiPriority w:val="9"/>
    <w:rsid w:val="0026664E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664E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6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664E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6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6664E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6664E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66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6664E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6664E"/>
    <w:rPr>
      <w:b/>
      <w:bCs/>
    </w:rPr>
  </w:style>
  <w:style w:type="character" w:styleId="a8">
    <w:name w:val="Emphasis"/>
    <w:basedOn w:val="a0"/>
    <w:uiPriority w:val="20"/>
    <w:qFormat/>
    <w:rsid w:val="0026664E"/>
    <w:rPr>
      <w:i/>
      <w:iCs/>
    </w:rPr>
  </w:style>
  <w:style w:type="paragraph" w:styleId="a9">
    <w:name w:val="No Spacing"/>
    <w:link w:val="aa"/>
    <w:uiPriority w:val="1"/>
    <w:qFormat/>
    <w:rsid w:val="0026664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66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66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664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664E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664E"/>
    <w:rPr>
      <w:b/>
      <w:bCs/>
      <w:i/>
      <w:iCs/>
      <w:color w:val="F07F09" w:themeColor="accent1"/>
    </w:rPr>
  </w:style>
  <w:style w:type="character" w:styleId="ae">
    <w:name w:val="Subtle Emphasis"/>
    <w:basedOn w:val="a0"/>
    <w:uiPriority w:val="19"/>
    <w:qFormat/>
    <w:rsid w:val="0026664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6664E"/>
    <w:rPr>
      <w:b/>
      <w:bCs/>
      <w:i/>
      <w:iCs/>
      <w:color w:val="F07F09" w:themeColor="accent1"/>
    </w:rPr>
  </w:style>
  <w:style w:type="character" w:styleId="af0">
    <w:name w:val="Subtle Reference"/>
    <w:basedOn w:val="a0"/>
    <w:uiPriority w:val="31"/>
    <w:qFormat/>
    <w:rsid w:val="0026664E"/>
    <w:rPr>
      <w:smallCaps/>
      <w:color w:val="9F2936" w:themeColor="accent2"/>
      <w:u w:val="single"/>
    </w:rPr>
  </w:style>
  <w:style w:type="character" w:styleId="af1">
    <w:name w:val="Intense Reference"/>
    <w:basedOn w:val="a0"/>
    <w:uiPriority w:val="32"/>
    <w:qFormat/>
    <w:rsid w:val="0026664E"/>
    <w:rPr>
      <w:b/>
      <w:bCs/>
      <w:smallCaps/>
      <w:color w:val="9F293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6664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664E"/>
    <w:pPr>
      <w:outlineLvl w:val="9"/>
    </w:pPr>
  </w:style>
  <w:style w:type="paragraph" w:styleId="af4">
    <w:name w:val="caption"/>
    <w:basedOn w:val="a"/>
    <w:next w:val="a"/>
    <w:unhideWhenUsed/>
    <w:qFormat/>
    <w:rsid w:val="0026664E"/>
    <w:rPr>
      <w:b/>
      <w:bCs/>
      <w:color w:val="F07F09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26664E"/>
  </w:style>
  <w:style w:type="paragraph" w:styleId="61">
    <w:name w:val="toc 6"/>
    <w:basedOn w:val="a"/>
    <w:next w:val="a"/>
    <w:autoRedefine/>
    <w:semiHidden/>
    <w:rsid w:val="00E86796"/>
    <w:pPr>
      <w:jc w:val="center"/>
    </w:pPr>
    <w:rPr>
      <w:b/>
      <w:bCs/>
      <w:sz w:val="28"/>
      <w:szCs w:val="21"/>
    </w:rPr>
  </w:style>
  <w:style w:type="paragraph" w:customStyle="1" w:styleId="14">
    <w:name w:val="Загл.14"/>
    <w:basedOn w:val="a"/>
    <w:rsid w:val="00E86796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62">
    <w:name w:val="заголовок 6"/>
    <w:basedOn w:val="a"/>
    <w:next w:val="a"/>
    <w:rsid w:val="00E86796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11">
    <w:name w:val="заголовок 11"/>
    <w:basedOn w:val="a"/>
    <w:next w:val="a"/>
    <w:rsid w:val="00E86796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af5">
    <w:name w:val="номер страницы"/>
    <w:basedOn w:val="a0"/>
    <w:rsid w:val="00E8679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E8679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8679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E86796"/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67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lock Text"/>
    <w:basedOn w:val="a"/>
    <w:uiPriority w:val="99"/>
    <w:semiHidden/>
    <w:rsid w:val="00E86796"/>
    <w:pPr>
      <w:ind w:left="-108" w:right="-109" w:firstLine="108"/>
      <w:jc w:val="center"/>
    </w:pPr>
    <w:rPr>
      <w:color w:val="008000"/>
      <w:szCs w:val="20"/>
    </w:rPr>
  </w:style>
  <w:style w:type="paragraph" w:customStyle="1" w:styleId="Web">
    <w:name w:val="Обычный (Web)"/>
    <w:basedOn w:val="a"/>
    <w:rsid w:val="00E86796"/>
    <w:pPr>
      <w:spacing w:before="100" w:after="100"/>
    </w:pPr>
    <w:rPr>
      <w:szCs w:val="20"/>
    </w:rPr>
  </w:style>
  <w:style w:type="paragraph" w:styleId="af9">
    <w:name w:val="Body Text"/>
    <w:basedOn w:val="a"/>
    <w:link w:val="afa"/>
    <w:uiPriority w:val="99"/>
    <w:semiHidden/>
    <w:unhideWhenUsed/>
    <w:rsid w:val="00E8679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E86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rsid w:val="00E86796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E867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unhideWhenUsed/>
    <w:rsid w:val="00C0579C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C05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unhideWhenUsed/>
    <w:rsid w:val="00C0579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C0579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0579C"/>
  </w:style>
  <w:style w:type="paragraph" w:customStyle="1" w:styleId="13">
    <w:name w:val="Обычный1"/>
    <w:rsid w:val="00C0579C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C0579C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0579C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1">
    <w:name w:val="Body Text Indent"/>
    <w:basedOn w:val="a"/>
    <w:link w:val="aff2"/>
    <w:uiPriority w:val="99"/>
    <w:semiHidden/>
    <w:rsid w:val="00C0579C"/>
    <w:pPr>
      <w:ind w:left="5670"/>
      <w:jc w:val="right"/>
    </w:pPr>
    <w:rPr>
      <w:b/>
      <w:sz w:val="28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C057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1">
    <w:name w:val="заголовок 5"/>
    <w:basedOn w:val="a"/>
    <w:next w:val="a"/>
    <w:rsid w:val="00C0579C"/>
    <w:pPr>
      <w:keepNext/>
      <w:widowControl w:val="0"/>
      <w:autoSpaceDE w:val="0"/>
      <w:autoSpaceDN w:val="0"/>
      <w:jc w:val="center"/>
    </w:pPr>
    <w:rPr>
      <w:b/>
      <w:bCs/>
      <w:sz w:val="20"/>
      <w:szCs w:val="20"/>
      <w:lang w:val="en-US"/>
    </w:rPr>
  </w:style>
  <w:style w:type="character" w:customStyle="1" w:styleId="15">
    <w:name w:val="Основной шрифт1"/>
    <w:rsid w:val="00C0579C"/>
  </w:style>
  <w:style w:type="character" w:styleId="aff3">
    <w:name w:val="page number"/>
    <w:basedOn w:val="a0"/>
    <w:uiPriority w:val="99"/>
    <w:semiHidden/>
    <w:rsid w:val="00C0579C"/>
    <w:rPr>
      <w:rFonts w:cs="Times New Roman"/>
    </w:rPr>
  </w:style>
  <w:style w:type="paragraph" w:customStyle="1" w:styleId="ConsPlusTitle">
    <w:name w:val="ConsPlusTitle"/>
    <w:rsid w:val="00C05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C0579C"/>
    <w:rPr>
      <w:color w:val="339966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0579C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rsid w:val="00C0579C"/>
    <w:pPr>
      <w:ind w:firstLine="720"/>
      <w:jc w:val="both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05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C0579C"/>
    <w:pPr>
      <w:autoSpaceDE w:val="0"/>
      <w:autoSpaceDN w:val="0"/>
      <w:adjustRightInd w:val="0"/>
      <w:ind w:firstLine="540"/>
      <w:jc w:val="both"/>
      <w:outlineLvl w:val="2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05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Document Map"/>
    <w:basedOn w:val="a"/>
    <w:link w:val="aff5"/>
    <w:uiPriority w:val="99"/>
    <w:semiHidden/>
    <w:rsid w:val="00C057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C057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C0579C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f6">
    <w:name w:val="Гипертекстовая ссылка"/>
    <w:uiPriority w:val="99"/>
    <w:rsid w:val="00C0579C"/>
    <w:rPr>
      <w:rFonts w:ascii="Times New Roman" w:hAnsi="Times New Roman"/>
      <w:color w:val="008000"/>
    </w:rPr>
  </w:style>
  <w:style w:type="paragraph" w:customStyle="1" w:styleId="aff7">
    <w:name w:val="Прижатый влево"/>
    <w:basedOn w:val="a"/>
    <w:next w:val="a"/>
    <w:rsid w:val="00C0579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8">
    <w:name w:val="Интерактивный заголовок"/>
    <w:basedOn w:val="a"/>
    <w:next w:val="a"/>
    <w:rsid w:val="00C0579C"/>
    <w:pPr>
      <w:widowControl w:val="0"/>
      <w:autoSpaceDE w:val="0"/>
      <w:autoSpaceDN w:val="0"/>
      <w:adjustRightInd w:val="0"/>
      <w:jc w:val="both"/>
    </w:pPr>
    <w:rPr>
      <w:rFonts w:ascii="Arial" w:hAnsi="Arial"/>
      <w:u w:val="single"/>
    </w:rPr>
  </w:style>
  <w:style w:type="character" w:styleId="aff9">
    <w:name w:val="annotation reference"/>
    <w:basedOn w:val="a0"/>
    <w:uiPriority w:val="99"/>
    <w:semiHidden/>
    <w:rsid w:val="00C0579C"/>
    <w:rPr>
      <w:rFonts w:cs="Times New Roman"/>
      <w:sz w:val="16"/>
    </w:rPr>
  </w:style>
  <w:style w:type="paragraph" w:styleId="affa">
    <w:name w:val="annotation text"/>
    <w:basedOn w:val="a"/>
    <w:link w:val="affb"/>
    <w:uiPriority w:val="99"/>
    <w:semiHidden/>
    <w:rsid w:val="00C0579C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C05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rsid w:val="00C0579C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C057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Normal (Web)"/>
    <w:basedOn w:val="a"/>
    <w:uiPriority w:val="99"/>
    <w:unhideWhenUsed/>
    <w:rsid w:val="00C0579C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ff">
    <w:name w:val="Hyperlink"/>
    <w:basedOn w:val="a0"/>
    <w:uiPriority w:val="99"/>
    <w:semiHidden/>
    <w:unhideWhenUsed/>
    <w:rsid w:val="00C0579C"/>
    <w:rPr>
      <w:rFonts w:cs="Times New Roman"/>
      <w:color w:val="1A3DC1"/>
      <w:u w:val="single"/>
    </w:rPr>
  </w:style>
  <w:style w:type="character" w:styleId="afff0">
    <w:name w:val="footnote reference"/>
    <w:basedOn w:val="a0"/>
    <w:uiPriority w:val="99"/>
    <w:semiHidden/>
    <w:unhideWhenUsed/>
    <w:rsid w:val="00C0579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6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6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6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6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6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6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6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6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64E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664E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664E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Заголовок 4 Знак"/>
    <w:basedOn w:val="a0"/>
    <w:link w:val="4"/>
    <w:uiPriority w:val="9"/>
    <w:rsid w:val="0026664E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50">
    <w:name w:val="Заголовок 5 Знак"/>
    <w:basedOn w:val="a0"/>
    <w:link w:val="5"/>
    <w:uiPriority w:val="9"/>
    <w:rsid w:val="0026664E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664E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6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664E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6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6664E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6664E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66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6664E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6664E"/>
    <w:rPr>
      <w:b/>
      <w:bCs/>
    </w:rPr>
  </w:style>
  <w:style w:type="character" w:styleId="a8">
    <w:name w:val="Emphasis"/>
    <w:basedOn w:val="a0"/>
    <w:uiPriority w:val="20"/>
    <w:qFormat/>
    <w:rsid w:val="0026664E"/>
    <w:rPr>
      <w:i/>
      <w:iCs/>
    </w:rPr>
  </w:style>
  <w:style w:type="paragraph" w:styleId="a9">
    <w:name w:val="No Spacing"/>
    <w:link w:val="aa"/>
    <w:uiPriority w:val="1"/>
    <w:qFormat/>
    <w:rsid w:val="0026664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66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66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664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664E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664E"/>
    <w:rPr>
      <w:b/>
      <w:bCs/>
      <w:i/>
      <w:iCs/>
      <w:color w:val="F07F09" w:themeColor="accent1"/>
    </w:rPr>
  </w:style>
  <w:style w:type="character" w:styleId="ae">
    <w:name w:val="Subtle Emphasis"/>
    <w:basedOn w:val="a0"/>
    <w:uiPriority w:val="19"/>
    <w:qFormat/>
    <w:rsid w:val="0026664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6664E"/>
    <w:rPr>
      <w:b/>
      <w:bCs/>
      <w:i/>
      <w:iCs/>
      <w:color w:val="F07F09" w:themeColor="accent1"/>
    </w:rPr>
  </w:style>
  <w:style w:type="character" w:styleId="af0">
    <w:name w:val="Subtle Reference"/>
    <w:basedOn w:val="a0"/>
    <w:uiPriority w:val="31"/>
    <w:qFormat/>
    <w:rsid w:val="0026664E"/>
    <w:rPr>
      <w:smallCaps/>
      <w:color w:val="9F2936" w:themeColor="accent2"/>
      <w:u w:val="single"/>
    </w:rPr>
  </w:style>
  <w:style w:type="character" w:styleId="af1">
    <w:name w:val="Intense Reference"/>
    <w:basedOn w:val="a0"/>
    <w:uiPriority w:val="32"/>
    <w:qFormat/>
    <w:rsid w:val="0026664E"/>
    <w:rPr>
      <w:b/>
      <w:bCs/>
      <w:smallCaps/>
      <w:color w:val="9F293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6664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664E"/>
    <w:pPr>
      <w:outlineLvl w:val="9"/>
    </w:pPr>
  </w:style>
  <w:style w:type="paragraph" w:styleId="af4">
    <w:name w:val="caption"/>
    <w:basedOn w:val="a"/>
    <w:next w:val="a"/>
    <w:unhideWhenUsed/>
    <w:qFormat/>
    <w:rsid w:val="0026664E"/>
    <w:rPr>
      <w:b/>
      <w:bCs/>
      <w:color w:val="F07F09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26664E"/>
  </w:style>
  <w:style w:type="paragraph" w:styleId="61">
    <w:name w:val="toc 6"/>
    <w:basedOn w:val="a"/>
    <w:next w:val="a"/>
    <w:autoRedefine/>
    <w:semiHidden/>
    <w:rsid w:val="00E86796"/>
    <w:pPr>
      <w:jc w:val="center"/>
    </w:pPr>
    <w:rPr>
      <w:b/>
      <w:bCs/>
      <w:sz w:val="28"/>
      <w:szCs w:val="21"/>
    </w:rPr>
  </w:style>
  <w:style w:type="paragraph" w:customStyle="1" w:styleId="14">
    <w:name w:val="Загл.14"/>
    <w:basedOn w:val="a"/>
    <w:rsid w:val="00E86796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62">
    <w:name w:val="заголовок 6"/>
    <w:basedOn w:val="a"/>
    <w:next w:val="a"/>
    <w:rsid w:val="00E86796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11">
    <w:name w:val="заголовок 11"/>
    <w:basedOn w:val="a"/>
    <w:next w:val="a"/>
    <w:rsid w:val="00E86796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af5">
    <w:name w:val="номер страницы"/>
    <w:basedOn w:val="a0"/>
    <w:rsid w:val="00E8679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E8679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8679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E86796"/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67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lock Text"/>
    <w:basedOn w:val="a"/>
    <w:uiPriority w:val="99"/>
    <w:semiHidden/>
    <w:rsid w:val="00E86796"/>
    <w:pPr>
      <w:ind w:left="-108" w:right="-109" w:firstLine="108"/>
      <w:jc w:val="center"/>
    </w:pPr>
    <w:rPr>
      <w:color w:val="008000"/>
      <w:szCs w:val="20"/>
    </w:rPr>
  </w:style>
  <w:style w:type="paragraph" w:customStyle="1" w:styleId="Web">
    <w:name w:val="Обычный (Web)"/>
    <w:basedOn w:val="a"/>
    <w:rsid w:val="00E86796"/>
    <w:pPr>
      <w:spacing w:before="100" w:after="100"/>
    </w:pPr>
    <w:rPr>
      <w:szCs w:val="20"/>
    </w:rPr>
  </w:style>
  <w:style w:type="paragraph" w:styleId="af9">
    <w:name w:val="Body Text"/>
    <w:basedOn w:val="a"/>
    <w:link w:val="afa"/>
    <w:uiPriority w:val="99"/>
    <w:semiHidden/>
    <w:unhideWhenUsed/>
    <w:rsid w:val="00E8679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E86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rsid w:val="00E86796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E867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unhideWhenUsed/>
    <w:rsid w:val="00C0579C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C05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unhideWhenUsed/>
    <w:rsid w:val="00C0579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C0579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0579C"/>
  </w:style>
  <w:style w:type="paragraph" w:customStyle="1" w:styleId="13">
    <w:name w:val="Обычный1"/>
    <w:rsid w:val="00C0579C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C0579C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0579C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1">
    <w:name w:val="Body Text Indent"/>
    <w:basedOn w:val="a"/>
    <w:link w:val="aff2"/>
    <w:uiPriority w:val="99"/>
    <w:semiHidden/>
    <w:rsid w:val="00C0579C"/>
    <w:pPr>
      <w:ind w:left="5670"/>
      <w:jc w:val="right"/>
    </w:pPr>
    <w:rPr>
      <w:b/>
      <w:sz w:val="28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C057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1">
    <w:name w:val="заголовок 5"/>
    <w:basedOn w:val="a"/>
    <w:next w:val="a"/>
    <w:rsid w:val="00C0579C"/>
    <w:pPr>
      <w:keepNext/>
      <w:widowControl w:val="0"/>
      <w:autoSpaceDE w:val="0"/>
      <w:autoSpaceDN w:val="0"/>
      <w:jc w:val="center"/>
    </w:pPr>
    <w:rPr>
      <w:b/>
      <w:bCs/>
      <w:sz w:val="20"/>
      <w:szCs w:val="20"/>
      <w:lang w:val="en-US"/>
    </w:rPr>
  </w:style>
  <w:style w:type="character" w:customStyle="1" w:styleId="15">
    <w:name w:val="Основной шрифт1"/>
    <w:rsid w:val="00C0579C"/>
  </w:style>
  <w:style w:type="character" w:styleId="aff3">
    <w:name w:val="page number"/>
    <w:basedOn w:val="a0"/>
    <w:uiPriority w:val="99"/>
    <w:semiHidden/>
    <w:rsid w:val="00C0579C"/>
    <w:rPr>
      <w:rFonts w:cs="Times New Roman"/>
    </w:rPr>
  </w:style>
  <w:style w:type="paragraph" w:customStyle="1" w:styleId="ConsPlusTitle">
    <w:name w:val="ConsPlusTitle"/>
    <w:rsid w:val="00C05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C0579C"/>
    <w:rPr>
      <w:color w:val="339966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0579C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rsid w:val="00C0579C"/>
    <w:pPr>
      <w:ind w:firstLine="720"/>
      <w:jc w:val="both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05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C0579C"/>
    <w:pPr>
      <w:autoSpaceDE w:val="0"/>
      <w:autoSpaceDN w:val="0"/>
      <w:adjustRightInd w:val="0"/>
      <w:ind w:firstLine="540"/>
      <w:jc w:val="both"/>
      <w:outlineLvl w:val="2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05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Document Map"/>
    <w:basedOn w:val="a"/>
    <w:link w:val="aff5"/>
    <w:uiPriority w:val="99"/>
    <w:semiHidden/>
    <w:rsid w:val="00C057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C057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C0579C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f6">
    <w:name w:val="Гипертекстовая ссылка"/>
    <w:uiPriority w:val="99"/>
    <w:rsid w:val="00C0579C"/>
    <w:rPr>
      <w:rFonts w:ascii="Times New Roman" w:hAnsi="Times New Roman"/>
      <w:color w:val="008000"/>
    </w:rPr>
  </w:style>
  <w:style w:type="paragraph" w:customStyle="1" w:styleId="aff7">
    <w:name w:val="Прижатый влево"/>
    <w:basedOn w:val="a"/>
    <w:next w:val="a"/>
    <w:rsid w:val="00C0579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8">
    <w:name w:val="Интерактивный заголовок"/>
    <w:basedOn w:val="a"/>
    <w:next w:val="a"/>
    <w:rsid w:val="00C0579C"/>
    <w:pPr>
      <w:widowControl w:val="0"/>
      <w:autoSpaceDE w:val="0"/>
      <w:autoSpaceDN w:val="0"/>
      <w:adjustRightInd w:val="0"/>
      <w:jc w:val="both"/>
    </w:pPr>
    <w:rPr>
      <w:rFonts w:ascii="Arial" w:hAnsi="Arial"/>
      <w:u w:val="single"/>
    </w:rPr>
  </w:style>
  <w:style w:type="character" w:styleId="aff9">
    <w:name w:val="annotation reference"/>
    <w:basedOn w:val="a0"/>
    <w:uiPriority w:val="99"/>
    <w:semiHidden/>
    <w:rsid w:val="00C0579C"/>
    <w:rPr>
      <w:rFonts w:cs="Times New Roman"/>
      <w:sz w:val="16"/>
    </w:rPr>
  </w:style>
  <w:style w:type="paragraph" w:styleId="affa">
    <w:name w:val="annotation text"/>
    <w:basedOn w:val="a"/>
    <w:link w:val="affb"/>
    <w:uiPriority w:val="99"/>
    <w:semiHidden/>
    <w:rsid w:val="00C0579C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C05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rsid w:val="00C0579C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C057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Normal (Web)"/>
    <w:basedOn w:val="a"/>
    <w:uiPriority w:val="99"/>
    <w:unhideWhenUsed/>
    <w:rsid w:val="00C0579C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ff">
    <w:name w:val="Hyperlink"/>
    <w:basedOn w:val="a0"/>
    <w:uiPriority w:val="99"/>
    <w:semiHidden/>
    <w:unhideWhenUsed/>
    <w:rsid w:val="00C0579C"/>
    <w:rPr>
      <w:rFonts w:cs="Times New Roman"/>
      <w:color w:val="1A3DC1"/>
      <w:u w:val="single"/>
    </w:rPr>
  </w:style>
  <w:style w:type="character" w:styleId="afff0">
    <w:name w:val="footnote reference"/>
    <w:basedOn w:val="a0"/>
    <w:uiPriority w:val="99"/>
    <w:semiHidden/>
    <w:unhideWhenUsed/>
    <w:rsid w:val="00C0579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лавная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33</Pages>
  <Words>8175</Words>
  <Characters>46602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spez</cp:lastModifiedBy>
  <cp:revision>3</cp:revision>
  <dcterms:created xsi:type="dcterms:W3CDTF">2020-08-02T19:19:00Z</dcterms:created>
  <dcterms:modified xsi:type="dcterms:W3CDTF">2020-08-07T06:20:00Z</dcterms:modified>
</cp:coreProperties>
</file>